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0348" w14:textId="77777777" w:rsidR="00DC1577" w:rsidRDefault="00DC1577">
      <w:pPr>
        <w:spacing w:after="31"/>
        <w:ind w:right="109"/>
        <w:jc w:val="center"/>
        <w:rPr>
          <w:rFonts w:ascii="Century" w:hAnsi="Century" w:cs="Century"/>
          <w:b/>
          <w:bCs/>
          <w:sz w:val="28"/>
          <w:szCs w:val="28"/>
        </w:rPr>
      </w:pPr>
      <w:r w:rsidRPr="00D602E2">
        <w:rPr>
          <w:b/>
          <w:bCs/>
          <w:sz w:val="28"/>
          <w:szCs w:val="28"/>
        </w:rPr>
        <w:t>コンプライアンス規程</w:t>
      </w:r>
      <w:r w:rsidRPr="00D602E2">
        <w:rPr>
          <w:rFonts w:ascii="Century" w:eastAsia="Century" w:hAnsi="Century" w:cs="Century"/>
          <w:b/>
          <w:bCs/>
          <w:sz w:val="28"/>
          <w:szCs w:val="28"/>
        </w:rPr>
        <w:t xml:space="preserve"> </w:t>
      </w:r>
    </w:p>
    <w:p w14:paraId="6045A723" w14:textId="77777777" w:rsidR="00DC1577" w:rsidRPr="008E5681" w:rsidRDefault="00DC1577">
      <w:pPr>
        <w:spacing w:after="31"/>
        <w:ind w:right="109"/>
        <w:jc w:val="center"/>
        <w:rPr>
          <w:b/>
          <w:bCs/>
          <w:sz w:val="28"/>
          <w:szCs w:val="28"/>
        </w:rPr>
      </w:pPr>
      <w:r>
        <w:rPr>
          <w:rFonts w:ascii="Century" w:hAnsi="Century" w:cs="Century" w:hint="eastAsia"/>
          <w:b/>
          <w:bCs/>
          <w:sz w:val="28"/>
          <w:szCs w:val="28"/>
        </w:rPr>
        <w:t>特定非営利活動法人子どもたちの未来を応援するオアシス丸亀</w:t>
      </w:r>
    </w:p>
    <w:p w14:paraId="6B29DC94" w14:textId="77777777" w:rsidR="00DC1577" w:rsidRDefault="00DC1577">
      <w:pPr>
        <w:spacing w:after="66"/>
        <w:jc w:val="right"/>
      </w:pPr>
      <w:r>
        <w:t xml:space="preserve"> </w:t>
      </w:r>
    </w:p>
    <w:p w14:paraId="40000510" w14:textId="77777777" w:rsidR="00DC1577" w:rsidRPr="00D602E2" w:rsidRDefault="00DC1577" w:rsidP="00D602E2">
      <w:pPr>
        <w:spacing w:line="300" w:lineRule="auto"/>
        <w:ind w:left="-5"/>
        <w:rPr>
          <w:szCs w:val="21"/>
        </w:rPr>
      </w:pPr>
      <w:r w:rsidRPr="00D602E2">
        <w:rPr>
          <w:szCs w:val="21"/>
        </w:rPr>
        <w:t>（目</w:t>
      </w:r>
      <w:r w:rsidRPr="00D602E2">
        <w:rPr>
          <w:rFonts w:cs="Century"/>
          <w:szCs w:val="21"/>
        </w:rPr>
        <w:t xml:space="preserve"> </w:t>
      </w:r>
      <w:r w:rsidRPr="00D602E2">
        <w:rPr>
          <w:szCs w:val="21"/>
        </w:rPr>
        <w:t>的）</w:t>
      </w:r>
      <w:r w:rsidRPr="00D602E2">
        <w:rPr>
          <w:rFonts w:cs="Century"/>
          <w:szCs w:val="21"/>
        </w:rPr>
        <w:t xml:space="preserve"> </w:t>
      </w:r>
    </w:p>
    <w:p w14:paraId="5BCF14D9" w14:textId="77777777" w:rsidR="00DC1577" w:rsidRPr="00D602E2" w:rsidRDefault="00DC1577" w:rsidP="00D602E2">
      <w:pPr>
        <w:spacing w:line="300" w:lineRule="auto"/>
        <w:ind w:left="196" w:hanging="211"/>
        <w:rPr>
          <w:szCs w:val="21"/>
        </w:rPr>
      </w:pPr>
      <w:r w:rsidRPr="00D602E2">
        <w:rPr>
          <w:szCs w:val="21"/>
        </w:rPr>
        <w:t>第１条</w:t>
      </w:r>
      <w:r w:rsidRPr="00D602E2">
        <w:rPr>
          <w:rFonts w:cs="Century"/>
          <w:szCs w:val="21"/>
        </w:rPr>
        <w:t xml:space="preserve"> </w:t>
      </w:r>
      <w:r w:rsidRPr="00D602E2">
        <w:rPr>
          <w:szCs w:val="21"/>
        </w:rPr>
        <w:t>この規程は、</w:t>
      </w:r>
      <w:r>
        <w:rPr>
          <w:rFonts w:hint="eastAsia"/>
          <w:kern w:val="0"/>
          <w:szCs w:val="21"/>
        </w:rPr>
        <w:t>特定非営利活動法人子どもたちの未来を応援するオアシス丸亀（</w:t>
      </w:r>
      <w:r w:rsidRPr="00D602E2">
        <w:rPr>
          <w:szCs w:val="21"/>
        </w:rPr>
        <w:t>以下「この法人」という。）の倫理規程の理念に則り、この法人に適用又は適用の可能性のある法令、定款又は内部規程の遵守（以下「コンプライアンス」という。）上の問題を的確に管理及び処理し、もってその事業活動の公正かつ適正な運営に資するための組織及びコンプライアンス施策の実施及び運営の原則を定めることを目的とする。</w:t>
      </w:r>
      <w:r w:rsidRPr="00D602E2">
        <w:rPr>
          <w:rFonts w:cs="Century"/>
          <w:szCs w:val="21"/>
        </w:rPr>
        <w:t xml:space="preserve"> </w:t>
      </w:r>
    </w:p>
    <w:p w14:paraId="325FA119" w14:textId="77777777" w:rsidR="00DC1577" w:rsidRPr="00D602E2" w:rsidRDefault="00DC1577" w:rsidP="00D602E2">
      <w:pPr>
        <w:spacing w:after="82" w:line="300" w:lineRule="auto"/>
        <w:rPr>
          <w:szCs w:val="21"/>
        </w:rPr>
      </w:pPr>
      <w:r w:rsidRPr="00D602E2">
        <w:rPr>
          <w:rFonts w:cs="Century"/>
          <w:szCs w:val="21"/>
        </w:rPr>
        <w:t xml:space="preserve"> </w:t>
      </w:r>
    </w:p>
    <w:p w14:paraId="19B414E0" w14:textId="77777777" w:rsidR="00DC1577" w:rsidRPr="00D602E2" w:rsidRDefault="00DC1577" w:rsidP="00D602E2">
      <w:pPr>
        <w:spacing w:line="300" w:lineRule="auto"/>
        <w:ind w:left="-5"/>
        <w:rPr>
          <w:szCs w:val="21"/>
        </w:rPr>
      </w:pPr>
      <w:r w:rsidRPr="00D602E2">
        <w:rPr>
          <w:szCs w:val="21"/>
        </w:rPr>
        <w:t>（基本方針）</w:t>
      </w:r>
      <w:r w:rsidRPr="00D602E2">
        <w:rPr>
          <w:rFonts w:cs="Century"/>
          <w:szCs w:val="21"/>
        </w:rPr>
        <w:t xml:space="preserve"> </w:t>
      </w:r>
    </w:p>
    <w:p w14:paraId="2C919238" w14:textId="77777777" w:rsidR="00DC1577" w:rsidRPr="00D602E2" w:rsidRDefault="00DC1577" w:rsidP="00D602E2">
      <w:pPr>
        <w:spacing w:after="5" w:line="300" w:lineRule="auto"/>
        <w:ind w:left="196" w:hanging="211"/>
        <w:rPr>
          <w:szCs w:val="21"/>
        </w:rPr>
      </w:pPr>
      <w:r w:rsidRPr="00D602E2">
        <w:rPr>
          <w:szCs w:val="21"/>
        </w:rPr>
        <w:t>第２条</w:t>
      </w:r>
      <w:r w:rsidRPr="00D602E2">
        <w:rPr>
          <w:rFonts w:cs="Century"/>
          <w:szCs w:val="21"/>
        </w:rPr>
        <w:t xml:space="preserve"> </w:t>
      </w:r>
      <w:r w:rsidRPr="00D602E2">
        <w:rPr>
          <w:szCs w:val="21"/>
        </w:rPr>
        <w:t>この法人の</w:t>
      </w:r>
      <w:r>
        <w:rPr>
          <w:rFonts w:hint="eastAsia"/>
          <w:szCs w:val="21"/>
        </w:rPr>
        <w:t>理事</w:t>
      </w:r>
      <w:r w:rsidRPr="00D602E2">
        <w:rPr>
          <w:szCs w:val="21"/>
        </w:rPr>
        <w:t>及び職員（以下「役職員」という。）は、法令、定款及び内部規程の内容を真摯に受け止め、事業活動の業務遂行に際してはコンプライアンスを最優先する。</w:t>
      </w:r>
      <w:r w:rsidRPr="00D602E2">
        <w:rPr>
          <w:rFonts w:cs="Century"/>
          <w:szCs w:val="21"/>
        </w:rPr>
        <w:t xml:space="preserve"> </w:t>
      </w:r>
    </w:p>
    <w:p w14:paraId="67A334B3" w14:textId="77777777" w:rsidR="00DC1577" w:rsidRPr="00D602E2" w:rsidRDefault="00DC1577" w:rsidP="00D602E2">
      <w:pPr>
        <w:spacing w:after="83" w:line="300" w:lineRule="auto"/>
        <w:rPr>
          <w:szCs w:val="21"/>
        </w:rPr>
      </w:pPr>
      <w:r w:rsidRPr="00D602E2">
        <w:rPr>
          <w:rFonts w:cs="Century"/>
          <w:szCs w:val="21"/>
        </w:rPr>
        <w:t xml:space="preserve"> </w:t>
      </w:r>
    </w:p>
    <w:p w14:paraId="7B29A65E" w14:textId="77777777" w:rsidR="00DC1577" w:rsidRPr="00D602E2" w:rsidRDefault="00DC1577" w:rsidP="00D602E2">
      <w:pPr>
        <w:spacing w:line="300" w:lineRule="auto"/>
        <w:ind w:left="-5"/>
        <w:rPr>
          <w:szCs w:val="21"/>
        </w:rPr>
      </w:pPr>
      <w:r w:rsidRPr="00D602E2">
        <w:rPr>
          <w:szCs w:val="21"/>
        </w:rPr>
        <w:t>（組</w:t>
      </w:r>
      <w:r w:rsidRPr="00D602E2">
        <w:rPr>
          <w:rFonts w:cs="Century"/>
          <w:szCs w:val="21"/>
        </w:rPr>
        <w:t xml:space="preserve"> </w:t>
      </w:r>
      <w:r w:rsidRPr="00D602E2">
        <w:rPr>
          <w:szCs w:val="21"/>
        </w:rPr>
        <w:t>織）</w:t>
      </w:r>
      <w:r w:rsidRPr="00D602E2">
        <w:rPr>
          <w:rFonts w:cs="Century"/>
          <w:szCs w:val="21"/>
        </w:rPr>
        <w:t xml:space="preserve"> </w:t>
      </w:r>
    </w:p>
    <w:p w14:paraId="07E06135" w14:textId="77777777" w:rsidR="00DC1577" w:rsidRPr="00D602E2" w:rsidRDefault="00DC1577" w:rsidP="00D602E2">
      <w:pPr>
        <w:spacing w:line="300" w:lineRule="auto"/>
        <w:ind w:left="-5"/>
        <w:rPr>
          <w:szCs w:val="21"/>
        </w:rPr>
      </w:pPr>
      <w:r w:rsidRPr="00D602E2">
        <w:rPr>
          <w:szCs w:val="21"/>
        </w:rPr>
        <w:t>第３条</w:t>
      </w:r>
      <w:r w:rsidRPr="00D602E2">
        <w:rPr>
          <w:rFonts w:cs="Century"/>
          <w:szCs w:val="21"/>
        </w:rPr>
        <w:t xml:space="preserve"> </w:t>
      </w:r>
      <w:r w:rsidRPr="00D602E2">
        <w:rPr>
          <w:szCs w:val="21"/>
        </w:rPr>
        <w:t>この法人のコンプライアンスにかかわる組織として以下のものを置く。</w:t>
      </w:r>
      <w:r w:rsidRPr="00D602E2">
        <w:rPr>
          <w:rFonts w:cs="Century"/>
          <w:szCs w:val="21"/>
        </w:rPr>
        <w:t xml:space="preserve"> </w:t>
      </w:r>
    </w:p>
    <w:p w14:paraId="45FDE7E0" w14:textId="77777777" w:rsidR="00DC1577" w:rsidRPr="00D602E2" w:rsidRDefault="00DC1577" w:rsidP="00DC1577">
      <w:pPr>
        <w:widowControl/>
        <w:numPr>
          <w:ilvl w:val="0"/>
          <w:numId w:val="1"/>
        </w:numPr>
        <w:spacing w:after="80" w:line="300" w:lineRule="auto"/>
        <w:ind w:hanging="631"/>
        <w:jc w:val="left"/>
        <w:rPr>
          <w:szCs w:val="21"/>
        </w:rPr>
      </w:pPr>
      <w:r w:rsidRPr="00D602E2">
        <w:rPr>
          <w:szCs w:val="21"/>
        </w:rPr>
        <w:t xml:space="preserve">コンプライアンス担当理事 </w:t>
      </w:r>
    </w:p>
    <w:p w14:paraId="38B54A00" w14:textId="77777777" w:rsidR="00DC1577" w:rsidRPr="00D602E2" w:rsidRDefault="00DC1577" w:rsidP="00DC1577">
      <w:pPr>
        <w:widowControl/>
        <w:numPr>
          <w:ilvl w:val="0"/>
          <w:numId w:val="1"/>
        </w:numPr>
        <w:spacing w:after="80" w:line="300" w:lineRule="auto"/>
        <w:ind w:hanging="631"/>
        <w:jc w:val="left"/>
        <w:rPr>
          <w:szCs w:val="21"/>
        </w:rPr>
      </w:pPr>
      <w:r w:rsidRPr="00D602E2">
        <w:rPr>
          <w:szCs w:val="21"/>
        </w:rPr>
        <w:t xml:space="preserve">コンプライアンス委員会 </w:t>
      </w:r>
    </w:p>
    <w:p w14:paraId="1DE4C2BC" w14:textId="77777777" w:rsidR="00DC1577" w:rsidRPr="00D602E2" w:rsidRDefault="00DC1577" w:rsidP="00DC1577">
      <w:pPr>
        <w:widowControl/>
        <w:numPr>
          <w:ilvl w:val="0"/>
          <w:numId w:val="1"/>
        </w:numPr>
        <w:spacing w:after="80" w:line="300" w:lineRule="auto"/>
        <w:ind w:hanging="631"/>
        <w:jc w:val="left"/>
        <w:rPr>
          <w:szCs w:val="21"/>
        </w:rPr>
      </w:pPr>
      <w:r w:rsidRPr="00D602E2">
        <w:rPr>
          <w:szCs w:val="21"/>
        </w:rPr>
        <w:t xml:space="preserve">コンプライアンス統括部門 </w:t>
      </w:r>
    </w:p>
    <w:p w14:paraId="6C0F6CE1" w14:textId="77777777" w:rsidR="00DC1577" w:rsidRPr="00D602E2" w:rsidRDefault="00DC1577" w:rsidP="00D602E2">
      <w:pPr>
        <w:spacing w:after="81" w:line="300" w:lineRule="auto"/>
        <w:rPr>
          <w:szCs w:val="21"/>
        </w:rPr>
      </w:pPr>
      <w:r w:rsidRPr="00D602E2">
        <w:rPr>
          <w:rFonts w:cs="Century"/>
          <w:szCs w:val="21"/>
        </w:rPr>
        <w:t xml:space="preserve"> </w:t>
      </w:r>
    </w:p>
    <w:p w14:paraId="26D0D1A0" w14:textId="77777777" w:rsidR="00DC1577" w:rsidRPr="00D602E2" w:rsidRDefault="00DC1577" w:rsidP="00D602E2">
      <w:pPr>
        <w:spacing w:line="300" w:lineRule="auto"/>
        <w:ind w:left="-5"/>
        <w:rPr>
          <w:szCs w:val="21"/>
        </w:rPr>
      </w:pPr>
      <w:r w:rsidRPr="00D602E2">
        <w:rPr>
          <w:szCs w:val="21"/>
        </w:rPr>
        <w:t>（コンプライアンス担当理事）</w:t>
      </w:r>
      <w:r w:rsidRPr="00D602E2">
        <w:rPr>
          <w:rFonts w:cs="Century"/>
          <w:szCs w:val="21"/>
        </w:rPr>
        <w:t xml:space="preserve"> </w:t>
      </w:r>
    </w:p>
    <w:p w14:paraId="3406B188" w14:textId="77777777" w:rsidR="00DC1577" w:rsidRPr="00D602E2" w:rsidRDefault="00DC1577" w:rsidP="00D602E2">
      <w:pPr>
        <w:spacing w:line="300" w:lineRule="auto"/>
        <w:ind w:left="196" w:hanging="211"/>
        <w:rPr>
          <w:szCs w:val="21"/>
        </w:rPr>
      </w:pPr>
      <w:r w:rsidRPr="00D602E2">
        <w:rPr>
          <w:szCs w:val="21"/>
        </w:rPr>
        <w:t>第４条</w:t>
      </w:r>
      <w:r w:rsidRPr="00D602E2">
        <w:rPr>
          <w:rFonts w:cs="Century"/>
          <w:szCs w:val="21"/>
        </w:rPr>
        <w:t xml:space="preserve"> </w:t>
      </w:r>
      <w:r w:rsidRPr="00D602E2">
        <w:rPr>
          <w:szCs w:val="21"/>
        </w:rPr>
        <w:t>コンプライアンス担当理事は、理事会に対し、定期的にこの法人のコンプライアンスの状況について、報告する。</w:t>
      </w:r>
      <w:r w:rsidRPr="00D602E2">
        <w:rPr>
          <w:rFonts w:cs="Century"/>
          <w:szCs w:val="21"/>
        </w:rPr>
        <w:t xml:space="preserve"> </w:t>
      </w:r>
    </w:p>
    <w:p w14:paraId="7FD5700A" w14:textId="77777777" w:rsidR="00DC1577" w:rsidRPr="00D602E2" w:rsidRDefault="00DC1577" w:rsidP="00DC1577">
      <w:pPr>
        <w:widowControl/>
        <w:numPr>
          <w:ilvl w:val="0"/>
          <w:numId w:val="2"/>
        </w:numPr>
        <w:spacing w:after="7" w:line="300" w:lineRule="auto"/>
        <w:ind w:hanging="314"/>
        <w:jc w:val="left"/>
        <w:rPr>
          <w:szCs w:val="21"/>
        </w:rPr>
      </w:pPr>
      <w:r w:rsidRPr="00D602E2">
        <w:rPr>
          <w:szCs w:val="21"/>
        </w:rPr>
        <w:lastRenderedPageBreak/>
        <w:t>コンプライアンス担当理事は、コンプライアンス全般にかかわる事項を所管し、コンプライアンス統括部門を指揮監督して、コンプライアンスに関する各種施策を立案し、実施する責務を有する。</w:t>
      </w:r>
      <w:r w:rsidRPr="00D602E2">
        <w:rPr>
          <w:rFonts w:cs="Century"/>
          <w:szCs w:val="21"/>
        </w:rPr>
        <w:t xml:space="preserve"> </w:t>
      </w:r>
    </w:p>
    <w:p w14:paraId="3A383455" w14:textId="77777777" w:rsidR="00DC1577" w:rsidRPr="00D602E2" w:rsidRDefault="00DC1577" w:rsidP="00DC1577">
      <w:pPr>
        <w:widowControl/>
        <w:numPr>
          <w:ilvl w:val="0"/>
          <w:numId w:val="2"/>
        </w:numPr>
        <w:spacing w:after="80" w:line="300" w:lineRule="auto"/>
        <w:ind w:hanging="314"/>
        <w:jc w:val="left"/>
        <w:rPr>
          <w:szCs w:val="21"/>
        </w:rPr>
      </w:pPr>
      <w:r w:rsidRPr="00D602E2">
        <w:rPr>
          <w:szCs w:val="21"/>
        </w:rPr>
        <w:t>コンプライアンス担当理事の役割及び権限は以下のとおりとする。</w:t>
      </w:r>
      <w:r w:rsidRPr="00D602E2">
        <w:rPr>
          <w:rFonts w:cs="Century"/>
          <w:szCs w:val="21"/>
        </w:rPr>
        <w:t xml:space="preserve"> </w:t>
      </w:r>
    </w:p>
    <w:p w14:paraId="193C6EBB" w14:textId="77777777" w:rsidR="00DC1577" w:rsidRPr="00D602E2" w:rsidRDefault="00DC1577" w:rsidP="00DC1577">
      <w:pPr>
        <w:widowControl/>
        <w:numPr>
          <w:ilvl w:val="1"/>
          <w:numId w:val="2"/>
        </w:numPr>
        <w:spacing w:after="80" w:line="300" w:lineRule="auto"/>
        <w:ind w:hanging="631"/>
        <w:jc w:val="left"/>
        <w:rPr>
          <w:szCs w:val="21"/>
        </w:rPr>
      </w:pPr>
      <w:r w:rsidRPr="00D602E2">
        <w:rPr>
          <w:szCs w:val="21"/>
        </w:rPr>
        <w:t xml:space="preserve">コンプライアンス施策の実施の最終責任者 </w:t>
      </w:r>
    </w:p>
    <w:p w14:paraId="3E70CB35" w14:textId="77777777" w:rsidR="00DC1577" w:rsidRPr="00D602E2" w:rsidRDefault="00DC1577" w:rsidP="00DC1577">
      <w:pPr>
        <w:widowControl/>
        <w:numPr>
          <w:ilvl w:val="1"/>
          <w:numId w:val="2"/>
        </w:numPr>
        <w:spacing w:after="80" w:line="300" w:lineRule="auto"/>
        <w:ind w:hanging="631"/>
        <w:jc w:val="left"/>
        <w:rPr>
          <w:szCs w:val="21"/>
        </w:rPr>
      </w:pPr>
      <w:r w:rsidRPr="00D602E2">
        <w:rPr>
          <w:szCs w:val="21"/>
        </w:rPr>
        <w:t xml:space="preserve">コンプライアンス違反事例の対応の統括責任者 </w:t>
      </w:r>
    </w:p>
    <w:p w14:paraId="083090D7" w14:textId="77777777" w:rsidR="00DC1577" w:rsidRPr="00D602E2" w:rsidRDefault="00DC1577" w:rsidP="00DC1577">
      <w:pPr>
        <w:widowControl/>
        <w:numPr>
          <w:ilvl w:val="1"/>
          <w:numId w:val="2"/>
        </w:numPr>
        <w:spacing w:after="80" w:line="300" w:lineRule="auto"/>
        <w:ind w:hanging="631"/>
        <w:jc w:val="left"/>
        <w:rPr>
          <w:szCs w:val="21"/>
        </w:rPr>
      </w:pPr>
      <w:r w:rsidRPr="00D602E2">
        <w:rPr>
          <w:szCs w:val="21"/>
        </w:rPr>
        <w:t xml:space="preserve">コンプライアンス委員会の委員長 </w:t>
      </w:r>
    </w:p>
    <w:p w14:paraId="4A3140C0" w14:textId="77777777" w:rsidR="00DC1577" w:rsidRPr="00D602E2" w:rsidRDefault="00DC1577" w:rsidP="00D602E2">
      <w:pPr>
        <w:spacing w:after="81" w:line="300" w:lineRule="auto"/>
        <w:rPr>
          <w:szCs w:val="21"/>
        </w:rPr>
      </w:pPr>
      <w:r w:rsidRPr="00D602E2">
        <w:rPr>
          <w:rFonts w:cs="Century"/>
          <w:szCs w:val="21"/>
        </w:rPr>
        <w:t xml:space="preserve"> </w:t>
      </w:r>
    </w:p>
    <w:p w14:paraId="5E8DEBE0" w14:textId="77777777" w:rsidR="00DC1577" w:rsidRPr="00D602E2" w:rsidRDefault="00DC1577" w:rsidP="00D602E2">
      <w:pPr>
        <w:spacing w:line="300" w:lineRule="auto"/>
        <w:ind w:left="-5"/>
        <w:rPr>
          <w:szCs w:val="21"/>
        </w:rPr>
      </w:pPr>
      <w:r w:rsidRPr="00D602E2">
        <w:rPr>
          <w:szCs w:val="21"/>
        </w:rPr>
        <w:t>（コンプライアンス委員会）</w:t>
      </w:r>
      <w:r w:rsidRPr="00D602E2">
        <w:rPr>
          <w:rFonts w:cs="Century"/>
          <w:szCs w:val="21"/>
        </w:rPr>
        <w:t xml:space="preserve"> </w:t>
      </w:r>
    </w:p>
    <w:p w14:paraId="059EE052" w14:textId="77777777" w:rsidR="00DC1577" w:rsidRPr="00D602E2" w:rsidRDefault="00DC1577" w:rsidP="00D602E2">
      <w:pPr>
        <w:spacing w:after="48" w:line="300" w:lineRule="auto"/>
        <w:ind w:left="196" w:hanging="211"/>
        <w:rPr>
          <w:szCs w:val="21"/>
        </w:rPr>
      </w:pPr>
      <w:r w:rsidRPr="00D602E2">
        <w:rPr>
          <w:szCs w:val="21"/>
        </w:rPr>
        <w:t>第５条</w:t>
      </w:r>
      <w:r w:rsidRPr="00D602E2">
        <w:rPr>
          <w:rFonts w:cs="Century"/>
          <w:szCs w:val="21"/>
        </w:rPr>
        <w:t xml:space="preserve"> </w:t>
      </w:r>
      <w:r w:rsidRPr="00D602E2">
        <w:rPr>
          <w:szCs w:val="21"/>
        </w:rPr>
        <w:t>コンプライアンス委員会は、コンプライアンス担当理事を委員長とし、事務局長、コンプライアンス統括部門長、及び外部有識者を委員として構成する。</w:t>
      </w:r>
      <w:r w:rsidRPr="00D602E2">
        <w:rPr>
          <w:rFonts w:cs="ＭＳ ゴシック"/>
          <w:szCs w:val="21"/>
        </w:rPr>
        <w:t xml:space="preserve"> </w:t>
      </w:r>
    </w:p>
    <w:p w14:paraId="3B106B80" w14:textId="77777777" w:rsidR="00DC1577" w:rsidRPr="00D602E2" w:rsidRDefault="00DC1577" w:rsidP="00D602E2">
      <w:pPr>
        <w:spacing w:line="300" w:lineRule="auto"/>
        <w:ind w:left="-5"/>
        <w:rPr>
          <w:szCs w:val="21"/>
        </w:rPr>
      </w:pPr>
      <w:r w:rsidRPr="00D602E2">
        <w:rPr>
          <w:szCs w:val="21"/>
        </w:rPr>
        <w:t>２</w:t>
      </w:r>
      <w:r w:rsidRPr="00D602E2">
        <w:rPr>
          <w:rFonts w:cs="Century"/>
          <w:szCs w:val="21"/>
        </w:rPr>
        <w:t xml:space="preserve"> </w:t>
      </w:r>
      <w:r w:rsidRPr="00D602E2">
        <w:rPr>
          <w:szCs w:val="21"/>
        </w:rPr>
        <w:t>コンプライアンス委員会は、以下の事項を遂行する。</w:t>
      </w:r>
      <w:r w:rsidRPr="00D602E2">
        <w:rPr>
          <w:rFonts w:cs="Century"/>
          <w:szCs w:val="21"/>
        </w:rPr>
        <w:t xml:space="preserve"> </w:t>
      </w:r>
    </w:p>
    <w:p w14:paraId="7FF8F2CD" w14:textId="77777777" w:rsidR="00DC1577" w:rsidRPr="00D602E2" w:rsidRDefault="00DC1577" w:rsidP="00DC1577">
      <w:pPr>
        <w:widowControl/>
        <w:numPr>
          <w:ilvl w:val="0"/>
          <w:numId w:val="3"/>
        </w:numPr>
        <w:spacing w:after="80" w:line="300" w:lineRule="auto"/>
        <w:ind w:hanging="631"/>
        <w:jc w:val="left"/>
        <w:rPr>
          <w:szCs w:val="21"/>
        </w:rPr>
      </w:pPr>
      <w:r w:rsidRPr="00D602E2">
        <w:rPr>
          <w:szCs w:val="21"/>
        </w:rPr>
        <w:t xml:space="preserve">コンプライアンス施策の検討及び実施 </w:t>
      </w:r>
    </w:p>
    <w:p w14:paraId="0C87927E" w14:textId="77777777" w:rsidR="00DC1577" w:rsidRPr="00D602E2" w:rsidRDefault="00DC1577" w:rsidP="00DC1577">
      <w:pPr>
        <w:widowControl/>
        <w:numPr>
          <w:ilvl w:val="0"/>
          <w:numId w:val="3"/>
        </w:numPr>
        <w:spacing w:after="80" w:line="300" w:lineRule="auto"/>
        <w:ind w:hanging="631"/>
        <w:jc w:val="left"/>
        <w:rPr>
          <w:szCs w:val="21"/>
        </w:rPr>
      </w:pPr>
      <w:r w:rsidRPr="00D602E2">
        <w:rPr>
          <w:szCs w:val="21"/>
        </w:rPr>
        <w:t xml:space="preserve">コンプライアンス施策の実施状況のモニタリング </w:t>
      </w:r>
    </w:p>
    <w:p w14:paraId="480BB487" w14:textId="77777777" w:rsidR="00DC1577" w:rsidRPr="00D602E2" w:rsidRDefault="00DC1577" w:rsidP="00DC1577">
      <w:pPr>
        <w:widowControl/>
        <w:numPr>
          <w:ilvl w:val="0"/>
          <w:numId w:val="3"/>
        </w:numPr>
        <w:spacing w:after="80" w:line="300" w:lineRule="auto"/>
        <w:ind w:hanging="631"/>
        <w:jc w:val="left"/>
        <w:rPr>
          <w:szCs w:val="21"/>
        </w:rPr>
      </w:pPr>
      <w:r w:rsidRPr="00D602E2">
        <w:rPr>
          <w:szCs w:val="21"/>
        </w:rPr>
        <w:t xml:space="preserve">コンプライアンス違反事件について原因の究明に向けた分析及び検討 </w:t>
      </w:r>
    </w:p>
    <w:p w14:paraId="04198733" w14:textId="77777777" w:rsidR="00DC1577" w:rsidRPr="00D602E2" w:rsidRDefault="00DC1577" w:rsidP="00DC1577">
      <w:pPr>
        <w:widowControl/>
        <w:numPr>
          <w:ilvl w:val="0"/>
          <w:numId w:val="3"/>
        </w:numPr>
        <w:spacing w:after="80" w:line="300" w:lineRule="auto"/>
        <w:ind w:hanging="631"/>
        <w:jc w:val="left"/>
        <w:rPr>
          <w:szCs w:val="21"/>
        </w:rPr>
      </w:pPr>
      <w:r w:rsidRPr="00D602E2">
        <w:rPr>
          <w:szCs w:val="21"/>
        </w:rPr>
        <w:t xml:space="preserve">コンプライアンス違反の関係者の厳格な処分の検討及び再発防止策の策定 </w:t>
      </w:r>
    </w:p>
    <w:p w14:paraId="62644F12" w14:textId="77777777" w:rsidR="00DC1577" w:rsidRPr="00D602E2" w:rsidRDefault="00DC1577" w:rsidP="00DC1577">
      <w:pPr>
        <w:widowControl/>
        <w:numPr>
          <w:ilvl w:val="0"/>
          <w:numId w:val="3"/>
        </w:numPr>
        <w:spacing w:after="49" w:line="300" w:lineRule="auto"/>
        <w:ind w:hanging="631"/>
        <w:jc w:val="left"/>
        <w:rPr>
          <w:szCs w:val="21"/>
        </w:rPr>
      </w:pPr>
      <w:r w:rsidRPr="00D602E2">
        <w:rPr>
          <w:szCs w:val="21"/>
        </w:rPr>
        <w:t xml:space="preserve">第3号の原因の究明に向けた分析及び検討の結果並びに第4号の処分及び再発防止策の公表 </w:t>
      </w:r>
    </w:p>
    <w:p w14:paraId="3D3A5170" w14:textId="77777777" w:rsidR="00DC1577" w:rsidRPr="00D602E2" w:rsidRDefault="00DC1577" w:rsidP="00DC1577">
      <w:pPr>
        <w:widowControl/>
        <w:numPr>
          <w:ilvl w:val="0"/>
          <w:numId w:val="3"/>
        </w:numPr>
        <w:spacing w:after="80" w:line="300" w:lineRule="auto"/>
        <w:ind w:hanging="631"/>
        <w:jc w:val="left"/>
        <w:rPr>
          <w:szCs w:val="21"/>
        </w:rPr>
      </w:pPr>
      <w:r w:rsidRPr="00D602E2">
        <w:rPr>
          <w:szCs w:val="21"/>
        </w:rPr>
        <w:t xml:space="preserve">その他コンプライアンス担当理事が指示した事項 </w:t>
      </w:r>
    </w:p>
    <w:p w14:paraId="0152FEBF" w14:textId="77777777" w:rsidR="00DC1577" w:rsidRPr="00D602E2" w:rsidRDefault="00DC1577" w:rsidP="00D602E2">
      <w:pPr>
        <w:spacing w:after="64" w:line="300" w:lineRule="auto"/>
        <w:rPr>
          <w:szCs w:val="21"/>
        </w:rPr>
      </w:pPr>
      <w:r w:rsidRPr="00D602E2">
        <w:rPr>
          <w:szCs w:val="21"/>
        </w:rPr>
        <w:t xml:space="preserve"> </w:t>
      </w:r>
    </w:p>
    <w:p w14:paraId="68039CAF" w14:textId="77777777" w:rsidR="00DC1577" w:rsidRPr="00D602E2" w:rsidRDefault="00DC1577" w:rsidP="00D602E2">
      <w:pPr>
        <w:spacing w:line="300" w:lineRule="auto"/>
        <w:ind w:left="-5"/>
        <w:rPr>
          <w:szCs w:val="21"/>
        </w:rPr>
      </w:pPr>
      <w:r w:rsidRPr="00D602E2">
        <w:rPr>
          <w:szCs w:val="21"/>
        </w:rPr>
        <w:t>（コンプライアンス委員会の開催）</w:t>
      </w:r>
      <w:r w:rsidRPr="00D602E2">
        <w:rPr>
          <w:rFonts w:cs="Century"/>
          <w:szCs w:val="21"/>
        </w:rPr>
        <w:t xml:space="preserve"> </w:t>
      </w:r>
    </w:p>
    <w:p w14:paraId="6D9EC15C" w14:textId="77777777" w:rsidR="00DC1577" w:rsidRPr="00D602E2" w:rsidRDefault="00DC1577" w:rsidP="00D602E2">
      <w:pPr>
        <w:spacing w:line="300" w:lineRule="auto"/>
        <w:ind w:left="196" w:hanging="211"/>
        <w:rPr>
          <w:color w:val="FF0000"/>
          <w:szCs w:val="21"/>
        </w:rPr>
      </w:pPr>
      <w:r w:rsidRPr="00D602E2">
        <w:rPr>
          <w:szCs w:val="21"/>
        </w:rPr>
        <w:t>第６条</w:t>
      </w:r>
      <w:r w:rsidRPr="00D602E2">
        <w:rPr>
          <w:rFonts w:cs="Century"/>
          <w:szCs w:val="21"/>
        </w:rPr>
        <w:t xml:space="preserve"> </w:t>
      </w:r>
      <w:r w:rsidRPr="00D602E2">
        <w:rPr>
          <w:szCs w:val="21"/>
        </w:rPr>
        <w:t>コンプライアンス委員会は、定例委員会として、委員長の招集により、毎年開催する。</w:t>
      </w:r>
    </w:p>
    <w:p w14:paraId="7E6CDF47" w14:textId="77777777" w:rsidR="00DC1577" w:rsidRPr="00D602E2" w:rsidRDefault="00DC1577" w:rsidP="00D602E2">
      <w:pPr>
        <w:spacing w:line="300" w:lineRule="auto"/>
        <w:ind w:left="-5"/>
        <w:rPr>
          <w:szCs w:val="21"/>
        </w:rPr>
      </w:pPr>
      <w:r w:rsidRPr="00D602E2">
        <w:rPr>
          <w:szCs w:val="21"/>
        </w:rPr>
        <w:t>２</w:t>
      </w:r>
      <w:r w:rsidRPr="00D602E2">
        <w:rPr>
          <w:rFonts w:cs="Century"/>
          <w:szCs w:val="21"/>
        </w:rPr>
        <w:t xml:space="preserve"> </w:t>
      </w:r>
      <w:r w:rsidRPr="00D602E2">
        <w:rPr>
          <w:szCs w:val="21"/>
        </w:rPr>
        <w:t>委員長は、必要があると認めるときは、臨時委員会をいつでも招集することができる。</w:t>
      </w:r>
      <w:r w:rsidRPr="00D602E2">
        <w:rPr>
          <w:rFonts w:cs="Century"/>
          <w:szCs w:val="21"/>
        </w:rPr>
        <w:t xml:space="preserve"> </w:t>
      </w:r>
    </w:p>
    <w:p w14:paraId="31BEA68C" w14:textId="77777777" w:rsidR="00DC1577" w:rsidRPr="00D602E2" w:rsidRDefault="00DC1577" w:rsidP="00D602E2">
      <w:pPr>
        <w:spacing w:after="81" w:line="300" w:lineRule="auto"/>
        <w:rPr>
          <w:szCs w:val="21"/>
        </w:rPr>
      </w:pPr>
      <w:r w:rsidRPr="00D602E2">
        <w:rPr>
          <w:rFonts w:cs="Century"/>
          <w:szCs w:val="21"/>
        </w:rPr>
        <w:t xml:space="preserve"> </w:t>
      </w:r>
    </w:p>
    <w:p w14:paraId="7A081728" w14:textId="77777777" w:rsidR="00DC1577" w:rsidRPr="00D602E2" w:rsidRDefault="00DC1577" w:rsidP="00D602E2">
      <w:pPr>
        <w:spacing w:line="300" w:lineRule="auto"/>
        <w:ind w:left="-5"/>
        <w:rPr>
          <w:szCs w:val="21"/>
        </w:rPr>
      </w:pPr>
      <w:r w:rsidRPr="00D602E2">
        <w:rPr>
          <w:szCs w:val="21"/>
        </w:rPr>
        <w:t>（コンプライアンス統括部門）</w:t>
      </w:r>
      <w:r w:rsidRPr="00D602E2">
        <w:rPr>
          <w:rFonts w:cs="Century"/>
          <w:szCs w:val="21"/>
        </w:rPr>
        <w:t xml:space="preserve"> </w:t>
      </w:r>
    </w:p>
    <w:p w14:paraId="236D529E" w14:textId="77777777" w:rsidR="00DC1577" w:rsidRPr="00D602E2" w:rsidRDefault="00DC1577" w:rsidP="00D602E2">
      <w:pPr>
        <w:spacing w:line="300" w:lineRule="auto"/>
        <w:ind w:left="-5"/>
        <w:rPr>
          <w:szCs w:val="21"/>
        </w:rPr>
      </w:pPr>
      <w:r w:rsidRPr="00D602E2">
        <w:rPr>
          <w:szCs w:val="21"/>
        </w:rPr>
        <w:t>第７条</w:t>
      </w:r>
      <w:r w:rsidRPr="00D602E2">
        <w:rPr>
          <w:rFonts w:cs="Century"/>
          <w:szCs w:val="21"/>
        </w:rPr>
        <w:t xml:space="preserve"> </w:t>
      </w:r>
      <w:r w:rsidRPr="00D602E2">
        <w:rPr>
          <w:szCs w:val="21"/>
        </w:rPr>
        <w:t>この法人の総務部をコンプライアンス統括部門とする。</w:t>
      </w:r>
      <w:r w:rsidRPr="00D602E2">
        <w:rPr>
          <w:rFonts w:cs="Century"/>
          <w:szCs w:val="21"/>
        </w:rPr>
        <w:t xml:space="preserve"> </w:t>
      </w:r>
    </w:p>
    <w:p w14:paraId="34073F41" w14:textId="77777777" w:rsidR="00DC1577" w:rsidRPr="00D602E2" w:rsidRDefault="00DC1577" w:rsidP="00DC1577">
      <w:pPr>
        <w:widowControl/>
        <w:numPr>
          <w:ilvl w:val="0"/>
          <w:numId w:val="4"/>
        </w:numPr>
        <w:spacing w:after="5" w:line="300" w:lineRule="auto"/>
        <w:ind w:hanging="211"/>
        <w:jc w:val="left"/>
        <w:rPr>
          <w:szCs w:val="21"/>
        </w:rPr>
      </w:pPr>
      <w:r w:rsidRPr="00D602E2">
        <w:rPr>
          <w:szCs w:val="21"/>
        </w:rPr>
        <w:lastRenderedPageBreak/>
        <w:t>コンプライアンス統括部門は、コンプライアンス体制及びその整備にかかわる企画、推進及び統括を所管し、コンプライアンス体制の実効性を挙げるための方針や施策等を検討し、実施する。</w:t>
      </w:r>
      <w:r w:rsidRPr="00D602E2">
        <w:rPr>
          <w:rFonts w:cs="Century"/>
          <w:szCs w:val="21"/>
        </w:rPr>
        <w:t xml:space="preserve"> </w:t>
      </w:r>
    </w:p>
    <w:p w14:paraId="151281E0" w14:textId="77777777" w:rsidR="00DC1577" w:rsidRPr="00D602E2" w:rsidRDefault="00DC1577" w:rsidP="00DC1577">
      <w:pPr>
        <w:widowControl/>
        <w:numPr>
          <w:ilvl w:val="0"/>
          <w:numId w:val="4"/>
        </w:numPr>
        <w:spacing w:after="12" w:line="300" w:lineRule="auto"/>
        <w:ind w:hanging="211"/>
        <w:jc w:val="left"/>
        <w:rPr>
          <w:szCs w:val="21"/>
        </w:rPr>
      </w:pPr>
      <w:r w:rsidRPr="00D602E2">
        <w:rPr>
          <w:szCs w:val="21"/>
        </w:rPr>
        <w:t>コンプライアンス統括部門は、コンプライアンス施策の進捗状況その他のコンプライアンスにかかわる事項をコンプライアンス担当理事及びコンプライアンス委員会に定期的かつ必要に応じて報告する。</w:t>
      </w:r>
      <w:r w:rsidRPr="00D602E2">
        <w:rPr>
          <w:rFonts w:cs="Century"/>
          <w:szCs w:val="21"/>
        </w:rPr>
        <w:t xml:space="preserve"> </w:t>
      </w:r>
    </w:p>
    <w:p w14:paraId="020D1903" w14:textId="77777777" w:rsidR="00DC1577" w:rsidRPr="00D602E2" w:rsidRDefault="00DC1577" w:rsidP="00D602E2">
      <w:pPr>
        <w:spacing w:after="81" w:line="300" w:lineRule="auto"/>
        <w:rPr>
          <w:szCs w:val="21"/>
        </w:rPr>
      </w:pPr>
      <w:r w:rsidRPr="00D602E2">
        <w:rPr>
          <w:rFonts w:cs="Century"/>
          <w:szCs w:val="21"/>
        </w:rPr>
        <w:t xml:space="preserve"> </w:t>
      </w:r>
    </w:p>
    <w:p w14:paraId="4B854921" w14:textId="77777777" w:rsidR="00DC1577" w:rsidRPr="00D602E2" w:rsidRDefault="00DC1577" w:rsidP="00D602E2">
      <w:pPr>
        <w:spacing w:line="300" w:lineRule="auto"/>
        <w:ind w:left="-5"/>
        <w:rPr>
          <w:szCs w:val="21"/>
        </w:rPr>
      </w:pPr>
      <w:r w:rsidRPr="00D602E2">
        <w:rPr>
          <w:szCs w:val="21"/>
        </w:rPr>
        <w:t>（報告、連絡及び相談ルート）</w:t>
      </w:r>
      <w:r w:rsidRPr="00D602E2">
        <w:rPr>
          <w:rFonts w:cs="Century"/>
          <w:szCs w:val="21"/>
        </w:rPr>
        <w:t xml:space="preserve"> </w:t>
      </w:r>
    </w:p>
    <w:p w14:paraId="535343F1" w14:textId="77777777" w:rsidR="00DC1577" w:rsidRPr="00D602E2" w:rsidRDefault="00DC1577" w:rsidP="00D602E2">
      <w:pPr>
        <w:spacing w:after="7" w:line="300" w:lineRule="auto"/>
        <w:ind w:left="196" w:hanging="211"/>
        <w:rPr>
          <w:szCs w:val="21"/>
        </w:rPr>
      </w:pPr>
      <w:r w:rsidRPr="00D602E2">
        <w:rPr>
          <w:szCs w:val="21"/>
        </w:rPr>
        <w:t>第８条</w:t>
      </w:r>
      <w:r w:rsidRPr="00D602E2">
        <w:rPr>
          <w:rFonts w:cs="Century"/>
          <w:szCs w:val="21"/>
        </w:rPr>
        <w:t xml:space="preserve"> </w:t>
      </w:r>
      <w:r w:rsidRPr="00D602E2">
        <w:rPr>
          <w:szCs w:val="21"/>
        </w:rPr>
        <w:t>役職員は、コンプライアンス違反行為又はそのおそれがある行為を発見した場合は、速やかにコンプライアンス統括部門に報告する。ただし、内部通報規程に基づく通報等を行った場合はこの限りでない。</w:t>
      </w:r>
      <w:r w:rsidRPr="00D602E2">
        <w:rPr>
          <w:rFonts w:cs="Century"/>
          <w:szCs w:val="21"/>
        </w:rPr>
        <w:t xml:space="preserve"> </w:t>
      </w:r>
    </w:p>
    <w:p w14:paraId="3C6253EF" w14:textId="77777777" w:rsidR="00DC1577" w:rsidRPr="00D602E2" w:rsidRDefault="00DC1577" w:rsidP="00DC1577">
      <w:pPr>
        <w:widowControl/>
        <w:numPr>
          <w:ilvl w:val="0"/>
          <w:numId w:val="5"/>
        </w:numPr>
        <w:spacing w:after="80" w:line="300" w:lineRule="auto"/>
        <w:ind w:hanging="211"/>
        <w:jc w:val="left"/>
        <w:rPr>
          <w:szCs w:val="21"/>
        </w:rPr>
      </w:pPr>
      <w:r w:rsidRPr="00D602E2">
        <w:rPr>
          <w:szCs w:val="21"/>
        </w:rPr>
        <w:t>コンプライアンス統括部門長は、前項の報告で、コンプライアンス違反行為又はそのおそれがある事象を知ったときは、直ちにその旨をコンプライアンス担当理事に報告するとともに、事実関係の調査を行い、対応方針を検討し、コンプライアンス担当理事の承認を受けて、当該事象への対応を実施する。</w:t>
      </w:r>
      <w:r w:rsidRPr="00D602E2">
        <w:rPr>
          <w:rFonts w:cs="Century"/>
          <w:szCs w:val="21"/>
        </w:rPr>
        <w:t xml:space="preserve"> </w:t>
      </w:r>
    </w:p>
    <w:p w14:paraId="233ADA6F" w14:textId="77777777" w:rsidR="00DC1577" w:rsidRPr="00D602E2" w:rsidRDefault="00DC1577" w:rsidP="00DC1577">
      <w:pPr>
        <w:widowControl/>
        <w:numPr>
          <w:ilvl w:val="0"/>
          <w:numId w:val="5"/>
        </w:numPr>
        <w:spacing w:line="300" w:lineRule="auto"/>
        <w:ind w:hanging="211"/>
        <w:jc w:val="left"/>
        <w:rPr>
          <w:szCs w:val="21"/>
        </w:rPr>
      </w:pPr>
      <w:r w:rsidRPr="00D602E2">
        <w:rPr>
          <w:szCs w:val="21"/>
        </w:rPr>
        <w:t xml:space="preserve">役職員は、緊急の事態等の事由により、コンプライアンス統括部門を経由することができないときは、第1項にかかわらず、コンプライアンス担当理事に直接、同項の報告をすることができる。 </w:t>
      </w:r>
    </w:p>
    <w:p w14:paraId="23DA894D" w14:textId="77777777" w:rsidR="00DC1577" w:rsidRPr="00D602E2" w:rsidRDefault="00DC1577" w:rsidP="00D602E2">
      <w:pPr>
        <w:spacing w:after="81" w:line="300" w:lineRule="auto"/>
        <w:ind w:left="211"/>
        <w:rPr>
          <w:szCs w:val="21"/>
        </w:rPr>
      </w:pPr>
    </w:p>
    <w:p w14:paraId="11D21290" w14:textId="77777777" w:rsidR="00DC1577" w:rsidRPr="00D602E2" w:rsidRDefault="00DC1577" w:rsidP="00D602E2">
      <w:pPr>
        <w:spacing w:line="300" w:lineRule="auto"/>
        <w:ind w:left="-5"/>
        <w:rPr>
          <w:szCs w:val="21"/>
        </w:rPr>
      </w:pPr>
      <w:r w:rsidRPr="00D602E2">
        <w:rPr>
          <w:szCs w:val="21"/>
        </w:rPr>
        <w:t>（役職員のコンプライアンス教育）</w:t>
      </w:r>
      <w:r w:rsidRPr="00D602E2">
        <w:rPr>
          <w:rFonts w:cs="Century"/>
          <w:szCs w:val="21"/>
        </w:rPr>
        <w:t xml:space="preserve"> </w:t>
      </w:r>
    </w:p>
    <w:p w14:paraId="431ECBA5" w14:textId="77777777" w:rsidR="00DC1577" w:rsidRPr="00D602E2" w:rsidRDefault="00DC1577" w:rsidP="00D602E2">
      <w:pPr>
        <w:spacing w:line="300" w:lineRule="auto"/>
        <w:ind w:left="196" w:hanging="211"/>
        <w:rPr>
          <w:szCs w:val="21"/>
        </w:rPr>
      </w:pPr>
      <w:r w:rsidRPr="00D602E2">
        <w:rPr>
          <w:szCs w:val="21"/>
        </w:rPr>
        <w:t>第９条</w:t>
      </w:r>
      <w:r w:rsidRPr="00D602E2">
        <w:rPr>
          <w:rFonts w:cs="Century"/>
          <w:szCs w:val="21"/>
        </w:rPr>
        <w:t xml:space="preserve"> </w:t>
      </w:r>
      <w:r w:rsidRPr="00D602E2">
        <w:rPr>
          <w:szCs w:val="21"/>
        </w:rPr>
        <w:t>この法人は、役職員に対してコンプライアンスに関する研修を行い、また、役職員はこの法人の倫理規程を含むこれらの事項について、定期的に研修を受けるものとする。</w:t>
      </w:r>
      <w:r w:rsidRPr="00D602E2">
        <w:rPr>
          <w:rFonts w:cs="Century"/>
          <w:szCs w:val="21"/>
        </w:rPr>
        <w:t xml:space="preserve"> </w:t>
      </w:r>
    </w:p>
    <w:p w14:paraId="0F774EAA" w14:textId="77777777" w:rsidR="00DC1577" w:rsidRPr="00D602E2" w:rsidRDefault="00DC1577" w:rsidP="00D602E2">
      <w:pPr>
        <w:spacing w:after="82" w:line="300" w:lineRule="auto"/>
        <w:rPr>
          <w:szCs w:val="21"/>
        </w:rPr>
      </w:pPr>
      <w:r w:rsidRPr="00D602E2">
        <w:rPr>
          <w:rFonts w:cs="Century"/>
          <w:szCs w:val="21"/>
        </w:rPr>
        <w:t xml:space="preserve"> </w:t>
      </w:r>
    </w:p>
    <w:p w14:paraId="6F117B70" w14:textId="77777777" w:rsidR="00DC1577" w:rsidRPr="00D602E2" w:rsidRDefault="00DC1577" w:rsidP="00D602E2">
      <w:pPr>
        <w:spacing w:line="300" w:lineRule="auto"/>
        <w:ind w:left="-5"/>
        <w:rPr>
          <w:szCs w:val="21"/>
        </w:rPr>
      </w:pPr>
      <w:r w:rsidRPr="00D602E2">
        <w:rPr>
          <w:szCs w:val="21"/>
        </w:rPr>
        <w:t>（懲戒等）</w:t>
      </w:r>
      <w:r w:rsidRPr="00D602E2">
        <w:rPr>
          <w:rFonts w:cs="Century"/>
          <w:szCs w:val="21"/>
        </w:rPr>
        <w:t xml:space="preserve"> </w:t>
      </w:r>
    </w:p>
    <w:p w14:paraId="0CB973EC" w14:textId="77777777" w:rsidR="00DC1577" w:rsidRPr="00D602E2" w:rsidRDefault="00DC1577" w:rsidP="00D602E2">
      <w:pPr>
        <w:spacing w:line="300" w:lineRule="auto"/>
        <w:ind w:left="196" w:hanging="211"/>
        <w:rPr>
          <w:szCs w:val="21"/>
        </w:rPr>
      </w:pPr>
      <w:r w:rsidRPr="00D602E2">
        <w:rPr>
          <w:szCs w:val="21"/>
        </w:rPr>
        <w:t>第１０条</w:t>
      </w:r>
      <w:r w:rsidRPr="00D602E2">
        <w:rPr>
          <w:rFonts w:cs="Century"/>
          <w:szCs w:val="21"/>
        </w:rPr>
        <w:t xml:space="preserve"> </w:t>
      </w:r>
      <w:r w:rsidRPr="00D602E2">
        <w:rPr>
          <w:szCs w:val="21"/>
        </w:rPr>
        <w:t xml:space="preserve">職員が第8条第1項から第3項に定める報告を適切に行わなかった場合には、情状によりそれらの者を、懲戒処分に処する。 </w:t>
      </w:r>
    </w:p>
    <w:p w14:paraId="41A0DE81" w14:textId="77777777" w:rsidR="00DC1577" w:rsidRPr="00D602E2" w:rsidRDefault="00DC1577" w:rsidP="00DC1577">
      <w:pPr>
        <w:widowControl/>
        <w:numPr>
          <w:ilvl w:val="0"/>
          <w:numId w:val="6"/>
        </w:numPr>
        <w:spacing w:after="49" w:line="300" w:lineRule="auto"/>
        <w:ind w:hanging="211"/>
        <w:jc w:val="left"/>
        <w:rPr>
          <w:szCs w:val="21"/>
        </w:rPr>
      </w:pPr>
      <w:r w:rsidRPr="00D602E2">
        <w:rPr>
          <w:szCs w:val="21"/>
        </w:rPr>
        <w:t>懲戒処分の内容は、当該処分の対象者が</w:t>
      </w:r>
      <w:r>
        <w:rPr>
          <w:szCs w:val="21"/>
        </w:rPr>
        <w:t>理事</w:t>
      </w:r>
      <w:r w:rsidRPr="00D602E2">
        <w:rPr>
          <w:szCs w:val="21"/>
        </w:rPr>
        <w:t>（監事を除く。以下本条において同じ。）の場合は、戒告とし、職員の場合は、就業規則に従い戒告、譴責、減給、出勤停止、降</w:t>
      </w:r>
      <w:r w:rsidRPr="00D602E2">
        <w:rPr>
          <w:szCs w:val="21"/>
        </w:rPr>
        <w:lastRenderedPageBreak/>
        <w:t>職・降格、諭旨退職又は懲戒解雇とする。ただし、</w:t>
      </w:r>
      <w:r>
        <w:rPr>
          <w:szCs w:val="21"/>
        </w:rPr>
        <w:t>理事</w:t>
      </w:r>
      <w:r w:rsidRPr="00D602E2">
        <w:rPr>
          <w:szCs w:val="21"/>
        </w:rPr>
        <w:t xml:space="preserve">の場合、自主的に報酬を減額することを妨げない。 </w:t>
      </w:r>
    </w:p>
    <w:p w14:paraId="5384D66D" w14:textId="77777777" w:rsidR="00DC1577" w:rsidRPr="00D602E2" w:rsidRDefault="00DC1577" w:rsidP="00DC1577">
      <w:pPr>
        <w:widowControl/>
        <w:numPr>
          <w:ilvl w:val="0"/>
          <w:numId w:val="6"/>
        </w:numPr>
        <w:spacing w:after="80" w:line="300" w:lineRule="auto"/>
        <w:ind w:hanging="211"/>
        <w:jc w:val="left"/>
        <w:rPr>
          <w:szCs w:val="21"/>
        </w:rPr>
      </w:pPr>
      <w:r w:rsidRPr="00D602E2">
        <w:rPr>
          <w:szCs w:val="21"/>
        </w:rPr>
        <w:t>前項の懲戒処分は、</w:t>
      </w:r>
      <w:r>
        <w:rPr>
          <w:szCs w:val="21"/>
        </w:rPr>
        <w:t>理事</w:t>
      </w:r>
      <w:r w:rsidRPr="00D602E2">
        <w:rPr>
          <w:szCs w:val="21"/>
        </w:rPr>
        <w:t>については理事会が決議し、職員については、懲罰委員会の決定を受けて</w:t>
      </w:r>
      <w:r w:rsidRPr="00D602E2">
        <w:rPr>
          <w:rFonts w:hint="eastAsia"/>
          <w:szCs w:val="21"/>
        </w:rPr>
        <w:t>代表理事</w:t>
      </w:r>
      <w:r w:rsidRPr="00D602E2">
        <w:rPr>
          <w:szCs w:val="21"/>
        </w:rPr>
        <w:t>がこれを行う。</w:t>
      </w:r>
      <w:r w:rsidRPr="00D602E2">
        <w:rPr>
          <w:rFonts w:cs="Century"/>
          <w:szCs w:val="21"/>
        </w:rPr>
        <w:t xml:space="preserve"> </w:t>
      </w:r>
    </w:p>
    <w:p w14:paraId="2A22EC17" w14:textId="77777777" w:rsidR="00DC1577" w:rsidRPr="00D602E2" w:rsidRDefault="00DC1577" w:rsidP="00D602E2">
      <w:pPr>
        <w:spacing w:after="82" w:line="300" w:lineRule="auto"/>
        <w:rPr>
          <w:szCs w:val="21"/>
        </w:rPr>
      </w:pPr>
      <w:r w:rsidRPr="00D602E2">
        <w:rPr>
          <w:rFonts w:cs="Century"/>
          <w:szCs w:val="21"/>
        </w:rPr>
        <w:t xml:space="preserve"> </w:t>
      </w:r>
    </w:p>
    <w:p w14:paraId="18C7F5B1" w14:textId="77777777" w:rsidR="00DC1577" w:rsidRPr="00D602E2" w:rsidRDefault="00DC1577" w:rsidP="00D602E2">
      <w:pPr>
        <w:spacing w:line="300" w:lineRule="auto"/>
        <w:ind w:left="-5"/>
        <w:rPr>
          <w:szCs w:val="21"/>
        </w:rPr>
      </w:pPr>
      <w:r w:rsidRPr="00D602E2">
        <w:rPr>
          <w:szCs w:val="21"/>
        </w:rPr>
        <w:t>（改廃）</w:t>
      </w:r>
      <w:r w:rsidRPr="00D602E2">
        <w:rPr>
          <w:rFonts w:cs="Century"/>
          <w:szCs w:val="21"/>
        </w:rPr>
        <w:t xml:space="preserve"> </w:t>
      </w:r>
    </w:p>
    <w:p w14:paraId="4A2937C7" w14:textId="77777777" w:rsidR="00DC1577" w:rsidRPr="00D602E2" w:rsidRDefault="00DC1577" w:rsidP="00D602E2">
      <w:pPr>
        <w:spacing w:line="300" w:lineRule="auto"/>
        <w:ind w:left="-5"/>
        <w:rPr>
          <w:szCs w:val="21"/>
        </w:rPr>
      </w:pPr>
      <w:r w:rsidRPr="00D602E2">
        <w:rPr>
          <w:szCs w:val="21"/>
        </w:rPr>
        <w:t>第１１条</w:t>
      </w:r>
      <w:r w:rsidRPr="00D602E2">
        <w:rPr>
          <w:rFonts w:cs="Century"/>
          <w:szCs w:val="21"/>
        </w:rPr>
        <w:t xml:space="preserve"> </w:t>
      </w:r>
      <w:r w:rsidRPr="00D602E2">
        <w:rPr>
          <w:szCs w:val="21"/>
        </w:rPr>
        <w:t>この規程の改廃は、理事会の決議による。</w:t>
      </w:r>
      <w:r w:rsidRPr="00D602E2">
        <w:rPr>
          <w:rFonts w:cs="Century"/>
          <w:szCs w:val="21"/>
        </w:rPr>
        <w:t xml:space="preserve"> </w:t>
      </w:r>
    </w:p>
    <w:p w14:paraId="2A4DBB24" w14:textId="77777777" w:rsidR="00DC1577" w:rsidRPr="00D602E2" w:rsidRDefault="00DC1577" w:rsidP="00D602E2">
      <w:pPr>
        <w:spacing w:after="86" w:line="300" w:lineRule="auto"/>
        <w:ind w:left="211"/>
        <w:rPr>
          <w:szCs w:val="21"/>
        </w:rPr>
      </w:pPr>
      <w:r w:rsidRPr="00D602E2">
        <w:rPr>
          <w:rFonts w:cs="Century"/>
          <w:szCs w:val="21"/>
        </w:rPr>
        <w:t xml:space="preserve"> </w:t>
      </w:r>
    </w:p>
    <w:p w14:paraId="0311127F" w14:textId="77777777" w:rsidR="00DC1577" w:rsidRPr="00D602E2" w:rsidRDefault="00DC1577" w:rsidP="00D602E2">
      <w:pPr>
        <w:spacing w:line="300" w:lineRule="auto"/>
        <w:ind w:left="221"/>
        <w:rPr>
          <w:szCs w:val="21"/>
        </w:rPr>
      </w:pPr>
      <w:r w:rsidRPr="00D602E2">
        <w:rPr>
          <w:szCs w:val="21"/>
        </w:rPr>
        <w:t>附</w:t>
      </w:r>
      <w:r w:rsidRPr="00D602E2">
        <w:rPr>
          <w:rFonts w:cs="Century"/>
          <w:szCs w:val="21"/>
        </w:rPr>
        <w:t xml:space="preserve"> </w:t>
      </w:r>
      <w:r w:rsidRPr="00D602E2">
        <w:rPr>
          <w:szCs w:val="21"/>
        </w:rPr>
        <w:t>則</w:t>
      </w:r>
      <w:r w:rsidRPr="00D602E2">
        <w:rPr>
          <w:rFonts w:cs="Century"/>
          <w:szCs w:val="21"/>
        </w:rPr>
        <w:t xml:space="preserve"> </w:t>
      </w:r>
    </w:p>
    <w:p w14:paraId="40FF5160" w14:textId="77777777" w:rsidR="00DC1577" w:rsidRPr="00D602E2" w:rsidRDefault="00DC1577" w:rsidP="00D602E2">
      <w:pPr>
        <w:spacing w:line="300" w:lineRule="auto"/>
        <w:ind w:left="221"/>
        <w:rPr>
          <w:szCs w:val="21"/>
        </w:rPr>
      </w:pPr>
      <w:r>
        <w:rPr>
          <w:szCs w:val="21"/>
        </w:rPr>
        <w:t>この規程は、</w:t>
      </w:r>
      <w:r>
        <w:rPr>
          <w:rFonts w:hint="eastAsia"/>
          <w:szCs w:val="21"/>
        </w:rPr>
        <w:t>令和３</w:t>
      </w:r>
      <w:r w:rsidRPr="00D602E2">
        <w:rPr>
          <w:szCs w:val="21"/>
        </w:rPr>
        <w:t>年</w:t>
      </w:r>
      <w:r>
        <w:rPr>
          <w:rFonts w:hint="eastAsia"/>
          <w:szCs w:val="21"/>
        </w:rPr>
        <w:t>７</w:t>
      </w:r>
      <w:r w:rsidRPr="00D602E2">
        <w:rPr>
          <w:szCs w:val="21"/>
        </w:rPr>
        <w:t>月</w:t>
      </w:r>
      <w:r>
        <w:rPr>
          <w:rFonts w:hint="eastAsia"/>
          <w:szCs w:val="21"/>
        </w:rPr>
        <w:t>10</w:t>
      </w:r>
      <w:r>
        <w:rPr>
          <w:szCs w:val="21"/>
        </w:rPr>
        <w:t>日から施行する。（</w:t>
      </w:r>
      <w:r>
        <w:rPr>
          <w:rFonts w:hint="eastAsia"/>
          <w:szCs w:val="21"/>
        </w:rPr>
        <w:t>令和３</w:t>
      </w:r>
      <w:r w:rsidRPr="00D602E2">
        <w:rPr>
          <w:szCs w:val="21"/>
        </w:rPr>
        <w:t>年</w:t>
      </w:r>
      <w:r>
        <w:rPr>
          <w:rFonts w:hint="eastAsia"/>
          <w:szCs w:val="21"/>
        </w:rPr>
        <w:t>７</w:t>
      </w:r>
      <w:r w:rsidRPr="00D602E2">
        <w:rPr>
          <w:szCs w:val="21"/>
        </w:rPr>
        <w:t>月</w:t>
      </w:r>
      <w:r>
        <w:rPr>
          <w:rFonts w:hint="eastAsia"/>
          <w:szCs w:val="21"/>
        </w:rPr>
        <w:t>10</w:t>
      </w:r>
      <w:r w:rsidRPr="00D602E2">
        <w:rPr>
          <w:szCs w:val="21"/>
        </w:rPr>
        <w:t>日理事会決議）</w:t>
      </w:r>
      <w:r w:rsidRPr="00D602E2">
        <w:rPr>
          <w:rFonts w:cs="Century"/>
          <w:szCs w:val="21"/>
        </w:rPr>
        <w:t xml:space="preserve"> </w:t>
      </w:r>
    </w:p>
    <w:p w14:paraId="1DE1B568" w14:textId="77777777" w:rsidR="00DC1577" w:rsidRDefault="00DC1577" w:rsidP="00D602E2">
      <w:pPr>
        <w:spacing w:line="300" w:lineRule="auto"/>
      </w:pPr>
      <w:r>
        <w:rPr>
          <w:rFonts w:ascii="Century" w:eastAsia="Century" w:hAnsi="Century" w:cs="Century"/>
        </w:rPr>
        <w:t xml:space="preserve"> </w:t>
      </w:r>
    </w:p>
    <w:p w14:paraId="76F925FA" w14:textId="77777777" w:rsidR="00DC1577" w:rsidRDefault="00DC1577" w:rsidP="00D602E2">
      <w:pPr>
        <w:spacing w:line="300" w:lineRule="auto"/>
        <w:ind w:left="211"/>
      </w:pPr>
    </w:p>
    <w:p w14:paraId="4F32E7CC" w14:textId="77777777" w:rsidR="00DC1577" w:rsidRDefault="00DC1577" w:rsidP="00D602E2">
      <w:pPr>
        <w:spacing w:line="300" w:lineRule="auto"/>
        <w:ind w:right="3"/>
        <w:jc w:val="center"/>
      </w:pPr>
      <w:r>
        <w:t xml:space="preserve"> </w:t>
      </w:r>
    </w:p>
    <w:p w14:paraId="0F073D05" w14:textId="77777777" w:rsidR="00DC1577" w:rsidRPr="00DE3227" w:rsidRDefault="00DC1577" w:rsidP="00DE3227">
      <w:pPr>
        <w:jc w:val="center"/>
        <w:rPr>
          <w:sz w:val="28"/>
          <w:szCs w:val="28"/>
        </w:rPr>
      </w:pPr>
      <w:r w:rsidRPr="00DE3227">
        <w:rPr>
          <w:rFonts w:hint="eastAsia"/>
          <w:sz w:val="28"/>
          <w:szCs w:val="28"/>
        </w:rPr>
        <w:t>ハラスメント防止規定</w:t>
      </w:r>
    </w:p>
    <w:p w14:paraId="23BCA450" w14:textId="77777777" w:rsidR="00DC1577" w:rsidRPr="00DE3227" w:rsidRDefault="00DC1577" w:rsidP="00DE3227">
      <w:pPr>
        <w:jc w:val="center"/>
        <w:rPr>
          <w:sz w:val="24"/>
          <w:szCs w:val="24"/>
        </w:rPr>
      </w:pPr>
      <w:r w:rsidRPr="00DE3227">
        <w:rPr>
          <w:rFonts w:hint="eastAsia"/>
          <w:sz w:val="24"/>
          <w:szCs w:val="24"/>
        </w:rPr>
        <w:t>特定非営利活動法人子どもたちの未来を応援するオアシス丸亀</w:t>
      </w:r>
    </w:p>
    <w:p w14:paraId="16F84D15" w14:textId="77777777" w:rsidR="00DC1577" w:rsidRDefault="00DC1577"/>
    <w:p w14:paraId="4EB1E510" w14:textId="77777777" w:rsidR="00DC1577" w:rsidRDefault="00DC1577" w:rsidP="00DC1577">
      <w:pPr>
        <w:pStyle w:val="a3"/>
        <w:numPr>
          <w:ilvl w:val="0"/>
          <w:numId w:val="7"/>
        </w:numPr>
        <w:ind w:leftChars="0"/>
      </w:pPr>
      <w:r w:rsidRPr="00DE3227">
        <w:t xml:space="preserve">（目 的） </w:t>
      </w:r>
    </w:p>
    <w:p w14:paraId="19AD66C3" w14:textId="77777777" w:rsidR="00DC1577" w:rsidRDefault="00DC1577" w:rsidP="00DE3227">
      <w:r w:rsidRPr="00DE3227">
        <w:t>この規程は、就業規則第 16 条から第 18 条及び男女雇用機会均等法に基づき、職場にお けるセクシュアルハラスメント（以下「セクハラ」とする。）、パワーハラスメント（以下 「パワハラ」とする。）及び、マタニティハラスメント（以下「マタハラ」とする。）を防止するためにすべての職員等が遵守するべき事項、及びハラスメントに起因する問題に関する雇用管理上の措置等を定めることにより、良好な職場環境を維持し、職員等が有する 力の発揮を確保することを目的とする。</w:t>
      </w:r>
    </w:p>
    <w:p w14:paraId="2C4C196A" w14:textId="77777777" w:rsidR="00DC1577" w:rsidRDefault="00DC1577" w:rsidP="00DE3227">
      <w:r w:rsidRPr="00DE3227">
        <w:t xml:space="preserve"> </w:t>
      </w:r>
    </w:p>
    <w:p w14:paraId="7E77B16D" w14:textId="77777777" w:rsidR="00DC1577" w:rsidRDefault="00DC1577" w:rsidP="00DC1577">
      <w:pPr>
        <w:pStyle w:val="a3"/>
        <w:numPr>
          <w:ilvl w:val="0"/>
          <w:numId w:val="7"/>
        </w:numPr>
        <w:ind w:leftChars="0"/>
      </w:pPr>
      <w:r w:rsidRPr="00DE3227">
        <w:t xml:space="preserve">（定 義） </w:t>
      </w:r>
    </w:p>
    <w:p w14:paraId="50DE8C19" w14:textId="77777777" w:rsidR="00DC1577" w:rsidRDefault="00DC1577" w:rsidP="00DE3227">
      <w:r w:rsidRPr="00DE3227">
        <w:t xml:space="preserve">この規程の語句についての定義は次の各号に定めるものとする。 </w:t>
      </w:r>
    </w:p>
    <w:p w14:paraId="04B16B56" w14:textId="77777777" w:rsidR="00DC1577" w:rsidRDefault="00DC1577" w:rsidP="00DE3227">
      <w:r w:rsidRPr="00DE3227">
        <w:t>1. 「セクハラ」とは、職場における性的な言動に対する他の職員等の対応等により当該 職員等の労働条件に対して不利益を与えること、又は性的な言動により他の職員等 就業環境を害することをいう。なお、セクハラは異性に対する行為だけでなく、同性に対する行為及び、性別役割分担意識に基づく言動も含むものとする。</w:t>
      </w:r>
    </w:p>
    <w:p w14:paraId="256F63F6" w14:textId="77777777" w:rsidR="00DC1577" w:rsidRDefault="00DC1577" w:rsidP="00DE3227">
      <w:r w:rsidRPr="00DE3227">
        <w:lastRenderedPageBreak/>
        <w:t xml:space="preserve"> 2. 「パワハラ」とは、同一の職場で働く者に対し、職務上の地位や人間関係などの職場 内の優位性を背景に、職場において業務の適正な範囲を超えて、他の職員等へ精神的・ 身体的苦痛を与える又は就業環境を悪化させる行為をいう。なお、パワハラは上司か ら部下に対する行為だけでなく、先輩・後輩間や同僚間、部下から上司に対して行われるものも含み、「職場内での優位性」には、職務上の地位に限らず、人間関係や専 門知識、経験などの様々な優位性が含まれる。 </w:t>
      </w:r>
    </w:p>
    <w:p w14:paraId="3D5AA42B" w14:textId="77777777" w:rsidR="00DC1577" w:rsidRDefault="00DC1577" w:rsidP="00DE3227">
      <w:r w:rsidRPr="00DE3227">
        <w:t xml:space="preserve">3. 「マタハラ」とは、職場において妊娠・出産・育児休業等を背景として職員等の労働 条件に対し不利益を与えること、また妊娠・出産・育児休業等に係る言動により当該 職員等及び他の職員等の就業環境を害することをいう。 </w:t>
      </w:r>
    </w:p>
    <w:p w14:paraId="5958CA41" w14:textId="77777777" w:rsidR="00DC1577" w:rsidRDefault="00DC1577" w:rsidP="00DE3227">
      <w:r w:rsidRPr="00DE3227">
        <w:t xml:space="preserve">4. 「ハラスメント」とは、前各号に定めるハラスメントその他職場環境を悪化させたり 個人の人格や尊厳を侵害したりするような一切の行為をいい、職権を背景にしないハラスメント行為を含むものとする。 </w:t>
      </w:r>
    </w:p>
    <w:p w14:paraId="3E540824" w14:textId="77777777" w:rsidR="00DC1577" w:rsidRDefault="00DC1577" w:rsidP="00DE3227">
      <w:r w:rsidRPr="00DE3227">
        <w:t>（２） 前項における「職場」とは、通常勤務している場所のみならず職員等が業務を遂行する すべての場所をいい、また、就業時間内に限らず実質的に職場の延長とみなされる就業時 間外の時間を含むものとする。</w:t>
      </w:r>
    </w:p>
    <w:p w14:paraId="38C90F77" w14:textId="77777777" w:rsidR="00DC1577" w:rsidRDefault="00DC1577" w:rsidP="00DE3227">
      <w:r w:rsidRPr="00DE3227">
        <w:t>（３） 第１項における「他の職員等」とは、直接的にハラスメントの相手方となった被害者に 限らず、ハラスメントにより就業環境を害されたすべての職員等を含むものとする。</w:t>
      </w:r>
    </w:p>
    <w:p w14:paraId="14631F86" w14:textId="77777777" w:rsidR="00DC1577" w:rsidRDefault="00DC1577" w:rsidP="00DE3227"/>
    <w:p w14:paraId="39BD229C" w14:textId="77777777" w:rsidR="00DC1577" w:rsidRDefault="00DC1577" w:rsidP="00DC1577">
      <w:pPr>
        <w:pStyle w:val="a3"/>
        <w:numPr>
          <w:ilvl w:val="0"/>
          <w:numId w:val="7"/>
        </w:numPr>
        <w:ind w:leftChars="0"/>
      </w:pPr>
      <w:r w:rsidRPr="00DE3227">
        <w:t xml:space="preserve">（適用範囲） </w:t>
      </w:r>
    </w:p>
    <w:p w14:paraId="27E586BA" w14:textId="77777777" w:rsidR="00DC1577" w:rsidRDefault="00DC1577" w:rsidP="00DE3227">
      <w:r w:rsidRPr="00DE3227">
        <w:t xml:space="preserve">この規程は、すべての職員等に適用する。 </w:t>
      </w:r>
    </w:p>
    <w:p w14:paraId="2B6E4F0F" w14:textId="77777777" w:rsidR="00DC1577" w:rsidRDefault="00DC1577" w:rsidP="00DE3227"/>
    <w:p w14:paraId="41DBC2D9" w14:textId="77777777" w:rsidR="00DC1577" w:rsidRDefault="00DC1577" w:rsidP="00DC1577">
      <w:pPr>
        <w:pStyle w:val="a3"/>
        <w:numPr>
          <w:ilvl w:val="0"/>
          <w:numId w:val="7"/>
        </w:numPr>
        <w:ind w:leftChars="0"/>
      </w:pPr>
      <w:r w:rsidRPr="00DE3227">
        <w:t xml:space="preserve">（職員等の責務） </w:t>
      </w:r>
    </w:p>
    <w:p w14:paraId="26CED4DA" w14:textId="77777777" w:rsidR="00DC1577" w:rsidRDefault="00DC1577" w:rsidP="00DE3227">
      <w:r w:rsidRPr="00DE3227">
        <w:t xml:space="preserve">全ての職員等は、ハラスメントがもたらす影響の重大さを深く認識し、ハラスメントを しないよう各人がその言動や行動に十分注意するとともにハラスメントの被害を防止し、 職場の構成員として良好な職場環境の維持及び確立に努めなければならない。 </w:t>
      </w:r>
    </w:p>
    <w:p w14:paraId="67C876C0" w14:textId="77777777" w:rsidR="00DC1577" w:rsidRDefault="00DC1577" w:rsidP="00DE3227">
      <w:r w:rsidRPr="00DE3227">
        <w:t xml:space="preserve">（２） 職員等は、他の職員等がハラスメントになり得る行為をし、又はしようとしていること を目撃及び認知したときは、ハラスメント相談窓口に積極的に相談するよう努めなければ ならない。 </w:t>
      </w:r>
    </w:p>
    <w:p w14:paraId="10808F80" w14:textId="77777777" w:rsidR="00DC1577" w:rsidRDefault="00DC1577" w:rsidP="00DE3227">
      <w:r w:rsidRPr="00DE3227">
        <w:t xml:space="preserve">（３） 職員等は、ハラスメント行為の被害者に対して、ハラスメント相談窓口に被害の申し出 をして相談することを勧め、その際には被害のあったことの証人となる用意がある旨を伝 える等、ハラスメントを排除するための協力を申し出なければならない。 </w:t>
      </w:r>
    </w:p>
    <w:p w14:paraId="2F0DDC9F" w14:textId="77777777" w:rsidR="00DC1577" w:rsidRDefault="00DC1577" w:rsidP="00DE3227">
      <w:r w:rsidRPr="00DE3227">
        <w:t>（４） 職員等は、ハラスメント行為に関する噂を流したり、ハラスメント行為者に対し個人的 な制裁を加えたりしてはならない。</w:t>
      </w:r>
    </w:p>
    <w:p w14:paraId="41D57F4D" w14:textId="77777777" w:rsidR="00DC1577" w:rsidRDefault="00DC1577" w:rsidP="00DE3227"/>
    <w:p w14:paraId="36818803" w14:textId="77777777" w:rsidR="00DC1577" w:rsidRDefault="00DC1577" w:rsidP="00DC1577">
      <w:pPr>
        <w:pStyle w:val="a3"/>
        <w:numPr>
          <w:ilvl w:val="0"/>
          <w:numId w:val="7"/>
        </w:numPr>
        <w:ind w:leftChars="0"/>
      </w:pPr>
      <w:r w:rsidRPr="00DE3227">
        <w:t xml:space="preserve">（所属長の責務） </w:t>
      </w:r>
    </w:p>
    <w:p w14:paraId="224BA92B" w14:textId="77777777" w:rsidR="00DC1577" w:rsidRDefault="00DC1577" w:rsidP="00DE3227">
      <w:r w:rsidRPr="00DE3227">
        <w:t>各部門の所属長は、ハラスメントを防止及び排除する義務を負い、次に掲げる措置を講 じ</w:t>
      </w:r>
      <w:r w:rsidRPr="00DE3227">
        <w:lastRenderedPageBreak/>
        <w:t xml:space="preserve">なければならない。 </w:t>
      </w:r>
    </w:p>
    <w:p w14:paraId="4BA59470" w14:textId="77777777" w:rsidR="00DC1577" w:rsidRDefault="00DC1577" w:rsidP="00DE3227">
      <w:r w:rsidRPr="00DE3227">
        <w:t xml:space="preserve">1. 担当する部門に所属する職員等に対し、この規程の内容を周知、遵守させること。 </w:t>
      </w:r>
    </w:p>
    <w:p w14:paraId="2A3C60E9" w14:textId="77777777" w:rsidR="00DC1577" w:rsidRDefault="00DC1577" w:rsidP="00DE3227">
      <w:r w:rsidRPr="00DE3227">
        <w:t xml:space="preserve">2. 職員等がお互いを対等なパートナーとして意識し、協力して業務の遂行に取り組む良 好な職場環境の維持に努めること。 </w:t>
      </w:r>
    </w:p>
    <w:p w14:paraId="695E8469" w14:textId="77777777" w:rsidR="00DC1577" w:rsidRDefault="00DC1577" w:rsidP="00DE3227">
      <w:r w:rsidRPr="00DE3227">
        <w:t xml:space="preserve">3. 職員等のハラスメントに該当する行為、又はこれにつながる言動を目撃した場合には、 当該ハラスメント行為を行った職員等へ適切な指導を行うこと。 </w:t>
      </w:r>
    </w:p>
    <w:p w14:paraId="6A0AB211" w14:textId="77777777" w:rsidR="00DC1577" w:rsidRDefault="00DC1577" w:rsidP="00DE3227">
      <w:r w:rsidRPr="00DE3227">
        <w:t xml:space="preserve">4. 職員等から相談又は苦情の申し出があった場合には、プライバシーの保護に留意して 迅速かつ適切にこれに対応するとともに、必要に応じて第 9 条に規定するハラスメント相談窓口と連絡調整を行うこと。 </w:t>
      </w:r>
    </w:p>
    <w:p w14:paraId="375E3508" w14:textId="77777777" w:rsidR="00DC1577" w:rsidRDefault="00DC1577" w:rsidP="00DE3227"/>
    <w:p w14:paraId="34253B3D" w14:textId="77777777" w:rsidR="00DC1577" w:rsidRDefault="00DC1577" w:rsidP="00DC1577">
      <w:pPr>
        <w:pStyle w:val="a3"/>
        <w:numPr>
          <w:ilvl w:val="0"/>
          <w:numId w:val="7"/>
        </w:numPr>
        <w:ind w:leftChars="0"/>
      </w:pPr>
      <w:r w:rsidRPr="00DE3227">
        <w:t xml:space="preserve">（ハラスメントの被害者） </w:t>
      </w:r>
    </w:p>
    <w:p w14:paraId="135E6A01" w14:textId="77777777" w:rsidR="00DC1577" w:rsidRDefault="00DC1577" w:rsidP="00DE3227">
      <w:r w:rsidRPr="00DE3227">
        <w:t xml:space="preserve">ハラスメントの被害を受けた職員等は、可能な範囲で、次の各号掲げる対応をすることとする。 </w:t>
      </w:r>
    </w:p>
    <w:p w14:paraId="28156FD9" w14:textId="77777777" w:rsidR="00DC1577" w:rsidRDefault="00DC1577" w:rsidP="00DE3227">
      <w:r w:rsidRPr="00DE3227">
        <w:t xml:space="preserve">1. 被害を我慢せず、躊躇なく所属長、総務部長又はハラスメント相談窓口に相談すること。 2. ハラスメント行為者に対し不快感を表明し、中止するように要請すること。それでもなおハラスメントが継続するときはハラスメント相談窓口に被害の申し出をすること。 </w:t>
      </w:r>
    </w:p>
    <w:p w14:paraId="5970963F" w14:textId="77777777" w:rsidR="00DC1577" w:rsidRDefault="00DC1577" w:rsidP="00DE3227">
      <w:r w:rsidRPr="00DE3227">
        <w:t>3. ハラスメント行為のあった日時、目撃者、その内容及びハラスメントに対して感じたこと、ハラスメント行為者に対して言ったこと、ハラスメントに対して行った対応等について記録を残すこと。 4</w:t>
      </w:r>
    </w:p>
    <w:p w14:paraId="4F40D47D" w14:textId="77777777" w:rsidR="00DC1577" w:rsidRDefault="00DC1577" w:rsidP="00DE3227"/>
    <w:p w14:paraId="0524A4F1" w14:textId="77777777" w:rsidR="00DC1577" w:rsidRDefault="00DC1577" w:rsidP="00DC1577">
      <w:pPr>
        <w:pStyle w:val="a3"/>
        <w:numPr>
          <w:ilvl w:val="0"/>
          <w:numId w:val="7"/>
        </w:numPr>
        <w:ind w:leftChars="0"/>
      </w:pPr>
      <w:r w:rsidRPr="00DE3227">
        <w:t xml:space="preserve">（禁止行為） </w:t>
      </w:r>
    </w:p>
    <w:p w14:paraId="69D869BF" w14:textId="77777777" w:rsidR="00DC1577" w:rsidRDefault="00DC1577" w:rsidP="00DE3227">
      <w:r w:rsidRPr="00DE3227">
        <w:t xml:space="preserve">すべての職員等は、他の職員等を業務遂行上の対等なパートナーとして認め、職場における健全な秩序及び協力関係を保持する義務を負うとともに、職場内において次の各号に 掲げる行為をしてはならない。 </w:t>
      </w:r>
    </w:p>
    <w:p w14:paraId="2E5DA712" w14:textId="77777777" w:rsidR="00DC1577" w:rsidRDefault="00DC1577" w:rsidP="00DE3227">
      <w:r w:rsidRPr="00DE3227">
        <w:t xml:space="preserve">1. セクハラに関する禁止行為 ｲ. 性的及び身体上の事柄に関する不必要な質問・発言 ﾛ. わいせつ図画の閲覧、配布、掲示 ﾊ. 性的な噂の流布 ﾆ. 不必要な身体への接触 ﾎ. 社内外においてつけ回す等の行為 ﾍ. 性的な言動により、他の職員等の就業意欲を低下し、能力の発揮を阻害する行為 ﾄ. 性的な脅迫や侮辱行為 ﾁ. 交際・性的関係の強要 ﾘ. 性的な言動への抗議又は拒否等を行った職員等に対して、解雇、不当な人事考課、 配置転換等の不利益を与える行為 ﾇ. その他、相手方及び他の職員等に不快感を与える性的な言動 </w:t>
      </w:r>
    </w:p>
    <w:p w14:paraId="59DF197B" w14:textId="77777777" w:rsidR="00DC1577" w:rsidRDefault="00DC1577" w:rsidP="00DE3227">
      <w:r w:rsidRPr="00DE3227">
        <w:t xml:space="preserve">2. パワハラに関する禁止行為 ｲ. 暴行・傷害等身体的な攻撃 ﾛ. 脅迫・名誉棄損・侮辱・ひどい暴言等精神的な攻撃 ﾊ. 隔離・仲間外し・無視等人間関係からの切り離し行為 ﾆ. 業務上明らかに不要なことや遂行不可能なことの強制、仕事の妨害 ﾎ. 業務上の合理性なく、能力や経験とかけ離れた程度の低い仕事を命じることや仕 事を与えない等の行為 ﾍ. 人事考課及び処分等による脅迫行為 ﾄ. 私的なことへの過度に立ち入り行為 ﾁ. その他前各号に準ずる行為 </w:t>
      </w:r>
    </w:p>
    <w:p w14:paraId="5EE16982" w14:textId="77777777" w:rsidR="00DC1577" w:rsidRDefault="00DC1577" w:rsidP="00DE3227">
      <w:r w:rsidRPr="00DE3227">
        <w:lastRenderedPageBreak/>
        <w:t xml:space="preserve">3. マタハラに関する禁止行為 ｲ. 妊娠による体調不良に対し、本人の求めがあるにも関わらず休暇取得、時差出勤 その他労働基準法及び育児介護休業法で認められた措置の対応を認めない行為 ﾛ. 妊娠による体調不良により通常と同様の業務に従事できない者に対し、「迷惑」 「無責任」などという趣旨の苦情行為 ﾊ. 妊娠中及び出産後の職員等に対し業務に従事させない、本人の意に反し専ら簡易 な業務のみ与える等の就業環境を害する行為 ﾆ. 妊娠・出産・育児休業その他労働基準法および育児介護休業法で認められた措置 の申出及び取得等に対し業務に支障が生じるという趣旨の苦情行為 ﾎ. 妊娠・出産・育児休業その他労働基準法および育児介護休業法で認められた措置 の申出及び取得等を理由とした退職、配置転換の強要、降格その他当該職員等への不利益行為 ﾍ. その他前各号に準ずる行為 </w:t>
      </w:r>
    </w:p>
    <w:p w14:paraId="08999AAA" w14:textId="77777777" w:rsidR="00DC1577" w:rsidRDefault="00DC1577" w:rsidP="00DE3227">
      <w:r w:rsidRPr="00DE3227">
        <w:t>（２） 所属長は、部下である職員等がハラスメントを受けている事実を認めながら、これを無 視する、黙認する等の行為をしてはならない。</w:t>
      </w:r>
    </w:p>
    <w:p w14:paraId="07CF1798" w14:textId="77777777" w:rsidR="00DC1577" w:rsidRDefault="00DC1577" w:rsidP="00DE3227"/>
    <w:p w14:paraId="2EC8DFA9" w14:textId="77777777" w:rsidR="00DC1577" w:rsidRDefault="00DC1577" w:rsidP="00DC1577">
      <w:pPr>
        <w:pStyle w:val="a3"/>
        <w:numPr>
          <w:ilvl w:val="0"/>
          <w:numId w:val="7"/>
        </w:numPr>
        <w:ind w:leftChars="0"/>
      </w:pPr>
      <w:r w:rsidRPr="00DE3227">
        <w:t xml:space="preserve">（懲 戒） </w:t>
      </w:r>
    </w:p>
    <w:p w14:paraId="6B392E22" w14:textId="77777777" w:rsidR="00DC1577" w:rsidRDefault="00DC1577" w:rsidP="00DE3227">
      <w:r w:rsidRPr="00DE3227">
        <w:t xml:space="preserve">前条第1項に定める禁止行為に該当する事実が認められた場合は、就業規則に定める戒告、譴責、減給、出勤停止及び降職・降格処分を行う。 </w:t>
      </w:r>
    </w:p>
    <w:p w14:paraId="0BABC318" w14:textId="77777777" w:rsidR="00DC1577" w:rsidRDefault="00DC1577" w:rsidP="00DE3227">
      <w:r w:rsidRPr="00DE3227">
        <w:t xml:space="preserve">（２） 前条第1項に定める禁止行為に該当する事実が認められ、かつその行為によって他の職 員等を著しく傷つけた場合は、就業規則第88条に定める懲戒解雇又は諭旨退職とする。 </w:t>
      </w:r>
    </w:p>
    <w:p w14:paraId="57682332" w14:textId="77777777" w:rsidR="00DC1577" w:rsidRDefault="00DC1577" w:rsidP="00DE3227">
      <w:r w:rsidRPr="00DE3227">
        <w:t xml:space="preserve">（３） 第1項において、前条第1項に定める禁止行為が繰り返し行われた場合、一回であっても 悪質であると判断された場合、及び数回にわたり抗議を受けもしくはこれにより懲戒処分 を受けたにもかかわらず改善の見込みがないと認められた場合は就業規則第88条に定める 懲戒解雇とする。 </w:t>
      </w:r>
    </w:p>
    <w:p w14:paraId="511B06D6" w14:textId="77777777" w:rsidR="00DC1577" w:rsidRDefault="00DC1577" w:rsidP="00DE3227">
      <w:r w:rsidRPr="00DE3227">
        <w:t xml:space="preserve">（４） 職員等が前各項に該当するような懲戒事由に該当する場合でも、行為の態様、その他の 情状を酌量し、又は改悛の情が明らかであると認められたときは、対応する懲戒よりも軽い処分を与えもしくは懲戒を停止又は復元する場合がある。 </w:t>
      </w:r>
    </w:p>
    <w:p w14:paraId="14E21922" w14:textId="77777777" w:rsidR="00DC1577" w:rsidRDefault="00DC1577" w:rsidP="00DE3227"/>
    <w:p w14:paraId="40EAFB94" w14:textId="77777777" w:rsidR="00DC1577" w:rsidRDefault="00DC1577" w:rsidP="00DC1577">
      <w:pPr>
        <w:pStyle w:val="a3"/>
        <w:numPr>
          <w:ilvl w:val="0"/>
          <w:numId w:val="7"/>
        </w:numPr>
        <w:ind w:leftChars="0"/>
      </w:pPr>
      <w:r w:rsidRPr="00DE3227">
        <w:t xml:space="preserve">（相談及び苦情への対応） </w:t>
      </w:r>
    </w:p>
    <w:p w14:paraId="11C22885" w14:textId="77777777" w:rsidR="00DC1577" w:rsidRDefault="00DC1577" w:rsidP="00DE3227">
      <w:r w:rsidRPr="00DE3227">
        <w:t xml:space="preserve">ハラスメントに関する相談及び苦情処理の相談窓口は、内部通報（ヘルプライン）規程 第4条及び第5条による。 </w:t>
      </w:r>
    </w:p>
    <w:p w14:paraId="6099424B" w14:textId="77777777" w:rsidR="00DC1577" w:rsidRDefault="00DC1577" w:rsidP="00DE3227">
      <w:r w:rsidRPr="00DE3227">
        <w:t xml:space="preserve">（２） ハラスメントの被害者に限らず、すべての職員等はハラスメントに関する相談及び苦情 を申し出ることができる。 </w:t>
      </w:r>
    </w:p>
    <w:p w14:paraId="72911820" w14:textId="77777777" w:rsidR="00DC1577" w:rsidRDefault="00DC1577" w:rsidP="00DE3227">
      <w:r w:rsidRPr="00DE3227">
        <w:t xml:space="preserve">（３） ハラスメントに関する相談は、放置すれば就業環境を害する恐れがある場合や、回数を 重ねれば就業環境を害する恐れが生じる場合があるものも含む。 </w:t>
      </w:r>
    </w:p>
    <w:p w14:paraId="43577E82" w14:textId="77777777" w:rsidR="00DC1577" w:rsidRDefault="00DC1577" w:rsidP="00DE3227">
      <w:r w:rsidRPr="00DE3227">
        <w:t xml:space="preserve">（４） セクハラに関する相談には、性別役割分担意識に基づく言動が原因や背景となってセク ハラが生じる恐れがある場合も対象に含まれるものとする。 </w:t>
      </w:r>
    </w:p>
    <w:p w14:paraId="0E9D16DF" w14:textId="77777777" w:rsidR="00DC1577" w:rsidRDefault="00DC1577" w:rsidP="00DE3227">
      <w:r w:rsidRPr="00DE3227">
        <w:t>（５） パワハラに関する相談は、教育・指導の延長として行われ、パワハラが生じる恐れ</w:t>
      </w:r>
      <w:r w:rsidRPr="00DE3227">
        <w:lastRenderedPageBreak/>
        <w:t xml:space="preserve">がる場合にも対象に含まれるものとする。 </w:t>
      </w:r>
    </w:p>
    <w:p w14:paraId="3B833417" w14:textId="77777777" w:rsidR="00DC1577" w:rsidRDefault="00DC1577" w:rsidP="00DE3227">
      <w:r w:rsidRPr="00DE3227">
        <w:t>（６） 相談等を受けるときは、相談等を申し出た者と同性の相談員が同席するよう努めるものとする。</w:t>
      </w:r>
    </w:p>
    <w:p w14:paraId="33723058" w14:textId="77777777" w:rsidR="00DC1577" w:rsidRDefault="00DC1577" w:rsidP="00DE3227"/>
    <w:p w14:paraId="3EB57F94" w14:textId="77777777" w:rsidR="00DC1577" w:rsidRDefault="00DC1577" w:rsidP="00DE3227">
      <w:r w:rsidRPr="00DE3227">
        <w:t xml:space="preserve"> 第１０条 （事実関係等の確認） </w:t>
      </w:r>
    </w:p>
    <w:p w14:paraId="53EC21E9" w14:textId="77777777" w:rsidR="00DC1577" w:rsidRDefault="00DC1577" w:rsidP="00DE3227">
      <w:r w:rsidRPr="00DE3227">
        <w:t>ハラスメントの相談を受けた後の事実関係等については、内部通報（ヘルプライン）規 程第 6 条及び第 7 条による。</w:t>
      </w:r>
    </w:p>
    <w:p w14:paraId="24DDDCFC" w14:textId="77777777" w:rsidR="00DC1577" w:rsidRDefault="00DC1577" w:rsidP="00DE3227"/>
    <w:p w14:paraId="6E737441" w14:textId="77777777" w:rsidR="00DC1577" w:rsidRDefault="00DC1577" w:rsidP="00DE3227">
      <w:r w:rsidRPr="00DE3227">
        <w:t xml:space="preserve"> 第１１条 （事実関係確認後の対応） </w:t>
      </w:r>
    </w:p>
    <w:p w14:paraId="5E3FD11B" w14:textId="77777777" w:rsidR="00DC1577" w:rsidRDefault="00DC1577" w:rsidP="00DE3227">
      <w:r w:rsidRPr="00DE3227">
        <w:t xml:space="preserve">事実関係確認後の対応等については、内部通報（ヘルプライン）規程第 8 条及び第 9 条 による。 </w:t>
      </w:r>
    </w:p>
    <w:p w14:paraId="5145DD70" w14:textId="77777777" w:rsidR="00DC1577" w:rsidRDefault="00DC1577" w:rsidP="00DE3227">
      <w:r w:rsidRPr="00DE3227">
        <w:t xml:space="preserve">（２） 調査担当部門長はコンプライアンス担当理事あるいは監事の了解を得て、相談者、行為 6 者の和解を促すことができる。 </w:t>
      </w:r>
    </w:p>
    <w:p w14:paraId="004CE95C" w14:textId="77777777" w:rsidR="00DC1577" w:rsidRDefault="00DC1577" w:rsidP="00DE3227"/>
    <w:p w14:paraId="21A10F78" w14:textId="77777777" w:rsidR="00DC1577" w:rsidRDefault="00DC1577" w:rsidP="00DE3227">
      <w:r w:rsidRPr="00DE3227">
        <w:t xml:space="preserve">第１２条 （事後対応） </w:t>
      </w:r>
    </w:p>
    <w:p w14:paraId="3ADB260B" w14:textId="77777777" w:rsidR="00DC1577" w:rsidRDefault="00DC1577" w:rsidP="00DE3227">
      <w:r w:rsidRPr="00DE3227">
        <w:t xml:space="preserve">この法人は、ハラスメントの内容や状況に応じ、被害者及び加害者の関係改善に向けて の援助、被害者と加害者を引き離すための配置転換、及び加害者の謝罪などの措置その他 被害者の労働条件及び就業環境を改善するための措置を講ずるものとする。 </w:t>
      </w:r>
    </w:p>
    <w:p w14:paraId="044F45BF" w14:textId="77777777" w:rsidR="00DC1577" w:rsidRDefault="00DC1577" w:rsidP="00DE3227">
      <w:r w:rsidRPr="00DE3227">
        <w:t>（２） この法人は、事後対応として被害者からのメンタルヘルス不調に関しての相談がある場 合には対応し、</w:t>
      </w:r>
      <w:r>
        <w:rPr>
          <w:rFonts w:hint="eastAsia"/>
        </w:rPr>
        <w:t>副理事長</w:t>
      </w:r>
      <w:r w:rsidRPr="00DE3227">
        <w:t xml:space="preserve">やこの法人が指定する医師等と相談の上、適切な措置を講じるも のとする。 </w:t>
      </w:r>
    </w:p>
    <w:p w14:paraId="70336A61" w14:textId="77777777" w:rsidR="00DC1577" w:rsidRDefault="00DC1577" w:rsidP="00DE3227"/>
    <w:p w14:paraId="7F84FBB4" w14:textId="77777777" w:rsidR="00DC1577" w:rsidRDefault="00DC1577" w:rsidP="00DE3227">
      <w:r w:rsidRPr="00DE3227">
        <w:t xml:space="preserve">第１３条 （不利益取り扱いの禁止） </w:t>
      </w:r>
    </w:p>
    <w:p w14:paraId="2BB91AF5" w14:textId="77777777" w:rsidR="00DC1577" w:rsidRDefault="00DC1577" w:rsidP="00DE3227">
      <w:r w:rsidRPr="00DE3227">
        <w:t xml:space="preserve">職員等は、ハラスメントの拒否、苦情の申し出、当該苦情にかかる調査への協力及びその他ハラスメントに対する正当な対応をしたことにより、不利益な取り扱いを受けること はない。 </w:t>
      </w:r>
    </w:p>
    <w:p w14:paraId="774BF880" w14:textId="77777777" w:rsidR="00DC1577" w:rsidRDefault="00DC1577" w:rsidP="00DE3227"/>
    <w:p w14:paraId="38893BFD" w14:textId="77777777" w:rsidR="00DC1577" w:rsidRDefault="00DC1577" w:rsidP="00DE3227">
      <w:r w:rsidRPr="00DE3227">
        <w:t xml:space="preserve">第１４条 （プライバシーの保護） </w:t>
      </w:r>
    </w:p>
    <w:p w14:paraId="03CF2B8F" w14:textId="77777777" w:rsidR="00DC1577" w:rsidRDefault="00DC1577" w:rsidP="00DE3227">
      <w:r w:rsidRPr="00DE3227">
        <w:t xml:space="preserve">ハラスメントに関する相談等を担当する相談員、その他相談に関係する者は、関係者の プライバシーを保護しなければならない。 </w:t>
      </w:r>
    </w:p>
    <w:p w14:paraId="3DC6CDD6" w14:textId="77777777" w:rsidR="00DC1577" w:rsidRDefault="00DC1577" w:rsidP="00DE3227"/>
    <w:p w14:paraId="0ED37020" w14:textId="77777777" w:rsidR="00DC1577" w:rsidRDefault="00DC1577" w:rsidP="00DE3227">
      <w:r w:rsidRPr="00DE3227">
        <w:t xml:space="preserve">第１５条 （根拠のない誹謗中傷等への懲戒） </w:t>
      </w:r>
    </w:p>
    <w:p w14:paraId="608125E2" w14:textId="77777777" w:rsidR="00DC1577" w:rsidRDefault="00DC1577" w:rsidP="00DE3227">
      <w:r w:rsidRPr="00DE3227">
        <w:t xml:space="preserve">根拠のない誹謗中傷等を行った場合、情報漏えいした場合等の懲戒については、内部通 報（ヘルプライン）規程第 11 条による。 </w:t>
      </w:r>
    </w:p>
    <w:p w14:paraId="55973A06" w14:textId="77777777" w:rsidR="00DC1577" w:rsidRDefault="00DC1577" w:rsidP="00DE3227"/>
    <w:p w14:paraId="2599D9BD" w14:textId="77777777" w:rsidR="00DC1577" w:rsidRDefault="00DC1577" w:rsidP="00DE3227">
      <w:r w:rsidRPr="00DE3227">
        <w:t xml:space="preserve">第１６条 （再発防止の義務等） </w:t>
      </w:r>
      <w:r>
        <w:rPr>
          <w:rFonts w:hint="eastAsia"/>
        </w:rPr>
        <w:t>副理事長</w:t>
      </w:r>
      <w:r w:rsidRPr="00DE3227">
        <w:t>は、ハラスメントの事案が生じたときは、周知</w:t>
      </w:r>
      <w:r w:rsidRPr="00DE3227">
        <w:lastRenderedPageBreak/>
        <w:t xml:space="preserve">の再徹底及び研修の実施、事案 発生の原因の分析と再発防止等、適切な再発防止策を講じなければならない。 </w:t>
      </w:r>
    </w:p>
    <w:p w14:paraId="1A42EE2C" w14:textId="77777777" w:rsidR="00DC1577" w:rsidRDefault="00DC1577" w:rsidP="00DE3227"/>
    <w:p w14:paraId="14B7BE8A" w14:textId="77777777" w:rsidR="00DC1577" w:rsidRDefault="00DC1577" w:rsidP="00DE3227">
      <w:r w:rsidRPr="00DE3227">
        <w:t xml:space="preserve">第１７条 （規程の改廃） </w:t>
      </w:r>
    </w:p>
    <w:p w14:paraId="68158295" w14:textId="77777777" w:rsidR="00DC1577" w:rsidRDefault="00DC1577" w:rsidP="00DE3227">
      <w:r w:rsidRPr="00DE3227">
        <w:t xml:space="preserve">この規程は、法律改正、この法人の経営状況又は社会情勢の変化等により必要と認めた ときは、規程の内容を変更することがある。 </w:t>
      </w:r>
    </w:p>
    <w:p w14:paraId="1C3F6ECA" w14:textId="77777777" w:rsidR="00DC1577" w:rsidRDefault="00DC1577" w:rsidP="00DE3227"/>
    <w:p w14:paraId="4889FAFF" w14:textId="77777777" w:rsidR="00DC1577" w:rsidRDefault="00DC1577" w:rsidP="00DE3227">
      <w:r w:rsidRPr="00DE3227">
        <w:t>第１８条 （解釈の疑義） この規程の解釈に関して疑義が生じた場合の判断は</w:t>
      </w:r>
      <w:r>
        <w:rPr>
          <w:rFonts w:hint="eastAsia"/>
        </w:rPr>
        <w:t>副理事長</w:t>
      </w:r>
      <w:r w:rsidRPr="00DE3227">
        <w:t xml:space="preserve">が行う。 </w:t>
      </w:r>
    </w:p>
    <w:p w14:paraId="706EEAA4" w14:textId="77777777" w:rsidR="00DC1577" w:rsidRDefault="00DC1577" w:rsidP="00DE3227">
      <w:r w:rsidRPr="00DE3227">
        <w:t>附 則</w:t>
      </w:r>
    </w:p>
    <w:p w14:paraId="6A2C85E5" w14:textId="77777777" w:rsidR="00DC1577" w:rsidRDefault="00DC1577" w:rsidP="00DE3227">
      <w:r w:rsidRPr="00DE3227">
        <w:t xml:space="preserve"> この規程は、20</w:t>
      </w:r>
      <w:r>
        <w:rPr>
          <w:rFonts w:hint="eastAsia"/>
        </w:rPr>
        <w:t>21</w:t>
      </w:r>
      <w:r w:rsidRPr="00DE3227">
        <w:t>年</w:t>
      </w:r>
      <w:r>
        <w:rPr>
          <w:rFonts w:hint="eastAsia"/>
        </w:rPr>
        <w:t>7</w:t>
      </w:r>
      <w:r w:rsidRPr="00DE3227">
        <w:t>月</w:t>
      </w:r>
      <w:r>
        <w:rPr>
          <w:rFonts w:hint="eastAsia"/>
        </w:rPr>
        <w:t>10</w:t>
      </w:r>
      <w:r w:rsidRPr="00DE3227">
        <w:t>日より施行する。</w:t>
      </w:r>
    </w:p>
    <w:p w14:paraId="74AEE065" w14:textId="77777777" w:rsidR="00DC1577" w:rsidRDefault="00DC1577">
      <w:pPr>
        <w:pStyle w:val="a6"/>
        <w:rPr>
          <w:rFonts w:eastAsiaTheme="minorEastAsia"/>
          <w:spacing w:val="-2"/>
        </w:rPr>
      </w:pPr>
      <w:r>
        <w:rPr>
          <w:spacing w:val="-2"/>
        </w:rPr>
        <w:t>リスク管理規程</w:t>
      </w:r>
    </w:p>
    <w:p w14:paraId="73E38883" w14:textId="77777777" w:rsidR="00DC1577" w:rsidRPr="00274B65" w:rsidRDefault="00DC1577">
      <w:pPr>
        <w:pStyle w:val="a6"/>
        <w:rPr>
          <w:rFonts w:eastAsiaTheme="minorEastAsia"/>
        </w:rPr>
      </w:pPr>
      <w:r>
        <w:rPr>
          <w:rFonts w:eastAsiaTheme="minorEastAsia" w:hint="eastAsia"/>
          <w:spacing w:val="-2"/>
        </w:rPr>
        <w:t>特定非営利活動法人子どもたちの未来を応援するオアシス丸亀</w:t>
      </w:r>
    </w:p>
    <w:p w14:paraId="7AF8F34F" w14:textId="77777777" w:rsidR="00DC1577" w:rsidRDefault="00DC1577">
      <w:pPr>
        <w:pStyle w:val="1"/>
        <w:spacing w:before="316"/>
      </w:pPr>
      <w:r>
        <w:rPr>
          <w:spacing w:val="13"/>
        </w:rPr>
        <w:t>第１章 総 則</w:t>
      </w:r>
    </w:p>
    <w:p w14:paraId="3B9B294B" w14:textId="77777777" w:rsidR="00DC1577" w:rsidRDefault="00DC1577">
      <w:pPr>
        <w:pStyle w:val="a4"/>
        <w:spacing w:before="43"/>
        <w:ind w:left="118"/>
      </w:pPr>
      <w:r>
        <w:rPr>
          <w:w w:val="130"/>
        </w:rPr>
        <w:t>（目</w:t>
      </w:r>
      <w:r>
        <w:rPr>
          <w:spacing w:val="13"/>
          <w:w w:val="130"/>
        </w:rPr>
        <w:t xml:space="preserve"> 的</w:t>
      </w:r>
      <w:r>
        <w:rPr>
          <w:spacing w:val="-10"/>
          <w:w w:val="130"/>
        </w:rPr>
        <w:t>）</w:t>
      </w:r>
    </w:p>
    <w:p w14:paraId="4A8BE502" w14:textId="77777777" w:rsidR="00DC1577" w:rsidRDefault="00DC1577">
      <w:pPr>
        <w:pStyle w:val="a4"/>
        <w:spacing w:line="321" w:lineRule="auto"/>
        <w:ind w:left="327" w:right="223" w:hanging="209"/>
        <w:jc w:val="both"/>
      </w:pPr>
      <w:r>
        <w:rPr>
          <w:w w:val="111"/>
        </w:rPr>
        <w:t>第１条</w:t>
      </w:r>
      <w:r>
        <w:rPr>
          <w:spacing w:val="-11"/>
        </w:rPr>
        <w:t xml:space="preserve">  </w:t>
      </w:r>
      <w:r>
        <w:rPr>
          <w:spacing w:val="2"/>
          <w:w w:val="106"/>
        </w:rPr>
        <w:t>この規</w:t>
      </w:r>
      <w:r>
        <w:rPr>
          <w:spacing w:val="2"/>
          <w:w w:val="111"/>
        </w:rPr>
        <w:t>程は、</w:t>
      </w:r>
      <w:r>
        <w:rPr>
          <w:rFonts w:hint="eastAsia"/>
          <w:w w:val="99"/>
        </w:rPr>
        <w:t>特定非営利活動法人子どもたちの未来を応援するオアシス丸亀</w:t>
      </w:r>
      <w:r>
        <w:rPr>
          <w:w w:val="113"/>
        </w:rPr>
        <w:t>（</w:t>
      </w:r>
      <w:r>
        <w:rPr>
          <w:spacing w:val="3"/>
          <w:w w:val="113"/>
        </w:rPr>
        <w:t>以下</w:t>
      </w:r>
      <w:r>
        <w:rPr>
          <w:spacing w:val="2"/>
          <w:w w:val="129"/>
        </w:rPr>
        <w:t>「この</w:t>
      </w:r>
      <w:r>
        <w:rPr>
          <w:spacing w:val="7"/>
          <w:w w:val="99"/>
        </w:rPr>
        <w:t>法</w:t>
      </w:r>
      <w:r>
        <w:rPr>
          <w:w w:val="126"/>
        </w:rPr>
        <w:t>人」という</w:t>
      </w:r>
      <w:r>
        <w:rPr>
          <w:spacing w:val="-101"/>
          <w:w w:val="149"/>
        </w:rPr>
        <w:t>。</w:t>
      </w:r>
      <w:r>
        <w:rPr>
          <w:spacing w:val="7"/>
          <w:w w:val="198"/>
        </w:rPr>
        <w:t>）</w:t>
      </w:r>
      <w:r>
        <w:rPr>
          <w:spacing w:val="-7"/>
          <w:w w:val="105"/>
        </w:rPr>
        <w:t>にお</w:t>
      </w:r>
      <w:r>
        <w:rPr>
          <w:spacing w:val="1"/>
          <w:w w:val="116"/>
        </w:rPr>
        <w:t>けるリスク</w:t>
      </w:r>
      <w:r>
        <w:rPr>
          <w:spacing w:val="2"/>
          <w:w w:val="101"/>
        </w:rPr>
        <w:t>管理に</w:t>
      </w:r>
      <w:r>
        <w:rPr>
          <w:spacing w:val="2"/>
          <w:w w:val="111"/>
        </w:rPr>
        <w:t>関して</w:t>
      </w:r>
      <w:r>
        <w:rPr>
          <w:spacing w:val="1"/>
          <w:w w:val="101"/>
        </w:rPr>
        <w:t>必要な事</w:t>
      </w:r>
      <w:r>
        <w:rPr>
          <w:spacing w:val="2"/>
          <w:w w:val="104"/>
        </w:rPr>
        <w:t>項を定</w:t>
      </w:r>
      <w:r>
        <w:rPr>
          <w:spacing w:val="2"/>
          <w:w w:val="121"/>
        </w:rPr>
        <w:t>め、も</w:t>
      </w:r>
      <w:r>
        <w:rPr>
          <w:spacing w:val="1"/>
          <w:w w:val="118"/>
        </w:rPr>
        <w:t>ってリス</w:t>
      </w:r>
      <w:r>
        <w:rPr>
          <w:spacing w:val="2"/>
          <w:w w:val="106"/>
        </w:rPr>
        <w:t>クの防</w:t>
      </w:r>
      <w:r>
        <w:rPr>
          <w:spacing w:val="2"/>
        </w:rPr>
        <w:t>止及び</w:t>
      </w:r>
      <w:r>
        <w:rPr>
          <w:spacing w:val="2"/>
          <w:w w:val="106"/>
        </w:rPr>
        <w:t>この法</w:t>
      </w:r>
      <w:r>
        <w:rPr>
          <w:w w:val="99"/>
        </w:rPr>
        <w:t>人の損失の最小化</w:t>
      </w:r>
      <w:r>
        <w:rPr>
          <w:w w:val="113"/>
        </w:rPr>
        <w:t>を図ることを目的と</w:t>
      </w:r>
      <w:r>
        <w:rPr>
          <w:w w:val="119"/>
        </w:rPr>
        <w:t>する。</w:t>
      </w:r>
    </w:p>
    <w:p w14:paraId="73DD517E" w14:textId="77777777" w:rsidR="00DC1577" w:rsidRDefault="00DC1577">
      <w:pPr>
        <w:pStyle w:val="a4"/>
        <w:spacing w:before="89"/>
      </w:pPr>
    </w:p>
    <w:p w14:paraId="0C8C51D4" w14:textId="77777777" w:rsidR="00DC1577" w:rsidRDefault="00DC1577">
      <w:pPr>
        <w:pStyle w:val="a4"/>
        <w:spacing w:before="1"/>
        <w:ind w:left="118"/>
      </w:pPr>
      <w:r>
        <w:rPr>
          <w:w w:val="115"/>
        </w:rPr>
        <w:t>（適用範囲</w:t>
      </w:r>
      <w:r>
        <w:rPr>
          <w:spacing w:val="-10"/>
          <w:w w:val="115"/>
        </w:rPr>
        <w:t>）</w:t>
      </w:r>
    </w:p>
    <w:p w14:paraId="7E2BD9A6" w14:textId="77777777" w:rsidR="00DC1577" w:rsidRDefault="00DC1577">
      <w:pPr>
        <w:pStyle w:val="a4"/>
        <w:spacing w:line="321" w:lineRule="auto"/>
        <w:ind w:left="327" w:right="230" w:hanging="209"/>
      </w:pPr>
      <w:r>
        <w:rPr>
          <w:w w:val="110"/>
        </w:rPr>
        <w:t>第２条 この規程は、この法人の役員及び職員（以下「役職員」とい</w:t>
      </w:r>
      <w:r>
        <w:rPr>
          <w:spacing w:val="-51"/>
          <w:w w:val="130"/>
        </w:rPr>
        <w:t>う。</w:t>
      </w:r>
      <w:r>
        <w:rPr>
          <w:w w:val="130"/>
        </w:rPr>
        <w:t>）に</w:t>
      </w:r>
      <w:r>
        <w:rPr>
          <w:w w:val="110"/>
        </w:rPr>
        <w:t>適用されるものとす</w:t>
      </w:r>
      <w:r>
        <w:rPr>
          <w:spacing w:val="-6"/>
          <w:w w:val="130"/>
        </w:rPr>
        <w:t>る。</w:t>
      </w:r>
    </w:p>
    <w:p w14:paraId="7349B8E0" w14:textId="77777777" w:rsidR="00DC1577" w:rsidRDefault="00DC1577">
      <w:pPr>
        <w:pStyle w:val="a4"/>
        <w:spacing w:before="89"/>
      </w:pPr>
    </w:p>
    <w:p w14:paraId="6E466814" w14:textId="77777777" w:rsidR="00DC1577" w:rsidRDefault="00DC1577">
      <w:pPr>
        <w:pStyle w:val="a4"/>
        <w:spacing w:before="1"/>
        <w:ind w:left="118"/>
        <w:jc w:val="both"/>
      </w:pPr>
      <w:r>
        <w:rPr>
          <w:w w:val="130"/>
        </w:rPr>
        <w:t>（定</w:t>
      </w:r>
      <w:r>
        <w:rPr>
          <w:spacing w:val="13"/>
          <w:w w:val="130"/>
        </w:rPr>
        <w:t xml:space="preserve"> 義</w:t>
      </w:r>
      <w:r>
        <w:rPr>
          <w:spacing w:val="-10"/>
          <w:w w:val="130"/>
        </w:rPr>
        <w:t>）</w:t>
      </w:r>
    </w:p>
    <w:p w14:paraId="1E13A71A" w14:textId="77777777" w:rsidR="00DC1577" w:rsidRDefault="00DC1577">
      <w:pPr>
        <w:pStyle w:val="a4"/>
        <w:spacing w:before="90" w:line="321" w:lineRule="auto"/>
        <w:ind w:left="327" w:right="230" w:hanging="209"/>
        <w:jc w:val="both"/>
      </w:pPr>
      <w:r>
        <w:rPr>
          <w:w w:val="111"/>
        </w:rPr>
        <w:t>第３条</w:t>
      </w:r>
      <w:r>
        <w:rPr>
          <w:spacing w:val="-14"/>
        </w:rPr>
        <w:t xml:space="preserve">  </w:t>
      </w:r>
      <w:r>
        <w:rPr>
          <w:spacing w:val="3"/>
          <w:w w:val="110"/>
        </w:rPr>
        <w:t>この</w:t>
      </w:r>
      <w:r>
        <w:rPr>
          <w:spacing w:val="-3"/>
          <w:w w:val="104"/>
        </w:rPr>
        <w:t>規程において</w:t>
      </w:r>
      <w:r>
        <w:rPr>
          <w:spacing w:val="3"/>
          <w:w w:val="159"/>
        </w:rPr>
        <w:t>「リ</w:t>
      </w:r>
      <w:r>
        <w:rPr>
          <w:spacing w:val="-5"/>
          <w:w w:val="135"/>
        </w:rPr>
        <w:t>スク」</w:t>
      </w:r>
      <w:r>
        <w:rPr>
          <w:spacing w:val="-5"/>
          <w:w w:val="122"/>
        </w:rPr>
        <w:t>とは、</w:t>
      </w:r>
      <w:r>
        <w:rPr>
          <w:spacing w:val="2"/>
          <w:w w:val="106"/>
        </w:rPr>
        <w:t>この法</w:t>
      </w:r>
      <w:r>
        <w:rPr>
          <w:spacing w:val="-3"/>
          <w:w w:val="106"/>
        </w:rPr>
        <w:t>人に物理的、</w:t>
      </w:r>
      <w:r>
        <w:rPr>
          <w:spacing w:val="3"/>
          <w:w w:val="99"/>
        </w:rPr>
        <w:t>経済</w:t>
      </w:r>
      <w:r>
        <w:rPr>
          <w:spacing w:val="1"/>
          <w:w w:val="118"/>
        </w:rPr>
        <w:t>的若しく</w:t>
      </w:r>
      <w:r>
        <w:rPr>
          <w:spacing w:val="-2"/>
          <w:w w:val="99"/>
        </w:rPr>
        <w:t>は信用上の損失又は</w:t>
      </w:r>
      <w:r>
        <w:rPr>
          <w:w w:val="108"/>
        </w:rPr>
        <w:t>不利益を生じさせる</w:t>
      </w:r>
      <w:r>
        <w:rPr>
          <w:spacing w:val="1"/>
          <w:w w:val="101"/>
        </w:rPr>
        <w:t>すべての可能</w:t>
      </w:r>
      <w:r>
        <w:rPr>
          <w:spacing w:val="1"/>
          <w:w w:val="106"/>
        </w:rPr>
        <w:t>性をいい</w:t>
      </w:r>
      <w:r>
        <w:rPr>
          <w:spacing w:val="-123"/>
          <w:w w:val="149"/>
        </w:rPr>
        <w:t>、</w:t>
      </w:r>
      <w:r>
        <w:rPr>
          <w:spacing w:val="1"/>
          <w:w w:val="115"/>
        </w:rPr>
        <w:t>「具体的リス</w:t>
      </w:r>
      <w:r>
        <w:rPr>
          <w:spacing w:val="-8"/>
          <w:w w:val="152"/>
        </w:rPr>
        <w:t>ク」</w:t>
      </w:r>
      <w:r>
        <w:rPr>
          <w:spacing w:val="-5"/>
          <w:w w:val="122"/>
        </w:rPr>
        <w:t>とは、</w:t>
      </w:r>
      <w:r>
        <w:rPr>
          <w:spacing w:val="1"/>
          <w:w w:val="99"/>
        </w:rPr>
        <w:t>不祥事の</w:t>
      </w:r>
      <w:r>
        <w:rPr>
          <w:spacing w:val="-5"/>
          <w:w w:val="111"/>
        </w:rPr>
        <w:t>発生、</w:t>
      </w:r>
      <w:r>
        <w:rPr>
          <w:spacing w:val="-3"/>
          <w:w w:val="104"/>
        </w:rPr>
        <w:t>この法人に</w:t>
      </w:r>
      <w:r>
        <w:rPr>
          <w:spacing w:val="1"/>
          <w:w w:val="107"/>
        </w:rPr>
        <w:t>関する誤っ</w:t>
      </w:r>
      <w:r>
        <w:rPr>
          <w:spacing w:val="2"/>
          <w:w w:val="102"/>
        </w:rPr>
        <w:t>た情報</w:t>
      </w:r>
      <w:r>
        <w:rPr>
          <w:spacing w:val="2"/>
          <w:w w:val="99"/>
        </w:rPr>
        <w:t>の流布</w:t>
      </w:r>
      <w:r>
        <w:rPr>
          <w:w w:val="149"/>
        </w:rPr>
        <w:t>、</w:t>
      </w:r>
      <w:r>
        <w:rPr>
          <w:spacing w:val="2"/>
          <w:w w:val="99"/>
        </w:rPr>
        <w:t>財政の</w:t>
      </w:r>
      <w:r>
        <w:rPr>
          <w:spacing w:val="2"/>
          <w:w w:val="111"/>
        </w:rPr>
        <w:t>悪化、</w:t>
      </w:r>
      <w:r>
        <w:rPr>
          <w:spacing w:val="1"/>
          <w:w w:val="99"/>
        </w:rPr>
        <w:t>法人内部の係争</w:t>
      </w:r>
      <w:r>
        <w:rPr>
          <w:spacing w:val="2"/>
          <w:w w:val="111"/>
        </w:rPr>
        <w:t>、外部</w:t>
      </w:r>
      <w:r>
        <w:rPr>
          <w:spacing w:val="2"/>
          <w:w w:val="106"/>
        </w:rPr>
        <w:t>からの</w:t>
      </w:r>
      <w:r>
        <w:rPr>
          <w:spacing w:val="2"/>
          <w:w w:val="111"/>
        </w:rPr>
        <w:t>侵害、</w:t>
      </w:r>
      <w:r>
        <w:rPr>
          <w:spacing w:val="1"/>
          <w:w w:val="99"/>
        </w:rPr>
        <w:t>自然災害の</w:t>
      </w:r>
      <w:r>
        <w:rPr>
          <w:spacing w:val="-5"/>
          <w:w w:val="102"/>
        </w:rPr>
        <w:t>発生そ</w:t>
      </w:r>
      <w:r>
        <w:rPr>
          <w:w w:val="99"/>
        </w:rPr>
        <w:t>の他の要因又は原因の如</w:t>
      </w:r>
      <w:r>
        <w:rPr>
          <w:spacing w:val="1"/>
          <w:w w:val="103"/>
        </w:rPr>
        <w:t>何を問わ</w:t>
      </w:r>
      <w:r>
        <w:rPr>
          <w:spacing w:val="2"/>
          <w:w w:val="112"/>
        </w:rPr>
        <w:t>ず、上</w:t>
      </w:r>
      <w:r>
        <w:rPr>
          <w:w w:val="99"/>
        </w:rPr>
        <w:t>記の損失又は不利益の発生の具体的</w:t>
      </w:r>
      <w:r>
        <w:rPr>
          <w:spacing w:val="1"/>
          <w:w w:val="102"/>
        </w:rPr>
        <w:t>可能性を伴</w:t>
      </w:r>
      <w:r>
        <w:rPr>
          <w:spacing w:val="-5"/>
          <w:w w:val="111"/>
        </w:rPr>
        <w:t>うすべ</w:t>
      </w:r>
      <w:r>
        <w:rPr>
          <w:w w:val="112"/>
        </w:rPr>
        <w:t>ての事象をいう。</w:t>
      </w:r>
    </w:p>
    <w:p w14:paraId="72FE5035" w14:textId="77777777" w:rsidR="00DC1577" w:rsidRDefault="00DC1577">
      <w:pPr>
        <w:pStyle w:val="a4"/>
        <w:spacing w:before="19"/>
      </w:pPr>
    </w:p>
    <w:p w14:paraId="2157F133" w14:textId="77777777" w:rsidR="00DC1577" w:rsidRDefault="00DC1577">
      <w:pPr>
        <w:pStyle w:val="1"/>
        <w:ind w:left="0" w:right="99"/>
      </w:pPr>
      <w:r>
        <w:rPr>
          <w:spacing w:val="2"/>
        </w:rPr>
        <w:t>第２章 役職員の責務</w:t>
      </w:r>
    </w:p>
    <w:p w14:paraId="45CCF364" w14:textId="77777777" w:rsidR="00DC1577" w:rsidRDefault="00DC1577">
      <w:pPr>
        <w:pStyle w:val="a4"/>
        <w:spacing w:before="43"/>
        <w:ind w:left="118"/>
      </w:pPr>
      <w:r>
        <w:rPr>
          <w:w w:val="115"/>
        </w:rPr>
        <w:t>（基本的責務</w:t>
      </w:r>
      <w:r>
        <w:rPr>
          <w:spacing w:val="-10"/>
          <w:w w:val="115"/>
        </w:rPr>
        <w:t>）</w:t>
      </w:r>
    </w:p>
    <w:p w14:paraId="62A21034" w14:textId="77777777" w:rsidR="00DC1577" w:rsidRDefault="00DC1577">
      <w:pPr>
        <w:pStyle w:val="a4"/>
        <w:spacing w:line="321" w:lineRule="auto"/>
        <w:ind w:left="327" w:right="230" w:hanging="209"/>
        <w:jc w:val="both"/>
      </w:pPr>
      <w:r>
        <w:rPr>
          <w:w w:val="111"/>
        </w:rPr>
        <w:t>第４条</w:t>
      </w:r>
      <w:r>
        <w:rPr>
          <w:spacing w:val="-14"/>
        </w:rPr>
        <w:t xml:space="preserve">  </w:t>
      </w:r>
      <w:r>
        <w:rPr>
          <w:spacing w:val="3"/>
          <w:w w:val="99"/>
        </w:rPr>
        <w:t>役職</w:t>
      </w:r>
      <w:r>
        <w:rPr>
          <w:spacing w:val="-5"/>
          <w:w w:val="111"/>
        </w:rPr>
        <w:t>員は、</w:t>
      </w:r>
      <w:r>
        <w:rPr>
          <w:spacing w:val="3"/>
          <w:w w:val="99"/>
        </w:rPr>
        <w:t>業務</w:t>
      </w:r>
      <w:r>
        <w:rPr>
          <w:spacing w:val="1"/>
          <w:w w:val="101"/>
        </w:rPr>
        <w:t>の遂行に当た</w:t>
      </w:r>
      <w:r>
        <w:rPr>
          <w:spacing w:val="-5"/>
          <w:w w:val="125"/>
        </w:rPr>
        <w:t>って、</w:t>
      </w:r>
      <w:r>
        <w:rPr>
          <w:spacing w:val="3"/>
          <w:w w:val="99"/>
        </w:rPr>
        <w:t>法令</w:t>
      </w:r>
      <w:r>
        <w:rPr>
          <w:spacing w:val="-15"/>
          <w:w w:val="149"/>
        </w:rPr>
        <w:t>、</w:t>
      </w:r>
      <w:r>
        <w:rPr>
          <w:spacing w:val="-3"/>
          <w:w w:val="111"/>
        </w:rPr>
        <w:t>定款、</w:t>
      </w:r>
      <w:r>
        <w:rPr>
          <w:spacing w:val="-4"/>
          <w:w w:val="108"/>
        </w:rPr>
        <w:t>規程等、</w:t>
      </w:r>
      <w:r>
        <w:rPr>
          <w:spacing w:val="7"/>
          <w:w w:val="124"/>
        </w:rPr>
        <w:t>こ</w:t>
      </w:r>
      <w:r>
        <w:rPr>
          <w:spacing w:val="1"/>
          <w:w w:val="99"/>
        </w:rPr>
        <w:t>の法人の</w:t>
      </w:r>
      <w:r>
        <w:rPr>
          <w:spacing w:val="-2"/>
          <w:w w:val="108"/>
        </w:rPr>
        <w:t>定めるリスク管理に</w:t>
      </w:r>
      <w:r>
        <w:rPr>
          <w:w w:val="103"/>
        </w:rPr>
        <w:t>関するルールを遵守</w:t>
      </w:r>
      <w:r>
        <w:rPr>
          <w:spacing w:val="1"/>
          <w:w w:val="108"/>
        </w:rPr>
        <w:t>しなければな</w:t>
      </w:r>
      <w:r>
        <w:rPr>
          <w:w w:val="119"/>
        </w:rPr>
        <w:t>らない。</w:t>
      </w:r>
    </w:p>
    <w:p w14:paraId="7E5482AA" w14:textId="77777777" w:rsidR="00DC1577" w:rsidRDefault="00DC1577">
      <w:pPr>
        <w:pStyle w:val="a4"/>
        <w:spacing w:before="90"/>
      </w:pPr>
    </w:p>
    <w:p w14:paraId="0B25A38E" w14:textId="77777777" w:rsidR="00DC1577" w:rsidRDefault="00DC1577">
      <w:pPr>
        <w:pStyle w:val="a4"/>
        <w:spacing w:before="0"/>
        <w:ind w:left="118"/>
      </w:pPr>
      <w:r>
        <w:rPr>
          <w:w w:val="110"/>
        </w:rPr>
        <w:t>（具体的リスクの回避等の措置</w:t>
      </w:r>
      <w:r>
        <w:rPr>
          <w:spacing w:val="-10"/>
          <w:w w:val="110"/>
        </w:rPr>
        <w:t>）</w:t>
      </w:r>
    </w:p>
    <w:p w14:paraId="3E00325D" w14:textId="77777777" w:rsidR="00DC1577" w:rsidRDefault="00DC1577">
      <w:pPr>
        <w:pStyle w:val="a4"/>
        <w:spacing w:line="321" w:lineRule="auto"/>
        <w:ind w:left="327" w:right="230" w:hanging="209"/>
        <w:jc w:val="both"/>
      </w:pPr>
      <w:r>
        <w:rPr>
          <w:w w:val="111"/>
        </w:rPr>
        <w:t>第５条</w:t>
      </w:r>
      <w:r>
        <w:rPr>
          <w:spacing w:val="-14"/>
        </w:rPr>
        <w:t xml:space="preserve">  </w:t>
      </w:r>
      <w:r>
        <w:rPr>
          <w:spacing w:val="1"/>
          <w:w w:val="99"/>
        </w:rPr>
        <w:t>役職員は</w:t>
      </w:r>
      <w:r>
        <w:rPr>
          <w:spacing w:val="-22"/>
          <w:w w:val="149"/>
        </w:rPr>
        <w:t>、</w:t>
      </w:r>
      <w:r>
        <w:rPr>
          <w:spacing w:val="2"/>
          <w:w w:val="102"/>
        </w:rPr>
        <w:t>その職</w:t>
      </w:r>
      <w:r>
        <w:rPr>
          <w:spacing w:val="1"/>
          <w:w w:val="105"/>
        </w:rPr>
        <w:t>務を遂行するに</w:t>
      </w:r>
      <w:r>
        <w:rPr>
          <w:w w:val="112"/>
        </w:rPr>
        <w:t>際し</w:t>
      </w:r>
      <w:r>
        <w:rPr>
          <w:spacing w:val="-22"/>
          <w:w w:val="149"/>
        </w:rPr>
        <w:t>、</w:t>
      </w:r>
      <w:r>
        <w:rPr>
          <w:spacing w:val="2"/>
          <w:w w:val="99"/>
        </w:rPr>
        <w:t>具体的</w:t>
      </w:r>
      <w:r>
        <w:rPr>
          <w:spacing w:val="1"/>
          <w:w w:val="109"/>
        </w:rPr>
        <w:t>リスクの発生</w:t>
      </w:r>
      <w:r>
        <w:rPr>
          <w:spacing w:val="1"/>
          <w:w w:val="103"/>
        </w:rPr>
        <w:t>を積極的</w:t>
      </w:r>
      <w:r>
        <w:rPr>
          <w:w w:val="107"/>
        </w:rPr>
        <w:t>に予見し</w:t>
      </w:r>
      <w:r>
        <w:rPr>
          <w:spacing w:val="-22"/>
          <w:w w:val="149"/>
        </w:rPr>
        <w:t>、</w:t>
      </w:r>
      <w:r>
        <w:rPr>
          <w:spacing w:val="-4"/>
          <w:w w:val="101"/>
        </w:rPr>
        <w:t>その内容</w:t>
      </w:r>
      <w:r>
        <w:rPr>
          <w:spacing w:val="1"/>
          <w:w w:val="103"/>
        </w:rPr>
        <w:t>及び程度を</w:t>
      </w:r>
      <w:r>
        <w:rPr>
          <w:spacing w:val="2"/>
          <w:w w:val="101"/>
        </w:rPr>
        <w:t>適切に</w:t>
      </w:r>
      <w:r>
        <w:rPr>
          <w:spacing w:val="2"/>
        </w:rPr>
        <w:t>評価す</w:t>
      </w:r>
      <w:r>
        <w:rPr>
          <w:spacing w:val="1"/>
          <w:w w:val="124"/>
        </w:rPr>
        <w:t>るととも</w:t>
      </w:r>
      <w:r>
        <w:rPr>
          <w:spacing w:val="2"/>
          <w:w w:val="124"/>
        </w:rPr>
        <w:t>に、こ</w:t>
      </w:r>
      <w:r>
        <w:rPr>
          <w:spacing w:val="2"/>
          <w:w w:val="99"/>
        </w:rPr>
        <w:t>の法人</w:t>
      </w:r>
      <w:r>
        <w:rPr>
          <w:spacing w:val="1"/>
          <w:w w:val="116"/>
        </w:rPr>
        <w:t>にとって</w:t>
      </w:r>
      <w:r>
        <w:rPr>
          <w:spacing w:val="2"/>
          <w:w w:val="99"/>
        </w:rPr>
        <w:t>最小の</w:t>
      </w:r>
      <w:r>
        <w:rPr>
          <w:spacing w:val="2"/>
          <w:w w:val="127"/>
        </w:rPr>
        <w:t>コスト</w:t>
      </w:r>
      <w:r>
        <w:rPr>
          <w:spacing w:val="2"/>
          <w:w w:val="102"/>
        </w:rPr>
        <w:t>で最良</w:t>
      </w:r>
      <w:r>
        <w:rPr>
          <w:spacing w:val="1"/>
          <w:w w:val="99"/>
        </w:rPr>
        <w:t>の結果が得</w:t>
      </w:r>
      <w:r>
        <w:rPr>
          <w:spacing w:val="-5"/>
          <w:w w:val="111"/>
        </w:rPr>
        <w:t>られる</w:t>
      </w:r>
      <w:r>
        <w:rPr>
          <w:spacing w:val="-5"/>
          <w:w w:val="133"/>
        </w:rPr>
        <w:t>よう、</w:t>
      </w:r>
      <w:r>
        <w:rPr>
          <w:spacing w:val="2"/>
          <w:w w:val="102"/>
        </w:rPr>
        <w:t>その回</w:t>
      </w:r>
      <w:r>
        <w:rPr>
          <w:spacing w:val="-8"/>
          <w:w w:val="119"/>
        </w:rPr>
        <w:t>避、</w:t>
      </w:r>
      <w:r>
        <w:rPr>
          <w:spacing w:val="7"/>
          <w:w w:val="99"/>
        </w:rPr>
        <w:t>軽</w:t>
      </w:r>
      <w:r>
        <w:rPr>
          <w:spacing w:val="1"/>
          <w:w w:val="101"/>
        </w:rPr>
        <w:t>減及び移転その他必要な措</w:t>
      </w:r>
      <w:r>
        <w:rPr>
          <w:spacing w:val="-15"/>
          <w:w w:val="99"/>
        </w:rPr>
        <w:t>置</w:t>
      </w:r>
      <w:r>
        <w:rPr>
          <w:w w:val="132"/>
        </w:rPr>
        <w:t>（</w:t>
      </w:r>
      <w:r>
        <w:rPr>
          <w:spacing w:val="7"/>
          <w:w w:val="132"/>
        </w:rPr>
        <w:t>以</w:t>
      </w:r>
      <w:r>
        <w:rPr>
          <w:spacing w:val="-15"/>
          <w:w w:val="99"/>
        </w:rPr>
        <w:t>下</w:t>
      </w:r>
      <w:r>
        <w:rPr>
          <w:spacing w:val="3"/>
          <w:w w:val="132"/>
        </w:rPr>
        <w:t>「回</w:t>
      </w:r>
      <w:r>
        <w:rPr>
          <w:spacing w:val="1"/>
          <w:w w:val="99"/>
        </w:rPr>
        <w:t>避等措置</w:t>
      </w:r>
      <w:r>
        <w:rPr>
          <w:spacing w:val="-15"/>
          <w:w w:val="198"/>
        </w:rPr>
        <w:t>」</w:t>
      </w:r>
      <w:r>
        <w:rPr>
          <w:spacing w:val="2"/>
          <w:w w:val="123"/>
        </w:rPr>
        <w:t>という</w:t>
      </w:r>
      <w:r>
        <w:rPr>
          <w:spacing w:val="-108"/>
          <w:w w:val="149"/>
        </w:rPr>
        <w:t>。</w:t>
      </w:r>
      <w:r>
        <w:rPr>
          <w:spacing w:val="-15"/>
          <w:w w:val="198"/>
        </w:rPr>
        <w:t>）</w:t>
      </w:r>
      <w:r>
        <w:rPr>
          <w:spacing w:val="7"/>
          <w:w w:val="116"/>
        </w:rPr>
        <w:t>を</w:t>
      </w:r>
      <w:r>
        <w:rPr>
          <w:spacing w:val="-3"/>
          <w:w w:val="105"/>
        </w:rPr>
        <w:t>事前に講じ</w:t>
      </w:r>
      <w:r>
        <w:rPr>
          <w:w w:val="110"/>
        </w:rPr>
        <w:t>なければならない。</w:t>
      </w:r>
    </w:p>
    <w:p w14:paraId="2898E0F8" w14:textId="77777777" w:rsidR="00DC1577" w:rsidRDefault="00DC1577">
      <w:pPr>
        <w:pStyle w:val="a4"/>
        <w:spacing w:before="0" w:line="321" w:lineRule="auto"/>
        <w:ind w:left="327" w:right="230" w:hanging="209"/>
        <w:jc w:val="both"/>
      </w:pPr>
      <w:r>
        <w:rPr>
          <w:spacing w:val="-2"/>
          <w:w w:val="120"/>
        </w:rPr>
        <w:t>２</w:t>
      </w:r>
      <w:r>
        <w:rPr>
          <w:spacing w:val="-5"/>
          <w:w w:val="120"/>
        </w:rPr>
        <w:t xml:space="preserve"> </w:t>
      </w:r>
      <w:r>
        <w:rPr>
          <w:spacing w:val="-2"/>
          <w:w w:val="105"/>
        </w:rPr>
        <w:t>役職員は</w:t>
      </w:r>
      <w:r>
        <w:rPr>
          <w:spacing w:val="-2"/>
          <w:w w:val="120"/>
        </w:rPr>
        <w:t>、</w:t>
      </w:r>
      <w:r>
        <w:rPr>
          <w:spacing w:val="-2"/>
          <w:w w:val="105"/>
        </w:rPr>
        <w:t>上位者を含む他の役職員に対し</w:t>
      </w:r>
      <w:r>
        <w:rPr>
          <w:spacing w:val="-2"/>
          <w:w w:val="120"/>
        </w:rPr>
        <w:t>、</w:t>
      </w:r>
      <w:r>
        <w:rPr>
          <w:spacing w:val="-2"/>
          <w:w w:val="105"/>
        </w:rPr>
        <w:t>業務に関する指示を仰ぐ場合又は意見を求める場合には、当該業務において予見される具体的リスクを自発的に明らかにする</w:t>
      </w:r>
      <w:r>
        <w:rPr>
          <w:spacing w:val="-2"/>
          <w:w w:val="130"/>
        </w:rPr>
        <w:t>とともに、</w:t>
      </w:r>
      <w:r>
        <w:rPr>
          <w:spacing w:val="-2"/>
          <w:w w:val="105"/>
        </w:rPr>
        <w:t>当該具体的リスクに係る回避等措置について具申しなければならな</w:t>
      </w:r>
      <w:r>
        <w:rPr>
          <w:spacing w:val="-2"/>
          <w:w w:val="130"/>
        </w:rPr>
        <w:t>い。</w:t>
      </w:r>
    </w:p>
    <w:p w14:paraId="0BFB5301" w14:textId="77777777" w:rsidR="00DC1577" w:rsidRDefault="00DC1577">
      <w:pPr>
        <w:pStyle w:val="a4"/>
        <w:spacing w:before="87"/>
      </w:pPr>
    </w:p>
    <w:p w14:paraId="43ABF6B9" w14:textId="77777777" w:rsidR="00DC1577" w:rsidRDefault="00DC1577">
      <w:pPr>
        <w:pStyle w:val="a4"/>
        <w:spacing w:before="0"/>
        <w:ind w:left="118"/>
      </w:pPr>
      <w:r>
        <w:rPr>
          <w:w w:val="110"/>
        </w:rPr>
        <w:t>（具体的リスク発生時の対応</w:t>
      </w:r>
      <w:r>
        <w:rPr>
          <w:spacing w:val="-10"/>
          <w:w w:val="110"/>
        </w:rPr>
        <w:t>）</w:t>
      </w:r>
    </w:p>
    <w:p w14:paraId="3724FB3D" w14:textId="77777777" w:rsidR="00DC1577" w:rsidRDefault="00DC1577">
      <w:pPr>
        <w:pStyle w:val="a4"/>
        <w:spacing w:before="51" w:line="321" w:lineRule="auto"/>
        <w:ind w:left="327" w:right="115" w:hanging="209"/>
      </w:pPr>
      <w:r>
        <w:rPr>
          <w:w w:val="111"/>
        </w:rPr>
        <w:t>第６条</w:t>
      </w:r>
      <w:r>
        <w:rPr>
          <w:spacing w:val="-14"/>
        </w:rPr>
        <w:t xml:space="preserve">  </w:t>
      </w:r>
      <w:r>
        <w:rPr>
          <w:spacing w:val="1"/>
          <w:w w:val="99"/>
        </w:rPr>
        <w:t>役職員は</w:t>
      </w:r>
      <w:r>
        <w:rPr>
          <w:spacing w:val="-87"/>
          <w:w w:val="149"/>
        </w:rPr>
        <w:t>、</w:t>
      </w:r>
      <w:r>
        <w:rPr>
          <w:spacing w:val="3"/>
          <w:w w:val="99"/>
        </w:rPr>
        <w:t>具体</w:t>
      </w:r>
      <w:r>
        <w:rPr>
          <w:spacing w:val="1"/>
          <w:w w:val="109"/>
        </w:rPr>
        <w:t>的リスクの発</w:t>
      </w:r>
      <w:r>
        <w:rPr>
          <w:spacing w:val="1"/>
          <w:w w:val="107"/>
        </w:rPr>
        <w:t>生を認知した</w:t>
      </w:r>
      <w:r>
        <w:t>場合には</w:t>
      </w:r>
      <w:r>
        <w:rPr>
          <w:spacing w:val="-80"/>
          <w:w w:val="149"/>
        </w:rPr>
        <w:t>、</w:t>
      </w:r>
      <w:r>
        <w:rPr>
          <w:spacing w:val="1"/>
          <w:w w:val="107"/>
        </w:rPr>
        <w:t>これに伴い生じ</w:t>
      </w:r>
      <w:r>
        <w:rPr>
          <w:spacing w:val="7"/>
          <w:w w:val="115"/>
        </w:rPr>
        <w:t>る</w:t>
      </w:r>
      <w:r>
        <w:rPr>
          <w:w w:val="102"/>
        </w:rPr>
        <w:t>この法人の物理的</w:t>
      </w:r>
      <w:r>
        <w:rPr>
          <w:spacing w:val="-14"/>
          <w:w w:val="149"/>
        </w:rPr>
        <w:t>、</w:t>
      </w:r>
      <w:r>
        <w:rPr>
          <w:w w:val="99"/>
        </w:rPr>
        <w:t>経済的又は信用上の損失又は不利</w:t>
      </w:r>
      <w:r>
        <w:rPr>
          <w:spacing w:val="2"/>
          <w:w w:val="104"/>
        </w:rPr>
        <w:t>益を最</w:t>
      </w:r>
      <w:r>
        <w:rPr>
          <w:spacing w:val="2"/>
        </w:rPr>
        <w:t>小化す</w:t>
      </w:r>
      <w:r>
        <w:rPr>
          <w:spacing w:val="1"/>
          <w:w w:val="115"/>
        </w:rPr>
        <w:t>るため、</w:t>
      </w:r>
      <w:r>
        <w:rPr>
          <w:spacing w:val="2"/>
          <w:w w:val="107"/>
        </w:rPr>
        <w:t>必要と認めら</w:t>
      </w:r>
      <w:r>
        <w:rPr>
          <w:spacing w:val="2"/>
          <w:w w:val="104"/>
        </w:rPr>
        <w:t>れる範</w:t>
      </w:r>
      <w:r>
        <w:rPr>
          <w:spacing w:val="1"/>
          <w:w w:val="108"/>
        </w:rPr>
        <w:t>囲内で、十</w:t>
      </w:r>
      <w:r>
        <w:rPr>
          <w:w w:val="102"/>
        </w:rPr>
        <w:t>分な注</w:t>
      </w:r>
      <w:r>
        <w:rPr>
          <w:spacing w:val="1"/>
          <w:w w:val="113"/>
        </w:rPr>
        <w:t>意をもって</w:t>
      </w:r>
      <w:r>
        <w:rPr>
          <w:spacing w:val="2"/>
          <w:w w:val="99"/>
        </w:rPr>
        <w:t>初期対</w:t>
      </w:r>
      <w:r>
        <w:rPr>
          <w:spacing w:val="2"/>
          <w:w w:val="104"/>
        </w:rPr>
        <w:t>応を行</w:t>
      </w:r>
      <w:r>
        <w:rPr>
          <w:spacing w:val="1"/>
          <w:w w:val="125"/>
        </w:rPr>
        <w:t>う。この</w:t>
      </w:r>
      <w:r>
        <w:rPr>
          <w:spacing w:val="2"/>
          <w:w w:val="101"/>
        </w:rPr>
        <w:t>場合に</w:t>
      </w:r>
      <w:r>
        <w:rPr>
          <w:spacing w:val="2"/>
          <w:w w:val="106"/>
        </w:rPr>
        <w:t>おいて</w:t>
      </w:r>
      <w:r>
        <w:rPr>
          <w:spacing w:val="1"/>
          <w:w w:val="99"/>
        </w:rPr>
        <w:t>役職員は</w:t>
      </w:r>
      <w:r>
        <w:rPr>
          <w:spacing w:val="2"/>
          <w:w w:val="111"/>
        </w:rPr>
        <w:t>、当該</w:t>
      </w:r>
      <w:r>
        <w:rPr>
          <w:spacing w:val="2"/>
          <w:w w:val="99"/>
        </w:rPr>
        <w:t>具体的</w:t>
      </w:r>
      <w:r>
        <w:rPr>
          <w:spacing w:val="2"/>
          <w:w w:val="121"/>
        </w:rPr>
        <w:t>リスク</w:t>
      </w:r>
      <w:r>
        <w:rPr>
          <w:spacing w:val="1"/>
          <w:w w:val="104"/>
        </w:rPr>
        <w:t>に起因する</w:t>
      </w:r>
      <w:r>
        <w:rPr>
          <w:w w:val="99"/>
        </w:rPr>
        <w:t>別の具</w:t>
      </w:r>
      <w:r>
        <w:rPr>
          <w:w w:val="108"/>
        </w:rPr>
        <w:t>体的リスクの有無も</w:t>
      </w:r>
      <w:r>
        <w:rPr>
          <w:spacing w:val="1"/>
          <w:w w:val="111"/>
        </w:rPr>
        <w:t>検討した上、必要に応じ、</w:t>
      </w:r>
      <w:r>
        <w:rPr>
          <w:spacing w:val="1"/>
        </w:rPr>
        <w:t>その回避等措</w:t>
      </w:r>
      <w:r>
        <w:rPr>
          <w:spacing w:val="1"/>
          <w:w w:val="104"/>
        </w:rPr>
        <w:t>置も併せて講</w:t>
      </w:r>
      <w:r>
        <w:rPr>
          <w:spacing w:val="3"/>
          <w:w w:val="107"/>
        </w:rPr>
        <w:t>ずる</w:t>
      </w:r>
      <w:r>
        <w:rPr>
          <w:w w:val="149"/>
        </w:rPr>
        <w:t>。</w:t>
      </w:r>
    </w:p>
    <w:p w14:paraId="20C71972" w14:textId="77777777" w:rsidR="00DC1577" w:rsidRDefault="00DC1577">
      <w:pPr>
        <w:pStyle w:val="a4"/>
        <w:spacing w:before="47" w:line="321" w:lineRule="auto"/>
        <w:ind w:left="327" w:right="230" w:hanging="209"/>
        <w:jc w:val="both"/>
      </w:pPr>
      <w:r>
        <w:rPr>
          <w:w w:val="145"/>
        </w:rPr>
        <w:t>２</w:t>
      </w:r>
      <w:r>
        <w:rPr>
          <w:spacing w:val="-11"/>
        </w:rPr>
        <w:t xml:space="preserve">  </w:t>
      </w:r>
      <w:r>
        <w:rPr>
          <w:w w:val="99"/>
        </w:rPr>
        <w:t>職員は</w:t>
      </w:r>
      <w:r>
        <w:rPr>
          <w:spacing w:val="-36"/>
          <w:w w:val="149"/>
        </w:rPr>
        <w:t>、</w:t>
      </w:r>
      <w:r>
        <w:rPr>
          <w:spacing w:val="2"/>
          <w:w w:val="99"/>
        </w:rPr>
        <w:t>具体的</w:t>
      </w:r>
      <w:r>
        <w:rPr>
          <w:spacing w:val="1"/>
          <w:w w:val="110"/>
        </w:rPr>
        <w:t>リスクの発生を</w:t>
      </w:r>
      <w:r>
        <w:rPr>
          <w:spacing w:val="1"/>
          <w:w w:val="106"/>
        </w:rPr>
        <w:t>認知した後</w:t>
      </w:r>
      <w:r>
        <w:rPr>
          <w:spacing w:val="-36"/>
          <w:w w:val="149"/>
        </w:rPr>
        <w:t>、</w:t>
      </w:r>
      <w:r>
        <w:rPr>
          <w:spacing w:val="2"/>
          <w:w w:val="99"/>
        </w:rPr>
        <w:t>速やか</w:t>
      </w:r>
      <w:r>
        <w:rPr>
          <w:spacing w:val="1"/>
          <w:w w:val="102"/>
        </w:rPr>
        <w:t>に適切な上位</w:t>
      </w:r>
      <w:r>
        <w:rPr>
          <w:spacing w:val="1"/>
        </w:rPr>
        <w:t>者に必要</w:t>
      </w:r>
      <w:r>
        <w:rPr>
          <w:spacing w:val="-2"/>
          <w:w w:val="113"/>
        </w:rPr>
        <w:t>な報告をするととも</w:t>
      </w:r>
      <w:r>
        <w:rPr>
          <w:w w:val="105"/>
        </w:rPr>
        <w:t>に、その後の処理に</w:t>
      </w:r>
      <w:r>
        <w:rPr>
          <w:spacing w:val="1"/>
          <w:w w:val="102"/>
        </w:rPr>
        <w:t>ついては関係</w:t>
      </w:r>
      <w:r>
        <w:rPr>
          <w:spacing w:val="1"/>
          <w:w w:val="106"/>
        </w:rPr>
        <w:t>部署と協議を行い、上位者</w:t>
      </w:r>
      <w:r>
        <w:rPr>
          <w:spacing w:val="1"/>
          <w:w w:val="105"/>
        </w:rPr>
        <w:t>の指示に従う</w:t>
      </w:r>
      <w:r>
        <w:rPr>
          <w:w w:val="149"/>
        </w:rPr>
        <w:t>。</w:t>
      </w:r>
    </w:p>
    <w:p w14:paraId="1127EC6E" w14:textId="77777777" w:rsidR="00DC1577" w:rsidRDefault="00DC1577">
      <w:pPr>
        <w:pStyle w:val="a4"/>
        <w:spacing w:before="0" w:line="321" w:lineRule="auto"/>
        <w:ind w:left="327" w:right="230" w:hanging="209"/>
        <w:jc w:val="both"/>
      </w:pPr>
      <w:r>
        <w:rPr>
          <w:w w:val="130"/>
        </w:rPr>
        <w:t>３</w:t>
      </w:r>
      <w:r>
        <w:rPr>
          <w:spacing w:val="-21"/>
          <w:w w:val="130"/>
        </w:rPr>
        <w:t xml:space="preserve"> </w:t>
      </w:r>
      <w:r>
        <w:rPr>
          <w:w w:val="105"/>
        </w:rPr>
        <w:t>役員は</w:t>
      </w:r>
      <w:r>
        <w:rPr>
          <w:w w:val="130"/>
        </w:rPr>
        <w:t>、</w:t>
      </w:r>
      <w:r>
        <w:rPr>
          <w:w w:val="105"/>
        </w:rPr>
        <w:t>具体的リスクの発生を認知した後</w:t>
      </w:r>
      <w:r>
        <w:rPr>
          <w:w w:val="130"/>
        </w:rPr>
        <w:t>、</w:t>
      </w:r>
      <w:r>
        <w:rPr>
          <w:w w:val="105"/>
        </w:rPr>
        <w:t>速やかに関係部署に必要な連絡及び指示をすると</w:t>
      </w:r>
      <w:r>
        <w:rPr>
          <w:spacing w:val="-2"/>
          <w:w w:val="105"/>
        </w:rPr>
        <w:t>ともに、その後の処理について関係部署と協議を行い、適切にこれを処理する</w:t>
      </w:r>
      <w:r>
        <w:rPr>
          <w:spacing w:val="-2"/>
          <w:w w:val="130"/>
        </w:rPr>
        <w:t>。</w:t>
      </w:r>
    </w:p>
    <w:p w14:paraId="43A5EC69" w14:textId="77777777" w:rsidR="00DC1577" w:rsidRDefault="00DC1577">
      <w:pPr>
        <w:pStyle w:val="a4"/>
        <w:spacing w:before="0" w:line="321" w:lineRule="auto"/>
        <w:ind w:left="327" w:right="230" w:hanging="209"/>
        <w:jc w:val="both"/>
      </w:pPr>
      <w:r>
        <w:rPr>
          <w:w w:val="145"/>
        </w:rPr>
        <w:t>４</w:t>
      </w:r>
      <w:r>
        <w:rPr>
          <w:spacing w:val="-11"/>
        </w:rPr>
        <w:t xml:space="preserve">  </w:t>
      </w:r>
      <w:r>
        <w:t>前各項の規定にかかわ</w:t>
      </w:r>
      <w:r>
        <w:rPr>
          <w:w w:val="111"/>
        </w:rPr>
        <w:t>らず</w:t>
      </w:r>
      <w:r>
        <w:rPr>
          <w:spacing w:val="-36"/>
          <w:w w:val="149"/>
        </w:rPr>
        <w:t>、</w:t>
      </w:r>
      <w:r>
        <w:rPr>
          <w:spacing w:val="3"/>
          <w:w w:val="99"/>
        </w:rPr>
        <w:t>役職員は</w:t>
      </w:r>
      <w:r>
        <w:rPr>
          <w:spacing w:val="-36"/>
          <w:w w:val="149"/>
        </w:rPr>
        <w:t>、</w:t>
      </w:r>
      <w:r>
        <w:rPr>
          <w:spacing w:val="1"/>
          <w:w w:val="106"/>
        </w:rPr>
        <w:t>具体的リス</w:t>
      </w:r>
      <w:r>
        <w:rPr>
          <w:spacing w:val="1"/>
          <w:w w:val="102"/>
        </w:rPr>
        <w:t>クの認識の端</w:t>
      </w:r>
      <w:r>
        <w:rPr>
          <w:spacing w:val="1"/>
        </w:rPr>
        <w:t>緒がヘル</w:t>
      </w:r>
      <w:r>
        <w:rPr>
          <w:spacing w:val="-2"/>
          <w:w w:val="110"/>
        </w:rPr>
        <w:t>プラインで</w:t>
      </w:r>
      <w:r>
        <w:rPr>
          <w:spacing w:val="-2"/>
          <w:w w:val="110"/>
        </w:rPr>
        <w:lastRenderedPageBreak/>
        <w:t>ある場合</w:t>
      </w:r>
      <w:r>
        <w:rPr>
          <w:spacing w:val="1"/>
          <w:w w:val="107"/>
        </w:rPr>
        <w:t>には、当該</w:t>
      </w:r>
      <w:r>
        <w:rPr>
          <w:spacing w:val="2"/>
          <w:w w:val="99"/>
        </w:rPr>
        <w:t>具体的</w:t>
      </w:r>
      <w:r>
        <w:rPr>
          <w:spacing w:val="2"/>
          <w:w w:val="121"/>
        </w:rPr>
        <w:t>リスク</w:t>
      </w:r>
      <w:r>
        <w:rPr>
          <w:spacing w:val="1"/>
          <w:w w:val="105"/>
        </w:rPr>
        <w:t>に対する</w:t>
      </w:r>
      <w:r>
        <w:rPr>
          <w:spacing w:val="2"/>
          <w:w w:val="101"/>
        </w:rPr>
        <w:t>対応に</w:t>
      </w:r>
      <w:r>
        <w:rPr>
          <w:spacing w:val="2"/>
          <w:w w:val="106"/>
        </w:rPr>
        <w:t>ついて</w:t>
      </w:r>
      <w:r>
        <w:rPr>
          <w:spacing w:val="1"/>
          <w:w w:val="108"/>
        </w:rPr>
        <w:t>は、内部</w:t>
      </w:r>
      <w:r>
        <w:rPr>
          <w:w w:val="119"/>
        </w:rPr>
        <w:t>通報</w:t>
      </w:r>
      <w:r>
        <w:rPr>
          <w:spacing w:val="7"/>
          <w:w w:val="119"/>
        </w:rPr>
        <w:t>（</w:t>
      </w:r>
      <w:r>
        <w:rPr>
          <w:spacing w:val="2"/>
          <w:w w:val="105"/>
        </w:rPr>
        <w:t>ヘルプ</w:t>
      </w:r>
      <w:r>
        <w:rPr>
          <w:spacing w:val="2"/>
          <w:w w:val="119"/>
        </w:rPr>
        <w:t>ライン</w:t>
      </w:r>
      <w:r>
        <w:rPr>
          <w:w w:val="111"/>
        </w:rPr>
        <w:t>）</w:t>
      </w:r>
      <w:r>
        <w:rPr>
          <w:spacing w:val="1"/>
          <w:w w:val="111"/>
        </w:rPr>
        <w:t>規程に基</w:t>
      </w:r>
      <w:r>
        <w:rPr>
          <w:spacing w:val="-5"/>
          <w:w w:val="117"/>
        </w:rPr>
        <w:t>づく対</w:t>
      </w:r>
      <w:r>
        <w:rPr>
          <w:w w:val="109"/>
        </w:rPr>
        <w:t>応を優先する。</w:t>
      </w:r>
    </w:p>
    <w:p w14:paraId="4F6B57AD" w14:textId="77777777" w:rsidR="00DC1577" w:rsidRDefault="00DC1577">
      <w:pPr>
        <w:pStyle w:val="a4"/>
        <w:spacing w:before="87"/>
      </w:pPr>
    </w:p>
    <w:p w14:paraId="640F7863" w14:textId="77777777" w:rsidR="00DC1577" w:rsidRDefault="00DC1577">
      <w:pPr>
        <w:pStyle w:val="a4"/>
        <w:spacing w:before="0"/>
        <w:ind w:left="118"/>
      </w:pPr>
      <w:r>
        <w:rPr>
          <w:w w:val="110"/>
        </w:rPr>
        <w:t>（具体的リスクの処理後の報告</w:t>
      </w:r>
      <w:r>
        <w:rPr>
          <w:spacing w:val="-10"/>
          <w:w w:val="110"/>
        </w:rPr>
        <w:t>）</w:t>
      </w:r>
    </w:p>
    <w:p w14:paraId="408A676D" w14:textId="77777777" w:rsidR="00DC1577" w:rsidRDefault="00DC1577">
      <w:pPr>
        <w:pStyle w:val="a4"/>
        <w:spacing w:line="321" w:lineRule="auto"/>
        <w:ind w:left="327" w:right="230" w:hanging="209"/>
      </w:pPr>
      <w:r>
        <w:rPr>
          <w:spacing w:val="-2"/>
          <w:w w:val="105"/>
        </w:rPr>
        <w:t>第７条 役職員は</w:t>
      </w:r>
      <w:r>
        <w:rPr>
          <w:spacing w:val="-2"/>
          <w:w w:val="130"/>
        </w:rPr>
        <w:t>、</w:t>
      </w:r>
      <w:r>
        <w:rPr>
          <w:spacing w:val="-2"/>
          <w:w w:val="105"/>
        </w:rPr>
        <w:t>具体的リスクの処理が完了した場合には</w:t>
      </w:r>
      <w:r>
        <w:rPr>
          <w:spacing w:val="-2"/>
          <w:w w:val="130"/>
        </w:rPr>
        <w:t>、</w:t>
      </w:r>
      <w:r>
        <w:rPr>
          <w:spacing w:val="-2"/>
          <w:w w:val="105"/>
        </w:rPr>
        <w:t>処理の経過及び結果について記録を作成し、理事長に報告しなければならない。</w:t>
      </w:r>
    </w:p>
    <w:p w14:paraId="18AE84EF" w14:textId="77777777" w:rsidR="00DC1577" w:rsidRDefault="00DC1577">
      <w:pPr>
        <w:pStyle w:val="a4"/>
        <w:spacing w:before="90"/>
      </w:pPr>
    </w:p>
    <w:p w14:paraId="7A2E9179" w14:textId="77777777" w:rsidR="00DC1577" w:rsidRDefault="00DC1577">
      <w:pPr>
        <w:pStyle w:val="a4"/>
        <w:spacing w:before="0"/>
        <w:ind w:left="118"/>
      </w:pPr>
      <w:r>
        <w:rPr>
          <w:w w:val="110"/>
        </w:rPr>
        <w:t>（クレームなどへの対応</w:t>
      </w:r>
      <w:r>
        <w:rPr>
          <w:spacing w:val="-10"/>
          <w:w w:val="110"/>
        </w:rPr>
        <w:t>）</w:t>
      </w:r>
    </w:p>
    <w:p w14:paraId="678FC830" w14:textId="77777777" w:rsidR="00DC1577" w:rsidRDefault="00DC1577">
      <w:pPr>
        <w:pStyle w:val="a4"/>
        <w:spacing w:line="321" w:lineRule="auto"/>
        <w:ind w:left="327" w:right="230" w:hanging="209"/>
        <w:jc w:val="both"/>
      </w:pPr>
      <w:r>
        <w:rPr>
          <w:w w:val="111"/>
        </w:rPr>
        <w:t>第８条</w:t>
      </w:r>
      <w:r>
        <w:rPr>
          <w:spacing w:val="-11"/>
        </w:rPr>
        <w:t xml:space="preserve">  </w:t>
      </w:r>
      <w:r>
        <w:rPr>
          <w:w w:val="99"/>
        </w:rPr>
        <w:t>職員は</w:t>
      </w:r>
      <w:r>
        <w:rPr>
          <w:spacing w:val="-36"/>
          <w:w w:val="149"/>
        </w:rPr>
        <w:t>、</w:t>
      </w:r>
      <w:r>
        <w:rPr>
          <w:spacing w:val="7"/>
          <w:w w:val="99"/>
        </w:rPr>
        <w:t>口</w:t>
      </w:r>
      <w:r>
        <w:rPr>
          <w:spacing w:val="1"/>
          <w:w w:val="102"/>
        </w:rPr>
        <w:t>頭又は文書によ</w:t>
      </w:r>
      <w:r>
        <w:rPr>
          <w:spacing w:val="1"/>
          <w:w w:val="103"/>
        </w:rPr>
        <w:t>り資金分配団</w:t>
      </w:r>
      <w:r>
        <w:rPr>
          <w:w w:val="99"/>
        </w:rPr>
        <w:t>体</w:t>
      </w:r>
      <w:r>
        <w:rPr>
          <w:spacing w:val="-36"/>
          <w:w w:val="149"/>
        </w:rPr>
        <w:t>、</w:t>
      </w:r>
      <w:r>
        <w:rPr>
          <w:spacing w:val="7"/>
          <w:w w:val="99"/>
        </w:rPr>
        <w:t>民</w:t>
      </w:r>
      <w:r>
        <w:rPr>
          <w:spacing w:val="1"/>
          <w:w w:val="101"/>
        </w:rPr>
        <w:t>間公益活動を</w:t>
      </w:r>
      <w:r>
        <w:rPr>
          <w:spacing w:val="1"/>
          <w:w w:val="107"/>
        </w:rPr>
        <w:t>行う団体</w:t>
      </w:r>
      <w:r>
        <w:rPr>
          <w:spacing w:val="-2"/>
        </w:rPr>
        <w:t>その他の利害関係者</w:t>
      </w:r>
      <w:r>
        <w:rPr>
          <w:spacing w:val="1"/>
          <w:w w:val="112"/>
        </w:rPr>
        <w:t>からクレー</w:t>
      </w:r>
      <w:r>
        <w:rPr>
          <w:spacing w:val="2"/>
          <w:w w:val="112"/>
        </w:rPr>
        <w:t>ム、異</w:t>
      </w:r>
      <w:r>
        <w:rPr>
          <w:spacing w:val="2"/>
          <w:w w:val="104"/>
        </w:rPr>
        <w:t>議等を</w:t>
      </w:r>
      <w:r>
        <w:rPr>
          <w:spacing w:val="1"/>
          <w:w w:val="102"/>
        </w:rPr>
        <w:t>受けた場</w:t>
      </w:r>
      <w:r>
        <w:rPr>
          <w:spacing w:val="2"/>
          <w:w w:val="101"/>
        </w:rPr>
        <w:t>合には</w:t>
      </w:r>
      <w:r>
        <w:rPr>
          <w:spacing w:val="2"/>
          <w:w w:val="115"/>
        </w:rPr>
        <w:t>、それ</w:t>
      </w:r>
      <w:r>
        <w:rPr>
          <w:spacing w:val="1"/>
          <w:w w:val="104"/>
        </w:rPr>
        <w:t>らが重大</w:t>
      </w:r>
      <w:r>
        <w:rPr>
          <w:spacing w:val="2"/>
          <w:w w:val="102"/>
        </w:rPr>
        <w:t>な具体</w:t>
      </w:r>
      <w:r>
        <w:rPr>
          <w:spacing w:val="2"/>
          <w:w w:val="112"/>
        </w:rPr>
        <w:t>的リス</w:t>
      </w:r>
      <w:r>
        <w:rPr>
          <w:spacing w:val="2"/>
          <w:w w:val="110"/>
        </w:rPr>
        <w:t>クにつ</w:t>
      </w:r>
      <w:r>
        <w:rPr>
          <w:spacing w:val="1"/>
          <w:w w:val="107"/>
        </w:rPr>
        <w:t>ながるおそ</w:t>
      </w:r>
      <w:r>
        <w:rPr>
          <w:spacing w:val="-5"/>
          <w:w w:val="101"/>
        </w:rPr>
        <w:t>れがあ</w:t>
      </w:r>
      <w:r>
        <w:rPr>
          <w:w w:val="113"/>
        </w:rPr>
        <w:t>ることに鑑み、直ち</w:t>
      </w:r>
      <w:r>
        <w:rPr>
          <w:spacing w:val="1"/>
          <w:w w:val="101"/>
        </w:rPr>
        <w:t>に上位者に報</w:t>
      </w:r>
      <w:r>
        <w:rPr>
          <w:spacing w:val="1"/>
          <w:w w:val="112"/>
        </w:rPr>
        <w:t>告し、指示を</w:t>
      </w:r>
      <w:r>
        <w:rPr>
          <w:w w:val="114"/>
        </w:rPr>
        <w:t>受ける。</w:t>
      </w:r>
    </w:p>
    <w:p w14:paraId="11FFD5BF" w14:textId="77777777" w:rsidR="00DC1577" w:rsidRDefault="00DC1577">
      <w:pPr>
        <w:pStyle w:val="a4"/>
        <w:spacing w:before="0" w:line="321" w:lineRule="auto"/>
        <w:ind w:left="327" w:right="230" w:hanging="209"/>
        <w:jc w:val="both"/>
      </w:pPr>
      <w:r>
        <w:rPr>
          <w:w w:val="145"/>
        </w:rPr>
        <w:t>２</w:t>
      </w:r>
      <w:r>
        <w:rPr>
          <w:spacing w:val="-11"/>
        </w:rPr>
        <w:t xml:space="preserve">  </w:t>
      </w:r>
      <w:r>
        <w:rPr>
          <w:w w:val="102"/>
        </w:rPr>
        <w:t>前項の報告を受けた上</w:t>
      </w:r>
      <w:r>
        <w:rPr>
          <w:spacing w:val="-4"/>
          <w:w w:val="108"/>
        </w:rPr>
        <w:t>位者は、</w:t>
      </w:r>
      <w:r>
        <w:rPr>
          <w:spacing w:val="-3"/>
          <w:w w:val="116"/>
        </w:rPr>
        <w:t>クレーム、</w:t>
      </w:r>
      <w:r>
        <w:rPr>
          <w:spacing w:val="1"/>
          <w:w w:val="99"/>
        </w:rPr>
        <w:t>異議等の重要度</w:t>
      </w:r>
      <w:r>
        <w:rPr>
          <w:spacing w:val="-3"/>
          <w:w w:val="116"/>
        </w:rPr>
        <w:t>を判断し、</w:t>
      </w:r>
      <w:r>
        <w:rPr>
          <w:spacing w:val="3"/>
          <w:w w:val="99"/>
        </w:rPr>
        <w:t>関係</w:t>
      </w:r>
      <w:r>
        <w:rPr>
          <w:spacing w:val="-2"/>
          <w:w w:val="107"/>
        </w:rPr>
        <w:t>部署と協議の上、</w:t>
      </w:r>
      <w:r>
        <w:rPr>
          <w:spacing w:val="-13"/>
          <w:w w:val="99"/>
        </w:rPr>
        <w:t>適</w:t>
      </w:r>
      <w:r>
        <w:rPr>
          <w:w w:val="104"/>
        </w:rPr>
        <w:t>切に対応しなければ</w:t>
      </w:r>
      <w:r>
        <w:rPr>
          <w:w w:val="117"/>
        </w:rPr>
        <w:t>ならない。</w:t>
      </w:r>
    </w:p>
    <w:p w14:paraId="1EB7C0FA" w14:textId="77777777" w:rsidR="00DC1577" w:rsidRDefault="00DC1577">
      <w:pPr>
        <w:pStyle w:val="a4"/>
        <w:spacing w:before="88"/>
      </w:pPr>
    </w:p>
    <w:p w14:paraId="0A730054" w14:textId="77777777" w:rsidR="00DC1577" w:rsidRDefault="00DC1577">
      <w:pPr>
        <w:pStyle w:val="a4"/>
        <w:spacing w:before="0"/>
        <w:ind w:left="118"/>
      </w:pPr>
      <w:r>
        <w:rPr>
          <w:w w:val="110"/>
        </w:rPr>
        <w:t>（対外文書の作成</w:t>
      </w:r>
      <w:r>
        <w:rPr>
          <w:spacing w:val="-10"/>
          <w:w w:val="110"/>
        </w:rPr>
        <w:t>）</w:t>
      </w:r>
    </w:p>
    <w:p w14:paraId="78E05142" w14:textId="77777777" w:rsidR="00DC1577" w:rsidRDefault="00DC1577">
      <w:pPr>
        <w:pStyle w:val="a4"/>
        <w:spacing w:line="321" w:lineRule="auto"/>
        <w:ind w:left="327" w:right="223" w:hanging="209"/>
        <w:jc w:val="both"/>
      </w:pPr>
      <w:r>
        <w:rPr>
          <w:w w:val="111"/>
        </w:rPr>
        <w:t>第９条</w:t>
      </w:r>
      <w:r>
        <w:rPr>
          <w:spacing w:val="-11"/>
        </w:rPr>
        <w:t xml:space="preserve">  </w:t>
      </w:r>
      <w:r>
        <w:rPr>
          <w:spacing w:val="2"/>
          <w:w w:val="99"/>
        </w:rPr>
        <w:t>役職員</w:t>
      </w:r>
      <w:r>
        <w:rPr>
          <w:spacing w:val="2"/>
          <w:w w:val="121"/>
        </w:rPr>
        <w:t>は、こ</w:t>
      </w:r>
      <w:r>
        <w:rPr>
          <w:spacing w:val="1"/>
          <w:w w:val="99"/>
        </w:rPr>
        <w:t>の法人の</w:t>
      </w:r>
      <w:r>
        <w:rPr>
          <w:spacing w:val="2"/>
          <w:w w:val="101"/>
        </w:rPr>
        <w:t>外部に</w:t>
      </w:r>
      <w:r>
        <w:rPr>
          <w:spacing w:val="2"/>
        </w:rPr>
        <w:t>発信す</w:t>
      </w:r>
      <w:r>
        <w:rPr>
          <w:w w:val="118"/>
        </w:rPr>
        <w:t>る文書</w:t>
      </w:r>
      <w:r>
        <w:rPr>
          <w:spacing w:val="7"/>
          <w:w w:val="118"/>
        </w:rPr>
        <w:t>（</w:t>
      </w:r>
      <w:r>
        <w:rPr>
          <w:spacing w:val="2"/>
          <w:w w:val="119"/>
        </w:rPr>
        <w:t>以下「</w:t>
      </w:r>
      <w:r>
        <w:rPr>
          <w:spacing w:val="1"/>
          <w:w w:val="99"/>
        </w:rPr>
        <w:t>対外文書</w:t>
      </w:r>
      <w:r>
        <w:rPr>
          <w:spacing w:val="2"/>
          <w:w w:val="134"/>
        </w:rPr>
        <w:t>」とい</w:t>
      </w:r>
      <w:r>
        <w:rPr>
          <w:spacing w:val="7"/>
          <w:w w:val="140"/>
        </w:rPr>
        <w:t>う</w:t>
      </w:r>
      <w:r>
        <w:rPr>
          <w:spacing w:val="-101"/>
          <w:w w:val="149"/>
        </w:rPr>
        <w:t>。</w:t>
      </w:r>
      <w:r>
        <w:rPr>
          <w:w w:val="111"/>
        </w:rPr>
        <w:t>）の作成に</w:t>
      </w:r>
      <w:r>
        <w:rPr>
          <w:spacing w:val="7"/>
          <w:w w:val="99"/>
        </w:rPr>
        <w:t>当</w:t>
      </w:r>
      <w:r>
        <w:rPr>
          <w:spacing w:val="-7"/>
          <w:w w:val="115"/>
        </w:rPr>
        <w:t>たっ</w:t>
      </w:r>
      <w:r>
        <w:rPr>
          <w:spacing w:val="1"/>
          <w:w w:val="108"/>
        </w:rPr>
        <w:t>ては常にリ</w:t>
      </w:r>
      <w:r>
        <w:rPr>
          <w:spacing w:val="2"/>
          <w:w w:val="110"/>
        </w:rPr>
        <w:t>スク管</w:t>
      </w:r>
      <w:r>
        <w:rPr>
          <w:spacing w:val="2"/>
          <w:w w:val="104"/>
        </w:rPr>
        <w:t>理を意</w:t>
      </w:r>
      <w:r>
        <w:rPr>
          <w:spacing w:val="1"/>
          <w:w w:val="118"/>
        </w:rPr>
        <w:t>識し、そ</w:t>
      </w:r>
      <w:r>
        <w:rPr>
          <w:spacing w:val="1"/>
          <w:w w:val="99"/>
        </w:rPr>
        <w:t>の内容が具体</w:t>
      </w:r>
      <w:r>
        <w:rPr>
          <w:spacing w:val="1"/>
          <w:w w:val="115"/>
        </w:rPr>
        <w:t>的リスク</w:t>
      </w:r>
      <w:r>
        <w:rPr>
          <w:spacing w:val="2"/>
          <w:w w:val="99"/>
        </w:rPr>
        <w:t>の発生</w:t>
      </w:r>
      <w:r>
        <w:rPr>
          <w:spacing w:val="2"/>
          <w:w w:val="121"/>
        </w:rPr>
        <w:t>を招く</w:t>
      </w:r>
      <w:r>
        <w:rPr>
          <w:spacing w:val="2"/>
          <w:w w:val="110"/>
        </w:rPr>
        <w:t>もので</w:t>
      </w:r>
      <w:r>
        <w:rPr>
          <w:spacing w:val="1"/>
          <w:w w:val="116"/>
        </w:rPr>
        <w:t>ないことを</w:t>
      </w:r>
      <w:r>
        <w:rPr>
          <w:w w:val="107"/>
        </w:rPr>
        <w:t>確認し</w:t>
      </w:r>
      <w:r>
        <w:rPr>
          <w:w w:val="110"/>
        </w:rPr>
        <w:t>なければならない。</w:t>
      </w:r>
    </w:p>
    <w:p w14:paraId="509A3A66" w14:textId="77777777" w:rsidR="00DC1577" w:rsidRDefault="00DC1577">
      <w:pPr>
        <w:pStyle w:val="a4"/>
        <w:spacing w:before="0" w:line="267" w:lineRule="exact"/>
        <w:ind w:left="118"/>
        <w:jc w:val="both"/>
      </w:pPr>
      <w:r>
        <w:t>２</w:t>
      </w:r>
      <w:r>
        <w:rPr>
          <w:spacing w:val="67"/>
          <w:w w:val="150"/>
        </w:rPr>
        <w:t xml:space="preserve">   </w:t>
      </w:r>
      <w:r>
        <w:rPr>
          <w:spacing w:val="-1"/>
        </w:rPr>
        <w:t>職員は、対外文書の作成に当たり、上位者の指示に従わなければならない。</w:t>
      </w:r>
    </w:p>
    <w:p w14:paraId="47BF4AC6" w14:textId="77777777" w:rsidR="00DC1577" w:rsidRDefault="00DC1577">
      <w:pPr>
        <w:pStyle w:val="a4"/>
        <w:spacing w:before="182"/>
      </w:pPr>
    </w:p>
    <w:p w14:paraId="10A4611A" w14:textId="77777777" w:rsidR="00DC1577" w:rsidRDefault="00DC1577">
      <w:pPr>
        <w:pStyle w:val="a4"/>
        <w:spacing w:before="0"/>
        <w:ind w:left="118"/>
      </w:pPr>
      <w:r>
        <w:rPr>
          <w:w w:val="115"/>
        </w:rPr>
        <w:t>（守秘義務</w:t>
      </w:r>
      <w:r>
        <w:rPr>
          <w:spacing w:val="-10"/>
          <w:w w:val="115"/>
        </w:rPr>
        <w:t>）</w:t>
      </w:r>
    </w:p>
    <w:p w14:paraId="0D2DEDC0" w14:textId="77777777" w:rsidR="00DC1577" w:rsidRDefault="00DC1577">
      <w:pPr>
        <w:pStyle w:val="a4"/>
        <w:spacing w:line="321" w:lineRule="auto"/>
        <w:ind w:left="327" w:right="230" w:hanging="209"/>
        <w:jc w:val="both"/>
      </w:pPr>
      <w:r>
        <w:rPr>
          <w:w w:val="99"/>
        </w:rPr>
        <w:t>第</w:t>
      </w:r>
      <w:r>
        <w:rPr>
          <w:w w:val="145"/>
        </w:rPr>
        <w:t>１０</w:t>
      </w:r>
      <w:r>
        <w:rPr>
          <w:w w:val="99"/>
        </w:rPr>
        <w:t>条</w:t>
      </w:r>
      <w:r>
        <w:rPr>
          <w:spacing w:val="-11"/>
        </w:rPr>
        <w:t xml:space="preserve">  </w:t>
      </w:r>
      <w:r>
        <w:rPr>
          <w:w w:val="99"/>
        </w:rPr>
        <w:t>役職員は</w:t>
      </w:r>
      <w:r>
        <w:rPr>
          <w:spacing w:val="-22"/>
          <w:w w:val="149"/>
        </w:rPr>
        <w:t>、</w:t>
      </w:r>
      <w:r>
        <w:rPr>
          <w:spacing w:val="3"/>
          <w:w w:val="110"/>
        </w:rPr>
        <w:t>この</w:t>
      </w:r>
      <w:r>
        <w:rPr>
          <w:spacing w:val="1"/>
          <w:w w:val="111"/>
        </w:rPr>
        <w:t>規程に基づくリ</w:t>
      </w:r>
      <w:r>
        <w:rPr>
          <w:spacing w:val="1"/>
          <w:w w:val="105"/>
        </w:rPr>
        <w:t>スク管理に関</w:t>
      </w:r>
      <w:r>
        <w:rPr>
          <w:w w:val="103"/>
        </w:rPr>
        <w:t>する計画</w:t>
      </w:r>
      <w:r>
        <w:rPr>
          <w:spacing w:val="-22"/>
          <w:w w:val="149"/>
        </w:rPr>
        <w:t>、</w:t>
      </w:r>
      <w:r>
        <w:rPr>
          <w:spacing w:val="7"/>
          <w:w w:val="110"/>
        </w:rPr>
        <w:t>シ</w:t>
      </w:r>
      <w:r>
        <w:rPr>
          <w:spacing w:val="-4"/>
          <w:w w:val="115"/>
        </w:rPr>
        <w:t>ステム、</w:t>
      </w:r>
      <w:r>
        <w:rPr>
          <w:spacing w:val="-2"/>
          <w:w w:val="101"/>
        </w:rPr>
        <w:t>措置等を立案又は実</w:t>
      </w:r>
      <w:r>
        <w:rPr>
          <w:spacing w:val="1"/>
          <w:w w:val="103"/>
        </w:rPr>
        <w:t>施する過程</w:t>
      </w:r>
      <w:r>
        <w:rPr>
          <w:spacing w:val="2"/>
          <w:w w:val="105"/>
        </w:rPr>
        <w:t>におい</w:t>
      </w:r>
      <w:r>
        <w:rPr>
          <w:spacing w:val="2"/>
          <w:w w:val="102"/>
        </w:rPr>
        <w:t>て取得</w:t>
      </w:r>
      <w:r>
        <w:rPr>
          <w:spacing w:val="1"/>
          <w:w w:val="114"/>
        </w:rPr>
        <w:t>したこの</w:t>
      </w:r>
      <w:r>
        <w:rPr>
          <w:spacing w:val="2"/>
          <w:w w:val="99"/>
        </w:rPr>
        <w:t>法人及</w:t>
      </w:r>
      <w:r>
        <w:rPr>
          <w:spacing w:val="2"/>
          <w:w w:val="108"/>
        </w:rPr>
        <w:t>びこの</w:t>
      </w:r>
      <w:r>
        <w:rPr>
          <w:spacing w:val="1"/>
          <w:w w:val="99"/>
        </w:rPr>
        <w:t>法人の関</w:t>
      </w:r>
      <w:r>
        <w:rPr>
          <w:spacing w:val="2"/>
          <w:w w:val="101"/>
        </w:rPr>
        <w:t>係者に</w:t>
      </w:r>
      <w:r>
        <w:rPr>
          <w:spacing w:val="2"/>
          <w:w w:val="105"/>
        </w:rPr>
        <w:t>関する</w:t>
      </w:r>
      <w:r>
        <w:rPr>
          <w:spacing w:val="2"/>
          <w:w w:val="101"/>
        </w:rPr>
        <w:t>情報に</w:t>
      </w:r>
      <w:r>
        <w:rPr>
          <w:spacing w:val="1"/>
          <w:w w:val="114"/>
        </w:rPr>
        <w:t>関して、秘</w:t>
      </w:r>
      <w:r>
        <w:rPr>
          <w:spacing w:val="-5"/>
          <w:w w:val="104"/>
        </w:rPr>
        <w:t>密を保</w:t>
      </w:r>
      <w:r>
        <w:rPr>
          <w:w w:val="107"/>
        </w:rPr>
        <w:t>持しなければならず</w:t>
      </w:r>
      <w:r>
        <w:rPr>
          <w:w w:val="119"/>
        </w:rPr>
        <w:t>、第</w:t>
      </w:r>
      <w:r>
        <w:rPr>
          <w:spacing w:val="7"/>
        </w:rPr>
        <w:t xml:space="preserve"> </w:t>
      </w:r>
      <w:r>
        <w:rPr>
          <w:rFonts w:ascii="ＭＳ ゴシック" w:eastAsia="ＭＳ ゴシック"/>
          <w:w w:val="99"/>
        </w:rPr>
        <w:t>1</w:t>
      </w:r>
      <w:r>
        <w:rPr>
          <w:rFonts w:ascii="ＭＳ ゴシック" w:eastAsia="ＭＳ ゴシック"/>
          <w:spacing w:val="-30"/>
        </w:rPr>
        <w:t xml:space="preserve"> </w:t>
      </w:r>
      <w:r>
        <w:rPr>
          <w:spacing w:val="1"/>
        </w:rPr>
        <w:t>条の目的に照</w:t>
      </w:r>
      <w:r>
        <w:rPr>
          <w:spacing w:val="1"/>
          <w:w w:val="116"/>
        </w:rPr>
        <w:t>らし、正当な</w:t>
      </w:r>
      <w:r>
        <w:rPr>
          <w:spacing w:val="1"/>
          <w:w w:val="102"/>
        </w:rPr>
        <w:t>理由がある場</w:t>
      </w:r>
      <w:r>
        <w:rPr>
          <w:spacing w:val="1"/>
          <w:w w:val="107"/>
        </w:rPr>
        <w:t>合を除き</w:t>
      </w:r>
      <w:r>
        <w:rPr>
          <w:spacing w:val="-2"/>
          <w:w w:val="106"/>
        </w:rPr>
        <w:t>、この法人の内外</w:t>
      </w:r>
      <w:r>
        <w:rPr>
          <w:w w:val="108"/>
        </w:rPr>
        <w:t>を問わず開示し、又</w:t>
      </w:r>
      <w:r>
        <w:rPr>
          <w:spacing w:val="1"/>
          <w:w w:val="108"/>
        </w:rPr>
        <w:t>は漏えいして</w:t>
      </w:r>
      <w:r>
        <w:rPr>
          <w:w w:val="114"/>
        </w:rPr>
        <w:t>はならない。</w:t>
      </w:r>
    </w:p>
    <w:p w14:paraId="3606A748" w14:textId="77777777" w:rsidR="00DC1577" w:rsidRDefault="00DC1577">
      <w:pPr>
        <w:pStyle w:val="a4"/>
        <w:spacing w:before="19"/>
      </w:pPr>
    </w:p>
    <w:p w14:paraId="384C4867" w14:textId="77777777" w:rsidR="00DC1577" w:rsidRDefault="00DC1577">
      <w:pPr>
        <w:pStyle w:val="1"/>
        <w:spacing w:before="1"/>
        <w:ind w:left="0"/>
      </w:pPr>
      <w:r>
        <w:rPr>
          <w:spacing w:val="1"/>
        </w:rPr>
        <w:t>第３章 緊急事態への対応</w:t>
      </w:r>
    </w:p>
    <w:p w14:paraId="618269B0" w14:textId="77777777" w:rsidR="00DC1577" w:rsidRDefault="00DC1577">
      <w:pPr>
        <w:pStyle w:val="a4"/>
        <w:spacing w:before="43"/>
        <w:ind w:left="118"/>
      </w:pPr>
      <w:r>
        <w:t>（緊急事態への対応</w:t>
      </w:r>
      <w:r>
        <w:rPr>
          <w:spacing w:val="-10"/>
        </w:rPr>
        <w:t>）</w:t>
      </w:r>
    </w:p>
    <w:p w14:paraId="631D6FB5" w14:textId="77777777" w:rsidR="00DC1577" w:rsidRDefault="00DC1577">
      <w:pPr>
        <w:pStyle w:val="a4"/>
        <w:spacing w:line="321" w:lineRule="auto"/>
        <w:ind w:left="327" w:right="230" w:hanging="209"/>
      </w:pPr>
      <w:r>
        <w:lastRenderedPageBreak/>
        <w:t>第１１条   この法人は、次条の規定に定める緊急事態が発生した場合、理事長をリスク管理統括責</w:t>
      </w:r>
      <w:r>
        <w:rPr>
          <w:spacing w:val="-2"/>
          <w:w w:val="110"/>
        </w:rPr>
        <w:t>任者として、緊急事態に対応する体制をとるものとする。</w:t>
      </w:r>
    </w:p>
    <w:p w14:paraId="7B536CBC" w14:textId="77777777" w:rsidR="00DC1577" w:rsidRDefault="00DC1577">
      <w:pPr>
        <w:pStyle w:val="a4"/>
        <w:spacing w:before="89"/>
      </w:pPr>
    </w:p>
    <w:p w14:paraId="4A7F5D69" w14:textId="77777777" w:rsidR="00DC1577" w:rsidRDefault="00DC1577">
      <w:pPr>
        <w:pStyle w:val="a4"/>
        <w:spacing w:before="0"/>
        <w:ind w:left="118"/>
      </w:pPr>
      <w:r>
        <w:rPr>
          <w:w w:val="110"/>
        </w:rPr>
        <w:t>（緊急事態の範囲</w:t>
      </w:r>
      <w:r>
        <w:rPr>
          <w:spacing w:val="-10"/>
          <w:w w:val="110"/>
        </w:rPr>
        <w:t>）</w:t>
      </w:r>
    </w:p>
    <w:p w14:paraId="132F5B64" w14:textId="77777777" w:rsidR="00DC1577" w:rsidRDefault="00DC1577" w:rsidP="00274B65">
      <w:pPr>
        <w:pStyle w:val="a4"/>
        <w:ind w:left="118"/>
      </w:pPr>
      <w:r>
        <w:t>第１２条</w:t>
      </w:r>
      <w:r>
        <w:rPr>
          <w:spacing w:val="76"/>
          <w:w w:val="150"/>
        </w:rPr>
        <w:t xml:space="preserve">    </w:t>
      </w:r>
      <w:r>
        <w:rPr>
          <w:spacing w:val="-1"/>
        </w:rPr>
        <w:t>この規程において緊急事態とは、次の各号に掲げる事象によって、この法人、この法人</w:t>
      </w:r>
      <w:r>
        <w:rPr>
          <w:spacing w:val="1"/>
          <w:w w:val="106"/>
        </w:rPr>
        <w:t>の事業所、</w:t>
      </w:r>
      <w:r>
        <w:rPr>
          <w:spacing w:val="2"/>
          <w:w w:val="99"/>
        </w:rPr>
        <w:t>又は役</w:t>
      </w:r>
      <w:r>
        <w:rPr>
          <w:spacing w:val="2"/>
          <w:w w:val="101"/>
        </w:rPr>
        <w:t>職員に</w:t>
      </w:r>
      <w:r>
        <w:rPr>
          <w:spacing w:val="1"/>
          <w:w w:val="99"/>
        </w:rPr>
        <w:t>急迫の事態が生</w:t>
      </w:r>
      <w:r>
        <w:rPr>
          <w:spacing w:val="2"/>
          <w:w w:val="122"/>
        </w:rPr>
        <w:t>じ、又</w:t>
      </w:r>
      <w:r>
        <w:rPr>
          <w:spacing w:val="1"/>
          <w:w w:val="109"/>
        </w:rPr>
        <w:t>は生じる</w:t>
      </w:r>
      <w:r>
        <w:rPr>
          <w:spacing w:val="2"/>
          <w:w w:val="104"/>
        </w:rPr>
        <w:t>おそれ</w:t>
      </w:r>
      <w:r>
        <w:rPr>
          <w:spacing w:val="2"/>
          <w:w w:val="110"/>
        </w:rPr>
        <w:t>があり</w:t>
      </w:r>
      <w:r>
        <w:rPr>
          <w:spacing w:val="2"/>
          <w:w w:val="121"/>
        </w:rPr>
        <w:t>、この</w:t>
      </w:r>
      <w:r>
        <w:rPr>
          <w:spacing w:val="1"/>
          <w:w w:val="102"/>
        </w:rPr>
        <w:t>法人を挙げ</w:t>
      </w:r>
      <w:r>
        <w:rPr>
          <w:spacing w:val="-5"/>
          <w:w w:val="102"/>
        </w:rPr>
        <w:t>た対応</w:t>
      </w:r>
      <w:r>
        <w:rPr>
          <w:w w:val="104"/>
        </w:rPr>
        <w:t>が必要である場合を</w:t>
      </w:r>
      <w:r>
        <w:rPr>
          <w:w w:val="128"/>
        </w:rPr>
        <w:t>いう。</w:t>
      </w:r>
    </w:p>
    <w:p w14:paraId="1AD1C16E" w14:textId="77777777" w:rsidR="00DC1577" w:rsidRDefault="00DC1577" w:rsidP="00DC1577">
      <w:pPr>
        <w:pStyle w:val="a3"/>
        <w:numPr>
          <w:ilvl w:val="0"/>
          <w:numId w:val="10"/>
        </w:numPr>
        <w:tabs>
          <w:tab w:val="left" w:pos="958"/>
        </w:tabs>
        <w:autoSpaceDE w:val="0"/>
        <w:autoSpaceDN w:val="0"/>
        <w:spacing w:line="268" w:lineRule="exact"/>
        <w:ind w:leftChars="0" w:left="958" w:hanging="631"/>
      </w:pPr>
      <w:r>
        <w:rPr>
          <w:spacing w:val="-6"/>
        </w:rPr>
        <w:t>自然災害</w:t>
      </w:r>
    </w:p>
    <w:p w14:paraId="7BF651FA" w14:textId="77777777" w:rsidR="00DC1577" w:rsidRDefault="00DC1577">
      <w:pPr>
        <w:pStyle w:val="a4"/>
        <w:ind w:left="536"/>
      </w:pPr>
      <w:r>
        <w:rPr>
          <w:spacing w:val="-1"/>
        </w:rPr>
        <w:t>地震、風水害等の災害</w:t>
      </w:r>
    </w:p>
    <w:p w14:paraId="33B3ECCA" w14:textId="77777777" w:rsidR="00DC1577" w:rsidRDefault="00DC1577" w:rsidP="00DC1577">
      <w:pPr>
        <w:pStyle w:val="a3"/>
        <w:numPr>
          <w:ilvl w:val="0"/>
          <w:numId w:val="10"/>
        </w:numPr>
        <w:tabs>
          <w:tab w:val="left" w:pos="958"/>
        </w:tabs>
        <w:autoSpaceDE w:val="0"/>
        <w:autoSpaceDN w:val="0"/>
        <w:spacing w:before="91"/>
        <w:ind w:leftChars="0" w:left="958" w:hanging="631"/>
      </w:pPr>
      <w:r>
        <w:rPr>
          <w:spacing w:val="-7"/>
        </w:rPr>
        <w:t>事故</w:t>
      </w:r>
    </w:p>
    <w:p w14:paraId="188FDCB9" w14:textId="77777777" w:rsidR="00DC1577" w:rsidRDefault="00DC1577">
      <w:pPr>
        <w:pStyle w:val="a4"/>
        <w:ind w:left="536"/>
      </w:pPr>
      <w:r>
        <w:rPr>
          <w:spacing w:val="-1"/>
        </w:rPr>
        <w:t>①  爆発、火災、建物倒壊等の重大な事故</w:t>
      </w:r>
    </w:p>
    <w:p w14:paraId="621368CA" w14:textId="77777777" w:rsidR="00DC1577" w:rsidRDefault="00DC1577">
      <w:pPr>
        <w:pStyle w:val="a4"/>
        <w:ind w:left="536"/>
      </w:pPr>
      <w:r>
        <w:rPr>
          <w:spacing w:val="-1"/>
        </w:rPr>
        <w:t>②  この法人の活動に起因する重大な事故</w:t>
      </w:r>
    </w:p>
    <w:p w14:paraId="1DA80772" w14:textId="77777777" w:rsidR="00DC1577" w:rsidRDefault="00DC1577">
      <w:pPr>
        <w:pStyle w:val="a4"/>
        <w:ind w:left="535"/>
      </w:pPr>
      <w:r>
        <w:t>③</w:t>
      </w:r>
      <w:r>
        <w:rPr>
          <w:spacing w:val="51"/>
          <w:w w:val="150"/>
        </w:rPr>
        <w:t xml:space="preserve"> </w:t>
      </w:r>
      <w:r>
        <w:rPr>
          <w:spacing w:val="-1"/>
        </w:rPr>
        <w:t>役職員に係る重大な人身事故</w:t>
      </w:r>
    </w:p>
    <w:p w14:paraId="52324FC5" w14:textId="77777777" w:rsidR="00DC1577" w:rsidRDefault="00DC1577" w:rsidP="00DC1577">
      <w:pPr>
        <w:pStyle w:val="a3"/>
        <w:numPr>
          <w:ilvl w:val="0"/>
          <w:numId w:val="10"/>
        </w:numPr>
        <w:tabs>
          <w:tab w:val="left" w:pos="958"/>
        </w:tabs>
        <w:autoSpaceDE w:val="0"/>
        <w:autoSpaceDN w:val="0"/>
        <w:spacing w:before="91"/>
        <w:ind w:leftChars="0" w:left="958" w:hanging="631"/>
      </w:pPr>
      <w:r>
        <w:rPr>
          <w:spacing w:val="-1"/>
          <w:w w:val="105"/>
        </w:rPr>
        <w:t>インフルエンザ等の感染症</w:t>
      </w:r>
    </w:p>
    <w:p w14:paraId="6F2B0A9C" w14:textId="77777777" w:rsidR="00DC1577" w:rsidRDefault="00DC1577" w:rsidP="00DC1577">
      <w:pPr>
        <w:pStyle w:val="a3"/>
        <w:numPr>
          <w:ilvl w:val="0"/>
          <w:numId w:val="10"/>
        </w:numPr>
        <w:tabs>
          <w:tab w:val="left" w:pos="957"/>
        </w:tabs>
        <w:autoSpaceDE w:val="0"/>
        <w:autoSpaceDN w:val="0"/>
        <w:spacing w:before="91"/>
        <w:ind w:leftChars="0" w:left="957" w:hanging="631"/>
      </w:pPr>
      <w:r>
        <w:rPr>
          <w:spacing w:val="-7"/>
        </w:rPr>
        <w:t>犯罪</w:t>
      </w:r>
    </w:p>
    <w:p w14:paraId="6142FEE7" w14:textId="77777777" w:rsidR="00DC1577" w:rsidRDefault="00DC1577">
      <w:pPr>
        <w:pStyle w:val="a4"/>
        <w:ind w:left="535"/>
      </w:pPr>
      <w:r>
        <w:t>①</w:t>
      </w:r>
      <w:r>
        <w:rPr>
          <w:spacing w:val="76"/>
          <w:w w:val="150"/>
        </w:rPr>
        <w:t xml:space="preserve">  </w:t>
      </w:r>
      <w:r>
        <w:rPr>
          <w:spacing w:val="-1"/>
        </w:rPr>
        <w:t>建物の爆破、放火、誘拐、恐喝その他の外部からの不法な攻撃</w:t>
      </w:r>
    </w:p>
    <w:p w14:paraId="6239C40D" w14:textId="77777777" w:rsidR="00DC1577" w:rsidRDefault="00DC1577">
      <w:pPr>
        <w:pStyle w:val="a4"/>
        <w:ind w:left="535"/>
      </w:pPr>
      <w:r>
        <w:t>②</w:t>
      </w:r>
      <w:r>
        <w:rPr>
          <w:spacing w:val="68"/>
          <w:w w:val="150"/>
        </w:rPr>
        <w:t xml:space="preserve">  </w:t>
      </w:r>
      <w:r>
        <w:rPr>
          <w:spacing w:val="-1"/>
        </w:rPr>
        <w:t>この法人の法令違反等の摘発等を目的とした官公庁による立入調査</w:t>
      </w:r>
    </w:p>
    <w:p w14:paraId="5D230249" w14:textId="77777777" w:rsidR="00DC1577" w:rsidRDefault="00DC1577">
      <w:pPr>
        <w:pStyle w:val="a4"/>
        <w:ind w:left="535"/>
      </w:pPr>
      <w:r>
        <w:rPr>
          <w:spacing w:val="-1"/>
        </w:rPr>
        <w:t>③  内部者による背任、横領等の不祥事</w:t>
      </w:r>
    </w:p>
    <w:p w14:paraId="231B8303" w14:textId="77777777" w:rsidR="00DC1577" w:rsidRDefault="00DC1577" w:rsidP="00DC1577">
      <w:pPr>
        <w:pStyle w:val="a3"/>
        <w:numPr>
          <w:ilvl w:val="0"/>
          <w:numId w:val="10"/>
        </w:numPr>
        <w:tabs>
          <w:tab w:val="left" w:pos="957"/>
        </w:tabs>
        <w:autoSpaceDE w:val="0"/>
        <w:autoSpaceDN w:val="0"/>
        <w:spacing w:before="90"/>
        <w:ind w:leftChars="0" w:left="957" w:hanging="631"/>
      </w:pPr>
      <w:r>
        <w:rPr>
          <w:spacing w:val="-1"/>
        </w:rPr>
        <w:t>機密情報の漏えいや情報システムへの不正なアクセス</w:t>
      </w:r>
    </w:p>
    <w:p w14:paraId="717DD16B" w14:textId="77777777" w:rsidR="00DC1577" w:rsidRDefault="00DC1577" w:rsidP="00DC1577">
      <w:pPr>
        <w:pStyle w:val="a3"/>
        <w:numPr>
          <w:ilvl w:val="0"/>
          <w:numId w:val="10"/>
        </w:numPr>
        <w:tabs>
          <w:tab w:val="left" w:pos="957"/>
        </w:tabs>
        <w:autoSpaceDE w:val="0"/>
        <w:autoSpaceDN w:val="0"/>
        <w:spacing w:before="91"/>
        <w:ind w:leftChars="0" w:left="957" w:hanging="631"/>
      </w:pPr>
      <w:r>
        <w:rPr>
          <w:spacing w:val="-1"/>
        </w:rPr>
        <w:t>その他上記に準ずる法人運営上の緊急事態</w:t>
      </w:r>
    </w:p>
    <w:p w14:paraId="02D7F315" w14:textId="77777777" w:rsidR="00DC1577" w:rsidRDefault="00DC1577">
      <w:pPr>
        <w:pStyle w:val="a4"/>
        <w:spacing w:before="182"/>
      </w:pPr>
    </w:p>
    <w:p w14:paraId="31950DD3" w14:textId="77777777" w:rsidR="00DC1577" w:rsidRDefault="00DC1577">
      <w:pPr>
        <w:pStyle w:val="a4"/>
        <w:spacing w:before="0"/>
        <w:ind w:left="117"/>
      </w:pPr>
      <w:r>
        <w:rPr>
          <w:w w:val="110"/>
        </w:rPr>
        <w:t>（緊急事態の通報</w:t>
      </w:r>
      <w:r>
        <w:rPr>
          <w:spacing w:val="-10"/>
          <w:w w:val="110"/>
        </w:rPr>
        <w:t>）</w:t>
      </w:r>
    </w:p>
    <w:p w14:paraId="3E401D0A" w14:textId="77777777" w:rsidR="00DC1577" w:rsidRDefault="00DC1577">
      <w:pPr>
        <w:pStyle w:val="a4"/>
        <w:spacing w:line="321" w:lineRule="auto"/>
        <w:ind w:left="326" w:right="231" w:hanging="209"/>
      </w:pPr>
      <w:r>
        <w:rPr>
          <w:w w:val="99"/>
        </w:rPr>
        <w:t>第</w:t>
      </w:r>
      <w:r>
        <w:rPr>
          <w:w w:val="145"/>
        </w:rPr>
        <w:t>１３</w:t>
      </w:r>
      <w:r>
        <w:rPr>
          <w:w w:val="99"/>
        </w:rPr>
        <w:t>条</w:t>
      </w:r>
      <w:r>
        <w:rPr>
          <w:spacing w:val="-11"/>
        </w:rPr>
        <w:t xml:space="preserve">  </w:t>
      </w:r>
      <w:r>
        <w:rPr>
          <w:spacing w:val="1"/>
          <w:w w:val="99"/>
        </w:rPr>
        <w:t>緊急事態の発生</w:t>
      </w:r>
      <w:r>
        <w:rPr>
          <w:spacing w:val="1"/>
          <w:w w:val="106"/>
        </w:rPr>
        <w:t>を認知した役職</w:t>
      </w:r>
      <w:r>
        <w:rPr>
          <w:w w:val="99"/>
        </w:rPr>
        <w:t>員は</w:t>
      </w:r>
      <w:r>
        <w:rPr>
          <w:spacing w:val="-29"/>
          <w:w w:val="149"/>
        </w:rPr>
        <w:t>、</w:t>
      </w:r>
      <w:r>
        <w:rPr>
          <w:spacing w:val="1"/>
        </w:rPr>
        <w:t>速やかに</w:t>
      </w:r>
      <w:r>
        <w:rPr>
          <w:spacing w:val="-36"/>
          <w:w w:val="149"/>
        </w:rPr>
        <w:t>、</w:t>
      </w:r>
      <w:r>
        <w:rPr>
          <w:spacing w:val="1"/>
        </w:rPr>
        <w:t>次項に定</w:t>
      </w:r>
      <w:r>
        <w:rPr>
          <w:spacing w:val="1"/>
          <w:w w:val="116"/>
        </w:rPr>
        <w:t>めるとこ</w:t>
      </w:r>
      <w:r>
        <w:rPr>
          <w:spacing w:val="-2"/>
          <w:w w:val="108"/>
        </w:rPr>
        <w:t>ろにより通報を行わ</w:t>
      </w:r>
      <w:r>
        <w:rPr>
          <w:w w:val="110"/>
        </w:rPr>
        <w:t>なければならない。</w:t>
      </w:r>
    </w:p>
    <w:p w14:paraId="3CA6DAC1" w14:textId="77777777" w:rsidR="00DC1577" w:rsidRDefault="00DC1577">
      <w:pPr>
        <w:pStyle w:val="a4"/>
        <w:spacing w:before="0" w:line="321" w:lineRule="auto"/>
        <w:ind w:left="326" w:right="231" w:hanging="209"/>
      </w:pPr>
      <w:r>
        <w:rPr>
          <w:noProof/>
        </w:rPr>
        <mc:AlternateContent>
          <mc:Choice Requires="wpg">
            <w:drawing>
              <wp:anchor distT="0" distB="0" distL="0" distR="0" simplePos="0" relativeHeight="251659264" behindDoc="0" locked="0" layoutInCell="1" allowOverlap="1" wp14:anchorId="4E73D39C" wp14:editId="4C89E568">
                <wp:simplePos x="0" y="0"/>
                <wp:positionH relativeFrom="page">
                  <wp:posOffset>1038225</wp:posOffset>
                </wp:positionH>
                <wp:positionV relativeFrom="paragraph">
                  <wp:posOffset>412115</wp:posOffset>
                </wp:positionV>
                <wp:extent cx="5646420" cy="2035175"/>
                <wp:effectExtent l="0" t="0" r="11430" b="222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6420" cy="2035175"/>
                          <a:chOff x="4762" y="4762"/>
                          <a:chExt cx="5646420" cy="2035175"/>
                        </a:xfrm>
                      </wpg:grpSpPr>
                      <wps:wsp>
                        <wps:cNvPr id="3" name="Graphic 3"/>
                        <wps:cNvSpPr/>
                        <wps:spPr>
                          <a:xfrm>
                            <a:off x="2812097" y="287336"/>
                            <a:ext cx="1270" cy="165100"/>
                          </a:xfrm>
                          <a:custGeom>
                            <a:avLst/>
                            <a:gdLst/>
                            <a:ahLst/>
                            <a:cxnLst/>
                            <a:rect l="l" t="t" r="r" b="b"/>
                            <a:pathLst>
                              <a:path w="635" h="165100">
                                <a:moveTo>
                                  <a:pt x="0" y="165100"/>
                                </a:moveTo>
                                <a:lnTo>
                                  <a:pt x="457" y="0"/>
                                </a:lnTo>
                              </a:path>
                            </a:pathLst>
                          </a:custGeom>
                          <a:ln w="9525">
                            <a:solidFill>
                              <a:srgbClr val="000000"/>
                            </a:solidFill>
                            <a:prstDash val="solid"/>
                          </a:ln>
                        </wps:spPr>
                        <wps:bodyPr wrap="square" lIns="0" tIns="0" rIns="0" bIns="0" rtlCol="0">
                          <a:prstTxWarp prst="textNoShape">
                            <a:avLst/>
                          </a:prstTxWarp>
                          <a:noAutofit/>
                        </wps:bodyPr>
                      </wps:wsp>
                      <wps:wsp>
                        <wps:cNvPr id="4" name="Graphic 4"/>
                        <wps:cNvSpPr/>
                        <wps:spPr>
                          <a:xfrm>
                            <a:off x="2774424" y="223838"/>
                            <a:ext cx="76200" cy="76835"/>
                          </a:xfrm>
                          <a:custGeom>
                            <a:avLst/>
                            <a:gdLst/>
                            <a:ahLst/>
                            <a:cxnLst/>
                            <a:rect l="l" t="t" r="r" b="b"/>
                            <a:pathLst>
                              <a:path w="76200" h="76835">
                                <a:moveTo>
                                  <a:pt x="38303" y="0"/>
                                </a:moveTo>
                                <a:lnTo>
                                  <a:pt x="0" y="76098"/>
                                </a:lnTo>
                                <a:lnTo>
                                  <a:pt x="76200" y="76301"/>
                                </a:lnTo>
                                <a:lnTo>
                                  <a:pt x="38303"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2812097" y="735011"/>
                            <a:ext cx="1270" cy="165100"/>
                          </a:xfrm>
                          <a:custGeom>
                            <a:avLst/>
                            <a:gdLst/>
                            <a:ahLst/>
                            <a:cxnLst/>
                            <a:rect l="l" t="t" r="r" b="b"/>
                            <a:pathLst>
                              <a:path w="635" h="165100">
                                <a:moveTo>
                                  <a:pt x="0" y="165100"/>
                                </a:moveTo>
                                <a:lnTo>
                                  <a:pt x="457" y="0"/>
                                </a:lnTo>
                              </a:path>
                            </a:pathLst>
                          </a:custGeom>
                          <a:ln w="9525">
                            <a:solidFill>
                              <a:srgbClr val="000000"/>
                            </a:solidFill>
                            <a:prstDash val="solid"/>
                          </a:ln>
                        </wps:spPr>
                        <wps:bodyPr wrap="square" lIns="0" tIns="0" rIns="0" bIns="0" rtlCol="0">
                          <a:prstTxWarp prst="textNoShape">
                            <a:avLst/>
                          </a:prstTxWarp>
                          <a:noAutofit/>
                        </wps:bodyPr>
                      </wps:wsp>
                      <wps:wsp>
                        <wps:cNvPr id="6" name="Graphic 6"/>
                        <wps:cNvSpPr/>
                        <wps:spPr>
                          <a:xfrm>
                            <a:off x="2774424" y="671513"/>
                            <a:ext cx="76200" cy="76835"/>
                          </a:xfrm>
                          <a:custGeom>
                            <a:avLst/>
                            <a:gdLst/>
                            <a:ahLst/>
                            <a:cxnLst/>
                            <a:rect l="l" t="t" r="r" b="b"/>
                            <a:pathLst>
                              <a:path w="76200" h="76835">
                                <a:moveTo>
                                  <a:pt x="38303" y="0"/>
                                </a:moveTo>
                                <a:lnTo>
                                  <a:pt x="0" y="76098"/>
                                </a:lnTo>
                                <a:lnTo>
                                  <a:pt x="76200" y="76301"/>
                                </a:lnTo>
                                <a:lnTo>
                                  <a:pt x="38303"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164782" y="900112"/>
                            <a:ext cx="5486400" cy="1139825"/>
                          </a:xfrm>
                          <a:custGeom>
                            <a:avLst/>
                            <a:gdLst/>
                            <a:ahLst/>
                            <a:cxnLst/>
                            <a:rect l="l" t="t" r="r" b="b"/>
                            <a:pathLst>
                              <a:path w="5486400" h="1139825">
                                <a:moveTo>
                                  <a:pt x="1638300" y="0"/>
                                </a:moveTo>
                                <a:lnTo>
                                  <a:pt x="3695700" y="0"/>
                                </a:lnTo>
                                <a:lnTo>
                                  <a:pt x="3695700" y="219074"/>
                                </a:lnTo>
                                <a:lnTo>
                                  <a:pt x="1638300" y="219074"/>
                                </a:lnTo>
                                <a:lnTo>
                                  <a:pt x="1638300" y="0"/>
                                </a:lnTo>
                                <a:close/>
                              </a:path>
                              <a:path w="5486400" h="1139825">
                                <a:moveTo>
                                  <a:pt x="0" y="457199"/>
                                </a:moveTo>
                                <a:lnTo>
                                  <a:pt x="2057400" y="457199"/>
                                </a:lnTo>
                                <a:lnTo>
                                  <a:pt x="2057400" y="676274"/>
                                </a:lnTo>
                                <a:lnTo>
                                  <a:pt x="0" y="676274"/>
                                </a:lnTo>
                                <a:lnTo>
                                  <a:pt x="0" y="457199"/>
                                </a:lnTo>
                                <a:close/>
                              </a:path>
                              <a:path w="5486400" h="1139825">
                                <a:moveTo>
                                  <a:pt x="3429000" y="457199"/>
                                </a:moveTo>
                                <a:lnTo>
                                  <a:pt x="5486400" y="457199"/>
                                </a:lnTo>
                                <a:lnTo>
                                  <a:pt x="5486400" y="676274"/>
                                </a:lnTo>
                                <a:lnTo>
                                  <a:pt x="3429000" y="676274"/>
                                </a:lnTo>
                                <a:lnTo>
                                  <a:pt x="3429000" y="457199"/>
                                </a:lnTo>
                                <a:close/>
                              </a:path>
                              <a:path w="5486400" h="1139825">
                                <a:moveTo>
                                  <a:pt x="1638300" y="920749"/>
                                </a:moveTo>
                                <a:lnTo>
                                  <a:pt x="3695700" y="920749"/>
                                </a:lnTo>
                                <a:lnTo>
                                  <a:pt x="3695700" y="1139824"/>
                                </a:lnTo>
                                <a:lnTo>
                                  <a:pt x="1638300" y="1139824"/>
                                </a:lnTo>
                                <a:lnTo>
                                  <a:pt x="1638300" y="920749"/>
                                </a:lnTo>
                                <a:close/>
                              </a:path>
                            </a:pathLst>
                          </a:custGeom>
                          <a:ln w="9525">
                            <a:solidFill>
                              <a:srgbClr val="000000"/>
                            </a:solidFill>
                            <a:prstDash val="solid"/>
                          </a:ln>
                        </wps:spPr>
                        <wps:bodyPr wrap="square" lIns="0" tIns="0" rIns="0" bIns="0" rtlCol="0">
                          <a:prstTxWarp prst="textNoShape">
                            <a:avLst/>
                          </a:prstTxWarp>
                          <a:noAutofit/>
                        </wps:bodyPr>
                      </wps:wsp>
                      <wps:wsp>
                        <wps:cNvPr id="8" name="Graphic 8"/>
                        <wps:cNvSpPr/>
                        <wps:spPr>
                          <a:xfrm>
                            <a:off x="2814001" y="1182686"/>
                            <a:ext cx="1270" cy="58419"/>
                          </a:xfrm>
                          <a:custGeom>
                            <a:avLst/>
                            <a:gdLst/>
                            <a:ahLst/>
                            <a:cxnLst/>
                            <a:rect l="l" t="t" r="r" b="b"/>
                            <a:pathLst>
                              <a:path w="635" h="58419">
                                <a:moveTo>
                                  <a:pt x="0" y="58420"/>
                                </a:moveTo>
                                <a:lnTo>
                                  <a:pt x="304" y="0"/>
                                </a:lnTo>
                              </a:path>
                            </a:pathLst>
                          </a:custGeom>
                          <a:ln w="9525">
                            <a:solidFill>
                              <a:srgbClr val="000000"/>
                            </a:solidFill>
                            <a:prstDash val="solid"/>
                          </a:ln>
                        </wps:spPr>
                        <wps:bodyPr wrap="square" lIns="0" tIns="0" rIns="0" bIns="0" rtlCol="0">
                          <a:prstTxWarp prst="textNoShape">
                            <a:avLst/>
                          </a:prstTxWarp>
                          <a:noAutofit/>
                        </wps:bodyPr>
                      </wps:wsp>
                      <wps:wsp>
                        <wps:cNvPr id="9" name="Graphic 9"/>
                        <wps:cNvSpPr/>
                        <wps:spPr>
                          <a:xfrm>
                            <a:off x="2776141" y="1119191"/>
                            <a:ext cx="76200" cy="76835"/>
                          </a:xfrm>
                          <a:custGeom>
                            <a:avLst/>
                            <a:gdLst/>
                            <a:ahLst/>
                            <a:cxnLst/>
                            <a:rect l="l" t="t" r="r" b="b"/>
                            <a:pathLst>
                              <a:path w="76200" h="76835">
                                <a:moveTo>
                                  <a:pt x="38493" y="0"/>
                                </a:moveTo>
                                <a:lnTo>
                                  <a:pt x="0" y="75996"/>
                                </a:lnTo>
                                <a:lnTo>
                                  <a:pt x="76200" y="76390"/>
                                </a:lnTo>
                                <a:lnTo>
                                  <a:pt x="38493"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1146491" y="1298892"/>
                            <a:ext cx="1270" cy="58419"/>
                          </a:xfrm>
                          <a:custGeom>
                            <a:avLst/>
                            <a:gdLst/>
                            <a:ahLst/>
                            <a:cxnLst/>
                            <a:rect l="l" t="t" r="r" b="b"/>
                            <a:pathLst>
                              <a:path w="635" h="58419">
                                <a:moveTo>
                                  <a:pt x="0" y="58420"/>
                                </a:moveTo>
                                <a:lnTo>
                                  <a:pt x="304" y="0"/>
                                </a:lnTo>
                              </a:path>
                            </a:pathLst>
                          </a:custGeom>
                          <a:ln w="9525">
                            <a:solidFill>
                              <a:srgbClr val="000000"/>
                            </a:solidFill>
                            <a:prstDash val="solid"/>
                          </a:ln>
                        </wps:spPr>
                        <wps:bodyPr wrap="square" lIns="0" tIns="0" rIns="0" bIns="0" rtlCol="0">
                          <a:prstTxWarp prst="textNoShape">
                            <a:avLst/>
                          </a:prstTxWarp>
                          <a:noAutofit/>
                        </wps:bodyPr>
                      </wps:wsp>
                      <wps:wsp>
                        <wps:cNvPr id="11" name="Graphic 11"/>
                        <wps:cNvSpPr/>
                        <wps:spPr>
                          <a:xfrm>
                            <a:off x="1108631" y="1235397"/>
                            <a:ext cx="76200" cy="76835"/>
                          </a:xfrm>
                          <a:custGeom>
                            <a:avLst/>
                            <a:gdLst/>
                            <a:ahLst/>
                            <a:cxnLst/>
                            <a:rect l="l" t="t" r="r" b="b"/>
                            <a:pathLst>
                              <a:path w="76200" h="76835">
                                <a:moveTo>
                                  <a:pt x="38493" y="0"/>
                                </a:moveTo>
                                <a:lnTo>
                                  <a:pt x="0" y="75996"/>
                                </a:lnTo>
                                <a:lnTo>
                                  <a:pt x="76200" y="76390"/>
                                </a:lnTo>
                                <a:lnTo>
                                  <a:pt x="38493"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4614226" y="1298892"/>
                            <a:ext cx="1270" cy="58419"/>
                          </a:xfrm>
                          <a:custGeom>
                            <a:avLst/>
                            <a:gdLst/>
                            <a:ahLst/>
                            <a:cxnLst/>
                            <a:rect l="l" t="t" r="r" b="b"/>
                            <a:pathLst>
                              <a:path w="635" h="58419">
                                <a:moveTo>
                                  <a:pt x="0" y="58420"/>
                                </a:moveTo>
                                <a:lnTo>
                                  <a:pt x="304" y="0"/>
                                </a:lnTo>
                              </a:path>
                            </a:pathLst>
                          </a:custGeom>
                          <a:ln w="9525">
                            <a:solidFill>
                              <a:srgbClr val="000000"/>
                            </a:solidFill>
                            <a:prstDash val="solid"/>
                          </a:ln>
                        </wps:spPr>
                        <wps:bodyPr wrap="square" lIns="0" tIns="0" rIns="0" bIns="0" rtlCol="0">
                          <a:prstTxWarp prst="textNoShape">
                            <a:avLst/>
                          </a:prstTxWarp>
                          <a:noAutofit/>
                        </wps:bodyPr>
                      </wps:wsp>
                      <wps:wsp>
                        <wps:cNvPr id="13" name="Graphic 13"/>
                        <wps:cNvSpPr/>
                        <wps:spPr>
                          <a:xfrm>
                            <a:off x="4576366" y="1235397"/>
                            <a:ext cx="76200" cy="76835"/>
                          </a:xfrm>
                          <a:custGeom>
                            <a:avLst/>
                            <a:gdLst/>
                            <a:ahLst/>
                            <a:cxnLst/>
                            <a:rect l="l" t="t" r="r" b="b"/>
                            <a:pathLst>
                              <a:path w="76200" h="76835">
                                <a:moveTo>
                                  <a:pt x="38493" y="0"/>
                                </a:moveTo>
                                <a:lnTo>
                                  <a:pt x="0" y="75996"/>
                                </a:lnTo>
                                <a:lnTo>
                                  <a:pt x="76200" y="76390"/>
                                </a:lnTo>
                                <a:lnTo>
                                  <a:pt x="38493"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147126" y="1698308"/>
                            <a:ext cx="3466465" cy="1270"/>
                          </a:xfrm>
                          <a:custGeom>
                            <a:avLst/>
                            <a:gdLst/>
                            <a:ahLst/>
                            <a:cxnLst/>
                            <a:rect l="l" t="t" r="r" b="b"/>
                            <a:pathLst>
                              <a:path w="3466465" h="635">
                                <a:moveTo>
                                  <a:pt x="0" y="0"/>
                                </a:moveTo>
                                <a:lnTo>
                                  <a:pt x="3466465" y="635"/>
                                </a:lnTo>
                              </a:path>
                            </a:pathLst>
                          </a:custGeom>
                          <a:ln w="9524">
                            <a:solidFill>
                              <a:srgbClr val="000000"/>
                            </a:solidFill>
                            <a:prstDash val="solid"/>
                          </a:ln>
                        </wps:spPr>
                        <wps:bodyPr wrap="square" lIns="0" tIns="0" rIns="0" bIns="0" rtlCol="0">
                          <a:prstTxWarp prst="textNoShape">
                            <a:avLst/>
                          </a:prstTxWarp>
                          <a:noAutofit/>
                        </wps:bodyPr>
                      </wps:wsp>
                      <wps:wsp>
                        <wps:cNvPr id="15" name="Graphic 15"/>
                        <wps:cNvSpPr/>
                        <wps:spPr>
                          <a:xfrm>
                            <a:off x="1148396" y="1241108"/>
                            <a:ext cx="3466465" cy="1270"/>
                          </a:xfrm>
                          <a:custGeom>
                            <a:avLst/>
                            <a:gdLst/>
                            <a:ahLst/>
                            <a:cxnLst/>
                            <a:rect l="l" t="t" r="r" b="b"/>
                            <a:pathLst>
                              <a:path w="3466465" h="635">
                                <a:moveTo>
                                  <a:pt x="0" y="0"/>
                                </a:moveTo>
                                <a:lnTo>
                                  <a:pt x="3466465" y="635"/>
                                </a:lnTo>
                              </a:path>
                            </a:pathLst>
                          </a:custGeom>
                          <a:ln w="9524">
                            <a:solidFill>
                              <a:srgbClr val="000000"/>
                            </a:solidFill>
                            <a:prstDash val="solid"/>
                          </a:ln>
                        </wps:spPr>
                        <wps:bodyPr wrap="square" lIns="0" tIns="0" rIns="0" bIns="0" rtlCol="0">
                          <a:prstTxWarp prst="textNoShape">
                            <a:avLst/>
                          </a:prstTxWarp>
                          <a:noAutofit/>
                        </wps:bodyPr>
                      </wps:wsp>
                      <wps:wsp>
                        <wps:cNvPr id="16" name="Graphic 16"/>
                        <wps:cNvSpPr/>
                        <wps:spPr>
                          <a:xfrm>
                            <a:off x="1145857" y="1639886"/>
                            <a:ext cx="1270" cy="58419"/>
                          </a:xfrm>
                          <a:custGeom>
                            <a:avLst/>
                            <a:gdLst/>
                            <a:ahLst/>
                            <a:cxnLst/>
                            <a:rect l="l" t="t" r="r" b="b"/>
                            <a:pathLst>
                              <a:path w="635" h="58419">
                                <a:moveTo>
                                  <a:pt x="0" y="58419"/>
                                </a:moveTo>
                                <a:lnTo>
                                  <a:pt x="304" y="0"/>
                                </a:lnTo>
                              </a:path>
                            </a:pathLst>
                          </a:custGeom>
                          <a:ln w="9525">
                            <a:solidFill>
                              <a:srgbClr val="000000"/>
                            </a:solidFill>
                            <a:prstDash val="solid"/>
                          </a:ln>
                        </wps:spPr>
                        <wps:bodyPr wrap="square" lIns="0" tIns="0" rIns="0" bIns="0" rtlCol="0">
                          <a:prstTxWarp prst="textNoShape">
                            <a:avLst/>
                          </a:prstTxWarp>
                          <a:noAutofit/>
                        </wps:bodyPr>
                      </wps:wsp>
                      <wps:wsp>
                        <wps:cNvPr id="17" name="Graphic 17"/>
                        <wps:cNvSpPr/>
                        <wps:spPr>
                          <a:xfrm>
                            <a:off x="1107998" y="1576391"/>
                            <a:ext cx="76200" cy="76835"/>
                          </a:xfrm>
                          <a:custGeom>
                            <a:avLst/>
                            <a:gdLst/>
                            <a:ahLst/>
                            <a:cxnLst/>
                            <a:rect l="l" t="t" r="r" b="b"/>
                            <a:pathLst>
                              <a:path w="76200" h="76835">
                                <a:moveTo>
                                  <a:pt x="38493" y="0"/>
                                </a:moveTo>
                                <a:lnTo>
                                  <a:pt x="0" y="75996"/>
                                </a:lnTo>
                                <a:lnTo>
                                  <a:pt x="76200" y="76390"/>
                                </a:lnTo>
                                <a:lnTo>
                                  <a:pt x="38493"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4614861" y="1639886"/>
                            <a:ext cx="1270" cy="58419"/>
                          </a:xfrm>
                          <a:custGeom>
                            <a:avLst/>
                            <a:gdLst/>
                            <a:ahLst/>
                            <a:cxnLst/>
                            <a:rect l="l" t="t" r="r" b="b"/>
                            <a:pathLst>
                              <a:path w="635" h="58419">
                                <a:moveTo>
                                  <a:pt x="0" y="58419"/>
                                </a:moveTo>
                                <a:lnTo>
                                  <a:pt x="304" y="0"/>
                                </a:lnTo>
                              </a:path>
                            </a:pathLst>
                          </a:custGeom>
                          <a:ln w="9525">
                            <a:solidFill>
                              <a:srgbClr val="000000"/>
                            </a:solidFill>
                            <a:prstDash val="solid"/>
                          </a:ln>
                        </wps:spPr>
                        <wps:bodyPr wrap="square" lIns="0" tIns="0" rIns="0" bIns="0" rtlCol="0">
                          <a:prstTxWarp prst="textNoShape">
                            <a:avLst/>
                          </a:prstTxWarp>
                          <a:noAutofit/>
                        </wps:bodyPr>
                      </wps:wsp>
                      <wps:wsp>
                        <wps:cNvPr id="19" name="Graphic 19"/>
                        <wps:cNvSpPr/>
                        <wps:spPr>
                          <a:xfrm>
                            <a:off x="4577002" y="1576391"/>
                            <a:ext cx="76200" cy="76835"/>
                          </a:xfrm>
                          <a:custGeom>
                            <a:avLst/>
                            <a:gdLst/>
                            <a:ahLst/>
                            <a:cxnLst/>
                            <a:rect l="l" t="t" r="r" b="b"/>
                            <a:pathLst>
                              <a:path w="76200" h="76835">
                                <a:moveTo>
                                  <a:pt x="38493" y="0"/>
                                </a:moveTo>
                                <a:lnTo>
                                  <a:pt x="0" y="75996"/>
                                </a:lnTo>
                                <a:lnTo>
                                  <a:pt x="76200" y="76390"/>
                                </a:lnTo>
                                <a:lnTo>
                                  <a:pt x="38493"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2811461" y="1762442"/>
                            <a:ext cx="1270" cy="58419"/>
                          </a:xfrm>
                          <a:custGeom>
                            <a:avLst/>
                            <a:gdLst/>
                            <a:ahLst/>
                            <a:cxnLst/>
                            <a:rect l="l" t="t" r="r" b="b"/>
                            <a:pathLst>
                              <a:path w="635" h="58419">
                                <a:moveTo>
                                  <a:pt x="0" y="58420"/>
                                </a:moveTo>
                                <a:lnTo>
                                  <a:pt x="304" y="0"/>
                                </a:lnTo>
                              </a:path>
                            </a:pathLst>
                          </a:custGeom>
                          <a:ln w="9525">
                            <a:solidFill>
                              <a:srgbClr val="000000"/>
                            </a:solidFill>
                            <a:prstDash val="solid"/>
                          </a:ln>
                        </wps:spPr>
                        <wps:bodyPr wrap="square" lIns="0" tIns="0" rIns="0" bIns="0" rtlCol="0">
                          <a:prstTxWarp prst="textNoShape">
                            <a:avLst/>
                          </a:prstTxWarp>
                          <a:noAutofit/>
                        </wps:bodyPr>
                      </wps:wsp>
                      <wps:wsp>
                        <wps:cNvPr id="21" name="Graphic 21"/>
                        <wps:cNvSpPr/>
                        <wps:spPr>
                          <a:xfrm>
                            <a:off x="2773602" y="1698947"/>
                            <a:ext cx="76200" cy="76835"/>
                          </a:xfrm>
                          <a:custGeom>
                            <a:avLst/>
                            <a:gdLst/>
                            <a:ahLst/>
                            <a:cxnLst/>
                            <a:rect l="l" t="t" r="r" b="b"/>
                            <a:pathLst>
                              <a:path w="76200" h="76835">
                                <a:moveTo>
                                  <a:pt x="38493" y="0"/>
                                </a:moveTo>
                                <a:lnTo>
                                  <a:pt x="0" y="75996"/>
                                </a:lnTo>
                                <a:lnTo>
                                  <a:pt x="76200" y="76390"/>
                                </a:lnTo>
                                <a:lnTo>
                                  <a:pt x="38493"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4762" y="472757"/>
                            <a:ext cx="1638300" cy="219075"/>
                          </a:xfrm>
                          <a:custGeom>
                            <a:avLst/>
                            <a:gdLst/>
                            <a:ahLst/>
                            <a:cxnLst/>
                            <a:rect l="l" t="t" r="r" b="b"/>
                            <a:pathLst>
                              <a:path w="1638300" h="219075">
                                <a:moveTo>
                                  <a:pt x="0" y="0"/>
                                </a:moveTo>
                                <a:lnTo>
                                  <a:pt x="1638300" y="0"/>
                                </a:lnTo>
                                <a:lnTo>
                                  <a:pt x="1638300" y="219075"/>
                                </a:lnTo>
                                <a:lnTo>
                                  <a:pt x="0" y="219075"/>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23" name="Graphic 23"/>
                        <wps:cNvSpPr/>
                        <wps:spPr>
                          <a:xfrm>
                            <a:off x="806766" y="755332"/>
                            <a:ext cx="1270" cy="248920"/>
                          </a:xfrm>
                          <a:custGeom>
                            <a:avLst/>
                            <a:gdLst/>
                            <a:ahLst/>
                            <a:cxnLst/>
                            <a:rect l="l" t="t" r="r" b="b"/>
                            <a:pathLst>
                              <a:path h="248920">
                                <a:moveTo>
                                  <a:pt x="0" y="248920"/>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24" name="Graphic 24"/>
                        <wps:cNvSpPr/>
                        <wps:spPr>
                          <a:xfrm>
                            <a:off x="768670" y="691831"/>
                            <a:ext cx="76200" cy="76200"/>
                          </a:xfrm>
                          <a:custGeom>
                            <a:avLst/>
                            <a:gdLst/>
                            <a:ahLst/>
                            <a:cxnLst/>
                            <a:rect l="l" t="t" r="r" b="b"/>
                            <a:pathLst>
                              <a:path w="76200" h="76200">
                                <a:moveTo>
                                  <a:pt x="38100" y="0"/>
                                </a:moveTo>
                                <a:lnTo>
                                  <a:pt x="0" y="76200"/>
                                </a:lnTo>
                                <a:lnTo>
                                  <a:pt x="76200" y="76200"/>
                                </a:lnTo>
                                <a:lnTo>
                                  <a:pt x="38100"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804226" y="1006158"/>
                            <a:ext cx="1000125" cy="1270"/>
                          </a:xfrm>
                          <a:custGeom>
                            <a:avLst/>
                            <a:gdLst/>
                            <a:ahLst/>
                            <a:cxnLst/>
                            <a:rect l="l" t="t" r="r" b="b"/>
                            <a:pathLst>
                              <a:path w="1000125">
                                <a:moveTo>
                                  <a:pt x="0" y="0"/>
                                </a:moveTo>
                                <a:lnTo>
                                  <a:pt x="1000125" y="0"/>
                                </a:lnTo>
                              </a:path>
                            </a:pathLst>
                          </a:custGeom>
                          <a:ln w="9525">
                            <a:solidFill>
                              <a:srgbClr val="000000"/>
                            </a:solidFill>
                            <a:prstDash val="solid"/>
                          </a:ln>
                        </wps:spPr>
                        <wps:bodyPr wrap="square" lIns="0" tIns="0" rIns="0" bIns="0" rtlCol="0">
                          <a:prstTxWarp prst="textNoShape">
                            <a:avLst/>
                          </a:prstTxWarp>
                          <a:noAutofit/>
                        </wps:bodyPr>
                      </wps:wsp>
                      <wps:wsp>
                        <wps:cNvPr id="26" name="Textbox 26"/>
                        <wps:cNvSpPr txBox="1"/>
                        <wps:spPr>
                          <a:xfrm>
                            <a:off x="2512504" y="1884076"/>
                            <a:ext cx="652780" cy="128270"/>
                          </a:xfrm>
                          <a:prstGeom prst="rect">
                            <a:avLst/>
                          </a:prstGeom>
                        </wps:spPr>
                        <wps:txbx>
                          <w:txbxContent>
                            <w:p w14:paraId="19C07444" w14:textId="77777777" w:rsidR="00DC1577" w:rsidRDefault="00DC1577">
                              <w:pPr>
                                <w:spacing w:line="202" w:lineRule="exact"/>
                                <w:rPr>
                                  <w:sz w:val="20"/>
                                </w:rPr>
                              </w:pPr>
                              <w:r>
                                <w:rPr>
                                  <w:spacing w:val="-2"/>
                                  <w:sz w:val="20"/>
                                </w:rPr>
                                <w:t>情報認知者</w:t>
                              </w:r>
                            </w:p>
                          </w:txbxContent>
                        </wps:txbx>
                        <wps:bodyPr wrap="square" lIns="0" tIns="0" rIns="0" bIns="0" rtlCol="0">
                          <a:noAutofit/>
                        </wps:bodyPr>
                      </wps:wsp>
                      <wps:wsp>
                        <wps:cNvPr id="27" name="Textbox 27"/>
                        <wps:cNvSpPr txBox="1"/>
                        <wps:spPr>
                          <a:xfrm>
                            <a:off x="1803082" y="4762"/>
                            <a:ext cx="2057400" cy="219075"/>
                          </a:xfrm>
                          <a:prstGeom prst="rect">
                            <a:avLst/>
                          </a:prstGeom>
                          <a:ln w="9525">
                            <a:solidFill>
                              <a:srgbClr val="000000"/>
                            </a:solidFill>
                            <a:prstDash val="solid"/>
                          </a:ln>
                        </wps:spPr>
                        <wps:txbx>
                          <w:txbxContent>
                            <w:p w14:paraId="31A28265" w14:textId="77777777" w:rsidR="00DC1577" w:rsidRDefault="00DC1577">
                              <w:pPr>
                                <w:spacing w:before="67"/>
                                <w:ind w:left="2"/>
                                <w:jc w:val="center"/>
                                <w:rPr>
                                  <w:sz w:val="20"/>
                                </w:rPr>
                              </w:pPr>
                              <w:r>
                                <w:rPr>
                                  <w:spacing w:val="-4"/>
                                  <w:sz w:val="20"/>
                                </w:rPr>
                                <w:t>理事長</w:t>
                              </w:r>
                            </w:p>
                          </w:txbxContent>
                        </wps:txbx>
                        <wps:bodyPr wrap="square" lIns="0" tIns="0" rIns="0" bIns="0" rtlCol="0">
                          <a:noAutofit/>
                        </wps:bodyPr>
                      </wps:wsp>
                      <wps:wsp>
                        <wps:cNvPr id="30" name="Textbox 30"/>
                        <wps:cNvSpPr txBox="1"/>
                        <wps:spPr>
                          <a:xfrm>
                            <a:off x="2576512" y="965104"/>
                            <a:ext cx="525145" cy="128270"/>
                          </a:xfrm>
                          <a:prstGeom prst="rect">
                            <a:avLst/>
                          </a:prstGeom>
                        </wps:spPr>
                        <wps:txbx>
                          <w:txbxContent>
                            <w:p w14:paraId="085A9E37" w14:textId="77777777" w:rsidR="00DC1577" w:rsidRDefault="00DC1577">
                              <w:pPr>
                                <w:spacing w:line="202" w:lineRule="exact"/>
                                <w:rPr>
                                  <w:sz w:val="20"/>
                                </w:rPr>
                              </w:pPr>
                              <w:r>
                                <w:rPr>
                                  <w:spacing w:val="-3"/>
                                  <w:sz w:val="20"/>
                                </w:rPr>
                                <w:t>事務局長</w:t>
                              </w:r>
                            </w:p>
                          </w:txbxContent>
                        </wps:txbx>
                        <wps:bodyPr wrap="square" lIns="0" tIns="0" rIns="0" bIns="0" rtlCol="0">
                          <a:noAutofit/>
                        </wps:bodyPr>
                      </wps:wsp>
                      <wps:wsp>
                        <wps:cNvPr id="31" name="Textbox 31"/>
                        <wps:cNvSpPr txBox="1"/>
                        <wps:spPr>
                          <a:xfrm>
                            <a:off x="491680" y="535979"/>
                            <a:ext cx="675640" cy="132715"/>
                          </a:xfrm>
                          <a:prstGeom prst="rect">
                            <a:avLst/>
                          </a:prstGeom>
                        </wps:spPr>
                        <wps:txbx>
                          <w:txbxContent>
                            <w:p w14:paraId="680C357D" w14:textId="77777777" w:rsidR="00DC1577" w:rsidRDefault="00DC1577">
                              <w:pPr>
                                <w:spacing w:line="209" w:lineRule="exact"/>
                              </w:pPr>
                              <w:r>
                                <w:rPr>
                                  <w:spacing w:val="-6"/>
                                </w:rPr>
                                <w:t>所管官公庁</w:t>
                              </w:r>
                            </w:p>
                          </w:txbxContent>
                        </wps:txbx>
                        <wps:bodyPr wrap="square" lIns="0" tIns="0" rIns="0" bIns="0" rtlCol="0">
                          <a:noAutofit/>
                        </wps:bodyPr>
                      </wps:wsp>
                      <wps:wsp>
                        <wps:cNvPr id="32" name="Textbox 32"/>
                        <wps:cNvSpPr txBox="1"/>
                        <wps:spPr>
                          <a:xfrm>
                            <a:off x="1803082" y="452437"/>
                            <a:ext cx="2057400" cy="219075"/>
                          </a:xfrm>
                          <a:prstGeom prst="rect">
                            <a:avLst/>
                          </a:prstGeom>
                          <a:ln w="9525">
                            <a:solidFill>
                              <a:srgbClr val="000000"/>
                            </a:solidFill>
                            <a:prstDash val="solid"/>
                          </a:ln>
                        </wps:spPr>
                        <wps:txbx>
                          <w:txbxContent>
                            <w:p w14:paraId="693E1A90" w14:textId="77777777" w:rsidR="00DC1577" w:rsidRDefault="00DC1577">
                              <w:pPr>
                                <w:spacing w:before="67"/>
                                <w:ind w:left="2"/>
                                <w:jc w:val="center"/>
                                <w:rPr>
                                  <w:sz w:val="20"/>
                                </w:rPr>
                              </w:pPr>
                              <w:r>
                                <w:rPr>
                                  <w:rFonts w:hint="eastAsia"/>
                                  <w:spacing w:val="-3"/>
                                  <w:sz w:val="20"/>
                                </w:rPr>
                                <w:t>副理事長</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E73D39C" id="Group 2" o:spid="_x0000_s1026" style="position:absolute;left:0;text-align:left;margin-left:81.75pt;margin-top:32.45pt;width:444.6pt;height:160.25pt;z-index:251659264;mso-wrap-distance-left:0;mso-wrap-distance-right:0;mso-position-horizontal-relative:page;mso-width-relative:margin;mso-height-relative:margin" coordorigin="47,47" coordsize="56464,2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">
                <v:shape id="Graphic 3" o:spid="_x0000_s1027" style="position:absolute;left:28120;top:2873;width:13;height:1651;visibility:visible;mso-wrap-style:square;v-text-anchor:top" coordsize="63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" path="m,165100l457,e" filled="f">
                  <v:path arrowok="t"/>
                </v:shape>
                <v:shape id="Graphic 4" o:spid="_x0000_s1028" style="position:absolute;left:27744;top:2238;width:762;height:768;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" path="m38303,l,76098r76200,203l38303,xe" fillcolor="black" stroked="f">
                  <v:path arrowok="t"/>
                </v:shape>
                <v:shape id="Graphic 5" o:spid="_x0000_s1029" style="position:absolute;left:28120;top:7350;width:13;height:1651;visibility:visible;mso-wrap-style:square;v-text-anchor:top" coordsize="63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" path="m,165100l457,e" filled="f">
                  <v:path arrowok="t"/>
                </v:shape>
                <v:shape id="Graphic 6" o:spid="_x0000_s1030" style="position:absolute;left:27744;top:6715;width:762;height:768;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" path="m38303,l,76098r76200,203l38303,xe" fillcolor="black" stroked="f">
                  <v:path arrowok="t"/>
                </v:shape>
                <v:shape id="Graphic 7" o:spid="_x0000_s1031" style="position:absolute;left:1647;top:9001;width:54864;height:11398;visibility:visible;mso-wrap-style:square;v-text-anchor:top" coordsize="5486400,113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" path="m1638300,l3695700,r,219074l1638300,219074,1638300,xem,457199r2057400,l2057400,676274,,676274,,457199xem3429000,457199r2057400,l5486400,676274r-2057400,l3429000,457199xem1638300,920749r2057400,l3695700,1139824r-2057400,l1638300,920749xe" filled="f">
                  <v:path arrowok="t"/>
                </v:shape>
                <v:shape id="Graphic 8" o:spid="_x0000_s1032" style="position:absolute;left:28140;top:11826;width:12;height:585;visibility:visible;mso-wrap-style:square;v-text-anchor:top" coordsize="63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" path="m,58420l304,e" filled="f">
                  <v:path arrowok="t"/>
                </v:shape>
                <v:shape id="Graphic 9" o:spid="_x0000_s1033" style="position:absolute;left:27761;top:11191;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" path="m38493,l,75996r76200,394l38493,xe" fillcolor="black" stroked="f">
                  <v:path arrowok="t"/>
                </v:shape>
                <v:shape id="Graphic 10" o:spid="_x0000_s1034" style="position:absolute;left:11464;top:12988;width:13;height:585;visibility:visible;mso-wrap-style:square;v-text-anchor:top" coordsize="63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" path="m,58420l304,e" filled="f">
                  <v:path arrowok="t"/>
                </v:shape>
                <v:shape id="Graphic 11" o:spid="_x0000_s1035" style="position:absolute;left:11086;top:12353;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" path="m38493,l,75996r76200,394l38493,xe" fillcolor="black" stroked="f">
                  <v:path arrowok="t"/>
                </v:shape>
                <v:shape id="Graphic 12" o:spid="_x0000_s1036" style="position:absolute;left:46142;top:12988;width:12;height:585;visibility:visible;mso-wrap-style:square;v-text-anchor:top" coordsize="63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" path="m,58420l304,e" filled="f">
                  <v:path arrowok="t"/>
                </v:shape>
                <v:shape id="Graphic 13" o:spid="_x0000_s1037" style="position:absolute;left:45763;top:12353;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" path="m38493,l,75996r76200,394l38493,xe" fillcolor="black" stroked="f">
                  <v:path arrowok="t"/>
                </v:shape>
                <v:shape id="Graphic 14" o:spid="_x0000_s1038" style="position:absolute;left:11471;top:16983;width:34664;height:12;visibility:visible;mso-wrap-style:square;v-text-anchor:top" coordsize="346646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" path="m,l3466465,635e" filled="f" strokeweight=".26456mm">
                  <v:path arrowok="t"/>
                </v:shape>
                <v:shape id="Graphic 15" o:spid="_x0000_s1039" style="position:absolute;left:11483;top:12411;width:34665;height:12;visibility:visible;mso-wrap-style:square;v-text-anchor:top" coordsize="346646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" path="m,l3466465,635e" filled="f" strokeweight=".26456mm">
                  <v:path arrowok="t"/>
                </v:shape>
                <v:shape id="Graphic 16" o:spid="_x0000_s1040" style="position:absolute;left:11458;top:16398;width:13;height:585;visibility:visible;mso-wrap-style:square;v-text-anchor:top" coordsize="63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" path="m,58419l304,e" filled="f">
                  <v:path arrowok="t"/>
                </v:shape>
                <v:shape id="Graphic 17" o:spid="_x0000_s1041" style="position:absolute;left:11079;top:15763;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" path="m38493,l,75996r76200,394l38493,xe" fillcolor="black" stroked="f">
                  <v:path arrowok="t"/>
                </v:shape>
                <v:shape id="Graphic 18" o:spid="_x0000_s1042" style="position:absolute;left:46148;top:16398;width:13;height:585;visibility:visible;mso-wrap-style:square;v-text-anchor:top" coordsize="63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" path="m,58419l304,e" filled="f">
                  <v:path arrowok="t"/>
                </v:shape>
                <v:shape id="Graphic 19" o:spid="_x0000_s1043" style="position:absolute;left:45770;top:15763;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" path="m38493,l,75996r76200,394l38493,xe" fillcolor="black" stroked="f">
                  <v:path arrowok="t"/>
                </v:shape>
                <v:shape id="Graphic 20" o:spid="_x0000_s1044" style="position:absolute;left:28114;top:17624;width:13;height:584;visibility:visible;mso-wrap-style:square;v-text-anchor:top" coordsize="63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" path="m,58420l304,e" filled="f">
                  <v:path arrowok="t"/>
                </v:shape>
                <v:shape id="Graphic 21" o:spid="_x0000_s1045" style="position:absolute;left:27736;top:16989;width:762;height:768;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" path="m38493,l,75996r76200,394l38493,xe" fillcolor="black" stroked="f">
                  <v:path arrowok="t"/>
                </v:shape>
                <v:shape id="Graphic 22" o:spid="_x0000_s1046" style="position:absolute;left:47;top:4727;width:16383;height:2191;visibility:visible;mso-wrap-style:square;v-text-anchor:top" coordsize="16383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" path="m,l1638300,r,219075l,219075,,xe" filled="f">
                  <v:path arrowok="t"/>
                </v:shape>
                <v:shape id="Graphic 23" o:spid="_x0000_s1047" style="position:absolute;left:8067;top:7553;width:13;height:2489;visibility:visible;mso-wrap-style:square;v-text-anchor:top" coordsize="127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" path="m,248920l,e" filled="f">
                  <v:path arrowok="t"/>
                </v:shape>
                <v:shape id="Graphic 24" o:spid="_x0000_s1048" style="position:absolute;left:7686;top:691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" path="m38100,l,76200r76200,l38100,xe" fillcolor="black" stroked="f">
                  <v:path arrowok="t"/>
                </v:shape>
                <v:shape id="Graphic 25" o:spid="_x0000_s1049" style="position:absolute;left:8042;top:10061;width:10001;height:13;visibility:visible;mso-wrap-style:square;v-text-anchor:top" coordsize="1000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" path="m,l1000125,e" filled="f">
                  <v:path arrowok="t"/>
                </v:shape>
                <v:shapetype id="_x0000_t202" coordsize="21600,21600" o:spt="202" path="m,l,21600r21600,l21600,xe">
                  <v:stroke joinstyle="miter"/>
                  <v:path gradientshapeok="t" o:connecttype="rect"/>
                </v:shapetype>
                <v:shape id="Textbox 26" o:spid="_x0000_s1050" type="#_x0000_t202" style="position:absolute;left:25125;top:18840;width:6527;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9C07444" w14:textId="77777777" w:rsidR="00DC1577" w:rsidRDefault="00DC1577">
                        <w:pPr>
                          <w:spacing w:line="202" w:lineRule="exact"/>
                          <w:rPr>
                            <w:sz w:val="20"/>
                          </w:rPr>
                        </w:pPr>
                        <w:r>
                          <w:rPr>
                            <w:spacing w:val="-2"/>
                            <w:sz w:val="20"/>
                          </w:rPr>
                          <w:t>情報認知者</w:t>
                        </w:r>
                      </w:p>
                    </w:txbxContent>
                  </v:textbox>
                </v:shape>
                <v:shape id="Textbox 27" o:spid="_x0000_s1051" type="#_x0000_t202" style="position:absolute;left:18030;top:47;width:20574;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" filled="f">
                  <v:textbox inset="0,0,0,0">
                    <w:txbxContent>
                      <w:p w14:paraId="31A28265" w14:textId="77777777" w:rsidR="00DC1577" w:rsidRDefault="00DC1577">
                        <w:pPr>
                          <w:spacing w:before="67"/>
                          <w:ind w:left="2"/>
                          <w:jc w:val="center"/>
                          <w:rPr>
                            <w:sz w:val="20"/>
                          </w:rPr>
                        </w:pPr>
                        <w:r>
                          <w:rPr>
                            <w:spacing w:val="-4"/>
                            <w:sz w:val="20"/>
                          </w:rPr>
                          <w:t>理事長</w:t>
                        </w:r>
                      </w:p>
                    </w:txbxContent>
                  </v:textbox>
                </v:shape>
                <v:shape id="Textbox 30" o:spid="_x0000_s1052" type="#_x0000_t202" style="position:absolute;left:25765;top:9651;width:525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85A9E37" w14:textId="77777777" w:rsidR="00DC1577" w:rsidRDefault="00DC1577">
                        <w:pPr>
                          <w:spacing w:line="202" w:lineRule="exact"/>
                          <w:rPr>
                            <w:sz w:val="20"/>
                          </w:rPr>
                        </w:pPr>
                        <w:r>
                          <w:rPr>
                            <w:spacing w:val="-3"/>
                            <w:sz w:val="20"/>
                          </w:rPr>
                          <w:t>事務局長</w:t>
                        </w:r>
                      </w:p>
                    </w:txbxContent>
                  </v:textbox>
                </v:shape>
                <v:shape id="Textbox 31" o:spid="_x0000_s1053" type="#_x0000_t202" style="position:absolute;left:4916;top:5359;width:6757;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80C357D" w14:textId="77777777" w:rsidR="00DC1577" w:rsidRDefault="00DC1577">
                        <w:pPr>
                          <w:spacing w:line="209" w:lineRule="exact"/>
                        </w:pPr>
                        <w:r>
                          <w:rPr>
                            <w:spacing w:val="-6"/>
                          </w:rPr>
                          <w:t>所管官公庁</w:t>
                        </w:r>
                      </w:p>
                    </w:txbxContent>
                  </v:textbox>
                </v:shape>
                <v:shape id="Textbox 32" o:spid="_x0000_s1054" type="#_x0000_t202" style="position:absolute;left:18030;top:4524;width:20574;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3ihxAAAANsAAAAPAAAAZHJzL2Rvd25yZXYueG1sRI9Ba8JA&#10;FITvQv/D8gq9iG6qIC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BH3eKHEAAAA2wAAAA8A&#10;AAAAAAAAAAAAAAAABwIAAGRycy9kb3ducmV2LnhtbFBLBQYAAAAAAwADALcAAAD4AgAAAAA=&#10;" filled="f">
                  <v:textbox inset="0,0,0,0">
                    <w:txbxContent>
                      <w:p w14:paraId="693E1A90" w14:textId="77777777" w:rsidR="00DC1577" w:rsidRDefault="00DC1577">
                        <w:pPr>
                          <w:spacing w:before="67"/>
                          <w:ind w:left="2"/>
                          <w:jc w:val="center"/>
                          <w:rPr>
                            <w:sz w:val="20"/>
                          </w:rPr>
                        </w:pPr>
                        <w:r>
                          <w:rPr>
                            <w:rFonts w:hint="eastAsia"/>
                            <w:spacing w:val="-3"/>
                            <w:sz w:val="20"/>
                          </w:rPr>
                          <w:t>副理事長</w:t>
                        </w:r>
                      </w:p>
                    </w:txbxContent>
                  </v:textbox>
                </v:shape>
                <w10:wrap anchorx="page"/>
              </v:group>
            </w:pict>
          </mc:Fallback>
        </mc:AlternateContent>
      </w:r>
      <w:r>
        <w:rPr>
          <w:w w:val="110"/>
        </w:rPr>
        <w:t>２ 緊急事態が発生した場合の通報（</w:t>
      </w:r>
      <w:r>
        <w:rPr>
          <w:spacing w:val="-8"/>
          <w:w w:val="110"/>
        </w:rPr>
        <w:t>以下「緊急事態通報」という。</w:t>
      </w:r>
      <w:r>
        <w:rPr>
          <w:w w:val="110"/>
        </w:rPr>
        <w:t>）は、原則として以下の経路</w:t>
      </w:r>
      <w:r>
        <w:rPr>
          <w:spacing w:val="-2"/>
          <w:w w:val="120"/>
        </w:rPr>
        <w:t>によって行うものとする。</w:t>
      </w:r>
    </w:p>
    <w:p w14:paraId="6822FAF3" w14:textId="77777777" w:rsidR="00DC1577" w:rsidRDefault="00DC1577">
      <w:pPr>
        <w:pStyle w:val="a4"/>
        <w:spacing w:before="0"/>
      </w:pPr>
    </w:p>
    <w:p w14:paraId="21021824" w14:textId="77777777" w:rsidR="00DC1577" w:rsidRDefault="00DC1577">
      <w:pPr>
        <w:pStyle w:val="a4"/>
        <w:spacing w:before="0"/>
      </w:pPr>
    </w:p>
    <w:p w14:paraId="6864EB14" w14:textId="77777777" w:rsidR="00DC1577" w:rsidRDefault="00DC1577">
      <w:pPr>
        <w:pStyle w:val="a4"/>
        <w:spacing w:before="0"/>
      </w:pPr>
    </w:p>
    <w:p w14:paraId="029B3B7B" w14:textId="77777777" w:rsidR="00DC1577" w:rsidRDefault="00DC1577">
      <w:pPr>
        <w:pStyle w:val="a4"/>
        <w:spacing w:before="0"/>
      </w:pPr>
    </w:p>
    <w:p w14:paraId="18458FAA" w14:textId="77777777" w:rsidR="00DC1577" w:rsidRDefault="00DC1577">
      <w:pPr>
        <w:pStyle w:val="a4"/>
        <w:spacing w:before="0"/>
      </w:pPr>
    </w:p>
    <w:p w14:paraId="3FA52628" w14:textId="77777777" w:rsidR="00DC1577" w:rsidRDefault="00DC1577">
      <w:pPr>
        <w:pStyle w:val="a4"/>
        <w:spacing w:before="0"/>
      </w:pPr>
    </w:p>
    <w:p w14:paraId="3DB59C41" w14:textId="77777777" w:rsidR="00DC1577" w:rsidRDefault="00DC1577">
      <w:pPr>
        <w:pStyle w:val="a4"/>
        <w:spacing w:before="0"/>
      </w:pPr>
    </w:p>
    <w:p w14:paraId="7B384DA4" w14:textId="77777777" w:rsidR="00DC1577" w:rsidRDefault="00DC1577">
      <w:pPr>
        <w:pStyle w:val="a4"/>
        <w:spacing w:before="0"/>
      </w:pPr>
    </w:p>
    <w:p w14:paraId="3A07793A" w14:textId="77777777" w:rsidR="00DC1577" w:rsidRDefault="00DC1577">
      <w:pPr>
        <w:pStyle w:val="a4"/>
        <w:spacing w:before="0"/>
      </w:pPr>
    </w:p>
    <w:p w14:paraId="4BC2683B" w14:textId="77777777" w:rsidR="00DC1577" w:rsidRDefault="00DC1577">
      <w:pPr>
        <w:pStyle w:val="a4"/>
        <w:spacing w:before="0"/>
      </w:pPr>
    </w:p>
    <w:p w14:paraId="7C25882E" w14:textId="77777777" w:rsidR="00DC1577" w:rsidRDefault="00DC1577">
      <w:pPr>
        <w:pStyle w:val="a4"/>
        <w:spacing w:before="0"/>
      </w:pPr>
    </w:p>
    <w:p w14:paraId="46E64A5E" w14:textId="77777777" w:rsidR="00DC1577" w:rsidRDefault="00DC1577">
      <w:pPr>
        <w:pStyle w:val="a4"/>
        <w:spacing w:before="0"/>
      </w:pPr>
    </w:p>
    <w:p w14:paraId="0BBFC328" w14:textId="77777777" w:rsidR="00DC1577" w:rsidRDefault="00DC1577">
      <w:pPr>
        <w:pStyle w:val="a4"/>
        <w:spacing w:before="100"/>
      </w:pPr>
    </w:p>
    <w:p w14:paraId="56AE8230" w14:textId="77777777" w:rsidR="00DC1577" w:rsidRDefault="00DC1577">
      <w:pPr>
        <w:pStyle w:val="a4"/>
        <w:spacing w:before="0" w:line="321" w:lineRule="auto"/>
        <w:ind w:left="326" w:right="231" w:hanging="209"/>
      </w:pPr>
      <w:r>
        <w:rPr>
          <w:w w:val="145"/>
        </w:rPr>
        <w:t>３</w:t>
      </w:r>
      <w:r>
        <w:rPr>
          <w:spacing w:val="-11"/>
        </w:rPr>
        <w:t xml:space="preserve">  </w:t>
      </w:r>
      <w:r>
        <w:rPr>
          <w:w w:val="102"/>
        </w:rPr>
        <w:t>緊急事態通報に当たっ</w:t>
      </w:r>
      <w:r>
        <w:rPr>
          <w:spacing w:val="-5"/>
          <w:w w:val="116"/>
        </w:rPr>
        <w:t>ては、</w:t>
      </w:r>
      <w:r>
        <w:rPr>
          <w:spacing w:val="1"/>
          <w:w w:val="102"/>
        </w:rPr>
        <w:t>迅速性を最</w:t>
      </w:r>
      <w:r>
        <w:rPr>
          <w:spacing w:val="-4"/>
          <w:w w:val="115"/>
        </w:rPr>
        <w:t>優先し、</w:t>
      </w:r>
      <w:r>
        <w:rPr>
          <w:spacing w:val="1"/>
          <w:w w:val="99"/>
        </w:rPr>
        <w:t>口頭又は</w:t>
      </w:r>
      <w:r>
        <w:rPr>
          <w:spacing w:val="-3"/>
          <w:w w:val="113"/>
        </w:rPr>
        <w:t>電話で行う。</w:t>
      </w:r>
      <w:r>
        <w:rPr>
          <w:spacing w:val="7"/>
          <w:w w:val="111"/>
        </w:rPr>
        <w:t>ま</w:t>
      </w:r>
      <w:r>
        <w:rPr>
          <w:spacing w:val="-8"/>
          <w:w w:val="125"/>
        </w:rPr>
        <w:t>た、</w:t>
      </w:r>
      <w:r>
        <w:rPr>
          <w:spacing w:val="-2"/>
          <w:w w:val="101"/>
        </w:rPr>
        <w:t>前項の経路にお</w:t>
      </w:r>
      <w:r>
        <w:rPr>
          <w:w w:val="101"/>
        </w:rPr>
        <w:t>ける直接の通報先が</w:t>
      </w:r>
      <w:r>
        <w:rPr>
          <w:spacing w:val="1"/>
          <w:w w:val="99"/>
        </w:rPr>
        <w:t>不在の場合は</w:t>
      </w:r>
      <w:r>
        <w:rPr>
          <w:spacing w:val="1"/>
          <w:w w:val="105"/>
        </w:rPr>
        <w:t>、当該通報先</w:t>
      </w:r>
      <w:r>
        <w:rPr>
          <w:spacing w:val="1"/>
          <w:w w:val="99"/>
        </w:rPr>
        <w:t>の次の通報先</w:t>
      </w:r>
      <w:r>
        <w:rPr>
          <w:spacing w:val="1"/>
          <w:w w:val="105"/>
        </w:rPr>
        <w:t>へ通報するも</w:t>
      </w:r>
      <w:r>
        <w:rPr>
          <w:spacing w:val="3"/>
          <w:w w:val="112"/>
        </w:rPr>
        <w:t>のと</w:t>
      </w:r>
      <w:r>
        <w:rPr>
          <w:w w:val="119"/>
        </w:rPr>
        <w:t>する。</w:t>
      </w:r>
    </w:p>
    <w:p w14:paraId="7FC54F2A" w14:textId="77777777" w:rsidR="00DC1577" w:rsidRDefault="00DC1577">
      <w:pPr>
        <w:pStyle w:val="a4"/>
        <w:spacing w:before="0" w:line="321" w:lineRule="auto"/>
        <w:ind w:left="326" w:right="224" w:firstLine="107"/>
      </w:pPr>
      <w:r>
        <w:rPr>
          <w:w w:val="109"/>
        </w:rPr>
        <w:t>また</w:t>
      </w:r>
      <w:r>
        <w:rPr>
          <w:spacing w:val="-22"/>
          <w:w w:val="149"/>
        </w:rPr>
        <w:t>、</w:t>
      </w:r>
      <w:r>
        <w:rPr>
          <w:spacing w:val="1"/>
          <w:w w:val="99"/>
        </w:rPr>
        <w:t>緊急性が極め</w:t>
      </w:r>
      <w:r>
        <w:rPr>
          <w:spacing w:val="1"/>
          <w:w w:val="103"/>
        </w:rPr>
        <w:t>て高い場合に</w:t>
      </w:r>
      <w:r>
        <w:rPr>
          <w:w w:val="99"/>
        </w:rPr>
        <w:t>は</w:t>
      </w:r>
      <w:r>
        <w:rPr>
          <w:spacing w:val="-22"/>
          <w:w w:val="149"/>
        </w:rPr>
        <w:t>、</w:t>
      </w:r>
      <w:r>
        <w:rPr>
          <w:spacing w:val="1"/>
          <w:w w:val="99"/>
        </w:rPr>
        <w:t>前項の経</w:t>
      </w:r>
      <w:r>
        <w:rPr>
          <w:spacing w:val="1"/>
          <w:w w:val="104"/>
        </w:rPr>
        <w:t>路における直</w:t>
      </w:r>
      <w:r>
        <w:rPr>
          <w:spacing w:val="1"/>
          <w:w w:val="99"/>
        </w:rPr>
        <w:t>接の通報先のみ</w:t>
      </w:r>
      <w:r>
        <w:rPr>
          <w:spacing w:val="7"/>
          <w:w w:val="110"/>
        </w:rPr>
        <w:t>な</w:t>
      </w:r>
      <w:r>
        <w:rPr>
          <w:w w:val="111"/>
        </w:rPr>
        <w:t>らず</w:t>
      </w:r>
      <w:r>
        <w:rPr>
          <w:spacing w:val="-22"/>
          <w:w w:val="149"/>
        </w:rPr>
        <w:t>、</w:t>
      </w:r>
      <w:r>
        <w:rPr>
          <w:spacing w:val="-4"/>
          <w:w w:val="101"/>
        </w:rPr>
        <w:t>その先の</w:t>
      </w:r>
      <w:r>
        <w:rPr>
          <w:w w:val="102"/>
        </w:rPr>
        <w:t>通報先まで同時に通</w:t>
      </w:r>
      <w:r>
        <w:rPr>
          <w:spacing w:val="1"/>
          <w:w w:val="108"/>
        </w:rPr>
        <w:t>報する等、臨</w:t>
      </w:r>
      <w:r>
        <w:rPr>
          <w:spacing w:val="1"/>
          <w:w w:val="106"/>
        </w:rPr>
        <w:t>機の措置をと</w:t>
      </w:r>
      <w:r>
        <w:rPr>
          <w:spacing w:val="1"/>
          <w:w w:val="113"/>
        </w:rPr>
        <w:t>ることを要す</w:t>
      </w:r>
      <w:r>
        <w:rPr>
          <w:w w:val="130"/>
        </w:rPr>
        <w:t>る。</w:t>
      </w:r>
    </w:p>
    <w:p w14:paraId="4F7AF565" w14:textId="77777777" w:rsidR="00DC1577" w:rsidRDefault="00DC1577">
      <w:pPr>
        <w:pStyle w:val="a4"/>
        <w:spacing w:before="0" w:line="321" w:lineRule="auto"/>
        <w:ind w:left="326" w:right="231" w:hanging="209"/>
      </w:pPr>
      <w:r>
        <w:rPr>
          <w:spacing w:val="24"/>
        </w:rPr>
        <w:t xml:space="preserve">４  第 </w:t>
      </w:r>
      <w:r>
        <w:rPr>
          <w:rFonts w:ascii="ＭＳ ゴシック" w:eastAsia="ＭＳ ゴシック"/>
        </w:rPr>
        <w:t>2</w:t>
      </w:r>
      <w:r>
        <w:rPr>
          <w:rFonts w:ascii="ＭＳ ゴシック" w:eastAsia="ＭＳ ゴシック"/>
          <w:spacing w:val="4"/>
        </w:rPr>
        <w:t xml:space="preserve"> </w:t>
      </w:r>
      <w:r>
        <w:t>項に定める経路による通報のほか、必要があるときは、総務部は関係部署にも速やかに通</w:t>
      </w:r>
      <w:r>
        <w:rPr>
          <w:spacing w:val="-2"/>
          <w:w w:val="110"/>
        </w:rPr>
        <w:t>報するものとする。</w:t>
      </w:r>
    </w:p>
    <w:p w14:paraId="3B24F657" w14:textId="77777777" w:rsidR="00DC1577" w:rsidRDefault="00DC1577" w:rsidP="00274B65">
      <w:pPr>
        <w:pStyle w:val="a4"/>
        <w:spacing w:before="0" w:line="268" w:lineRule="exact"/>
        <w:ind w:left="117"/>
      </w:pPr>
      <w:r>
        <w:rPr>
          <w:spacing w:val="-1"/>
        </w:rPr>
        <w:t>５    通報に係る情報の正確性に確証がない場合であっても、その旨を伝えた上で、適時に通報する</w:t>
      </w:r>
      <w:r>
        <w:rPr>
          <w:spacing w:val="-1"/>
          <w:w w:val="110"/>
        </w:rPr>
        <w:t>ものとし、その確証を得ることを待たないものとする。</w:t>
      </w:r>
    </w:p>
    <w:p w14:paraId="140B287F" w14:textId="77777777" w:rsidR="00DC1577" w:rsidRDefault="00DC1577">
      <w:pPr>
        <w:pStyle w:val="a4"/>
        <w:spacing w:before="182"/>
      </w:pPr>
    </w:p>
    <w:p w14:paraId="0B1D4F28" w14:textId="77777777" w:rsidR="00DC1577" w:rsidRDefault="00DC1577">
      <w:pPr>
        <w:pStyle w:val="a4"/>
        <w:spacing w:before="0"/>
        <w:ind w:left="118"/>
      </w:pPr>
      <w:r>
        <w:rPr>
          <w:w w:val="115"/>
        </w:rPr>
        <w:t>（情報管理</w:t>
      </w:r>
      <w:r>
        <w:rPr>
          <w:spacing w:val="-10"/>
          <w:w w:val="115"/>
        </w:rPr>
        <w:t>）</w:t>
      </w:r>
    </w:p>
    <w:p w14:paraId="7E725BCA" w14:textId="77777777" w:rsidR="00DC1577" w:rsidRDefault="00DC1577">
      <w:pPr>
        <w:pStyle w:val="a4"/>
        <w:ind w:left="118"/>
      </w:pPr>
      <w:r>
        <w:rPr>
          <w:spacing w:val="-1"/>
        </w:rPr>
        <w:t>第１４条    緊急事態通報を受けた事務局長は、情報管理上必要な措置等につき適切な指示を行う。</w:t>
      </w:r>
    </w:p>
    <w:p w14:paraId="04383F4F" w14:textId="77777777" w:rsidR="00DC1577" w:rsidRDefault="00DC1577">
      <w:pPr>
        <w:pStyle w:val="a4"/>
        <w:spacing w:before="182"/>
      </w:pPr>
    </w:p>
    <w:p w14:paraId="7CE174F7" w14:textId="77777777" w:rsidR="00DC1577" w:rsidRDefault="00DC1577">
      <w:pPr>
        <w:pStyle w:val="a4"/>
        <w:spacing w:before="0"/>
        <w:ind w:left="118"/>
      </w:pPr>
      <w:r>
        <w:rPr>
          <w:w w:val="105"/>
        </w:rPr>
        <w:t>（緊急事態の発生時における対応の基本方針</w:t>
      </w:r>
      <w:r>
        <w:rPr>
          <w:spacing w:val="-10"/>
          <w:w w:val="105"/>
        </w:rPr>
        <w:t>）</w:t>
      </w:r>
    </w:p>
    <w:p w14:paraId="70511B91" w14:textId="77777777" w:rsidR="00DC1577" w:rsidRDefault="00DC1577">
      <w:pPr>
        <w:pStyle w:val="a4"/>
        <w:spacing w:line="321" w:lineRule="auto"/>
        <w:ind w:left="327" w:right="230" w:hanging="209"/>
        <w:jc w:val="both"/>
      </w:pPr>
      <w:r>
        <w:rPr>
          <w:w w:val="99"/>
        </w:rPr>
        <w:t>第</w:t>
      </w:r>
      <w:r>
        <w:rPr>
          <w:w w:val="145"/>
        </w:rPr>
        <w:t>１５</w:t>
      </w:r>
      <w:r>
        <w:rPr>
          <w:w w:val="99"/>
        </w:rPr>
        <w:t>条</w:t>
      </w:r>
      <w:r>
        <w:rPr>
          <w:spacing w:val="-11"/>
        </w:rPr>
        <w:t xml:space="preserve">  </w:t>
      </w:r>
      <w:r>
        <w:rPr>
          <w:spacing w:val="1"/>
          <w:w w:val="99"/>
        </w:rPr>
        <w:t>緊急事態の発生</w:t>
      </w:r>
      <w:r>
        <w:rPr>
          <w:spacing w:val="1"/>
          <w:w w:val="104"/>
        </w:rPr>
        <w:t>時においては</w:t>
      </w:r>
      <w:r>
        <w:rPr>
          <w:spacing w:val="-37"/>
          <w:w w:val="149"/>
        </w:rPr>
        <w:t>、</w:t>
      </w:r>
      <w:r>
        <w:rPr>
          <w:w w:val="99"/>
        </w:rPr>
        <w:t>当該緊急事態の対応</w:t>
      </w:r>
      <w:r>
        <w:rPr>
          <w:spacing w:val="1"/>
          <w:w w:val="107"/>
        </w:rPr>
        <w:t>を行う部署は</w:t>
      </w:r>
      <w:r>
        <w:rPr>
          <w:spacing w:val="-29"/>
          <w:w w:val="149"/>
        </w:rPr>
        <w:t>、</w:t>
      </w:r>
      <w:r>
        <w:rPr>
          <w:spacing w:val="-2"/>
          <w:w w:val="101"/>
        </w:rPr>
        <w:t>次の各号に掲げる基</w:t>
      </w:r>
      <w:r>
        <w:rPr>
          <w:spacing w:val="1"/>
        </w:rPr>
        <w:t>本方針に従</w:t>
      </w:r>
      <w:r>
        <w:rPr>
          <w:spacing w:val="2"/>
          <w:w w:val="114"/>
        </w:rPr>
        <w:t>い、対</w:t>
      </w:r>
      <w:r>
        <w:rPr>
          <w:spacing w:val="2"/>
          <w:w w:val="105"/>
        </w:rPr>
        <w:t>応する</w:t>
      </w:r>
      <w:r>
        <w:rPr>
          <w:spacing w:val="1"/>
          <w:w w:val="112"/>
        </w:rPr>
        <w:t>ものとす</w:t>
      </w:r>
      <w:r>
        <w:rPr>
          <w:spacing w:val="2"/>
          <w:w w:val="121"/>
        </w:rPr>
        <w:t>る。た</w:t>
      </w:r>
      <w:r>
        <w:rPr>
          <w:spacing w:val="2"/>
          <w:w w:val="126"/>
        </w:rPr>
        <w:t>だし、</w:t>
      </w:r>
      <w:r>
        <w:rPr>
          <w:spacing w:val="1"/>
          <w:w w:val="99"/>
        </w:rPr>
        <w:t>次条の規</w:t>
      </w:r>
      <w:r>
        <w:rPr>
          <w:spacing w:val="2"/>
          <w:w w:val="106"/>
        </w:rPr>
        <w:t>定によ</w:t>
      </w:r>
      <w:r>
        <w:rPr>
          <w:spacing w:val="2"/>
          <w:w w:val="108"/>
        </w:rPr>
        <w:t>り緊急</w:t>
      </w:r>
      <w:r>
        <w:rPr>
          <w:spacing w:val="2"/>
          <w:w w:val="99"/>
        </w:rPr>
        <w:t>事態対</w:t>
      </w:r>
      <w:r>
        <w:rPr>
          <w:w w:val="110"/>
        </w:rPr>
        <w:t>策室（</w:t>
      </w:r>
      <w:r>
        <w:rPr>
          <w:spacing w:val="3"/>
          <w:w w:val="110"/>
        </w:rPr>
        <w:t>以下</w:t>
      </w:r>
      <w:r>
        <w:rPr>
          <w:spacing w:val="-5"/>
          <w:w w:val="119"/>
        </w:rPr>
        <w:t>「対策</w:t>
      </w:r>
      <w:r>
        <w:rPr>
          <w:spacing w:val="-8"/>
          <w:w w:val="132"/>
        </w:rPr>
        <w:t>室」</w:t>
      </w:r>
      <w:r>
        <w:rPr>
          <w:spacing w:val="2"/>
          <w:w w:val="123"/>
        </w:rPr>
        <w:t>という</w:t>
      </w:r>
      <w:r>
        <w:rPr>
          <w:spacing w:val="-108"/>
          <w:w w:val="149"/>
        </w:rPr>
        <w:t>。</w:t>
      </w:r>
      <w:r>
        <w:rPr>
          <w:spacing w:val="-15"/>
          <w:w w:val="198"/>
        </w:rPr>
        <w:t>）</w:t>
      </w:r>
      <w:r>
        <w:rPr>
          <w:spacing w:val="2"/>
          <w:w w:val="99"/>
        </w:rPr>
        <w:t>が設置</w:t>
      </w:r>
      <w:r>
        <w:rPr>
          <w:spacing w:val="1"/>
          <w:w w:val="107"/>
        </w:rPr>
        <w:t>される場合</w:t>
      </w:r>
      <w:r>
        <w:rPr>
          <w:spacing w:val="-15"/>
          <w:w w:val="149"/>
        </w:rPr>
        <w:t>、</w:t>
      </w:r>
      <w:r>
        <w:rPr>
          <w:spacing w:val="1"/>
          <w:w w:val="99"/>
        </w:rPr>
        <w:t>当該部署は</w:t>
      </w:r>
      <w:r>
        <w:rPr>
          <w:spacing w:val="-15"/>
          <w:w w:val="149"/>
        </w:rPr>
        <w:t>、</w:t>
      </w:r>
      <w:r>
        <w:rPr>
          <w:spacing w:val="1"/>
          <w:w w:val="99"/>
        </w:rPr>
        <w:t>対策室の</w:t>
      </w:r>
      <w:r>
        <w:rPr>
          <w:spacing w:val="1"/>
          <w:w w:val="101"/>
        </w:rPr>
        <w:t>指示に従い</w:t>
      </w:r>
      <w:r>
        <w:rPr>
          <w:spacing w:val="-15"/>
          <w:w w:val="149"/>
        </w:rPr>
        <w:t>、</w:t>
      </w:r>
      <w:r>
        <w:rPr>
          <w:spacing w:val="2"/>
          <w:w w:val="99"/>
        </w:rPr>
        <w:t>対策室</w:t>
      </w:r>
      <w:r>
        <w:rPr>
          <w:spacing w:val="-2"/>
          <w:w w:val="107"/>
        </w:rPr>
        <w:t>と協力して対応す</w:t>
      </w:r>
      <w:r>
        <w:rPr>
          <w:w w:val="117"/>
        </w:rPr>
        <w:t>るものとする。</w:t>
      </w:r>
    </w:p>
    <w:p w14:paraId="729B82FB" w14:textId="77777777" w:rsidR="00DC1577" w:rsidRDefault="00DC1577" w:rsidP="00DC1577">
      <w:pPr>
        <w:pStyle w:val="a3"/>
        <w:numPr>
          <w:ilvl w:val="0"/>
          <w:numId w:val="9"/>
        </w:numPr>
        <w:tabs>
          <w:tab w:val="left" w:pos="958"/>
        </w:tabs>
        <w:autoSpaceDE w:val="0"/>
        <w:autoSpaceDN w:val="0"/>
        <w:spacing w:line="267" w:lineRule="exact"/>
        <w:ind w:leftChars="0" w:left="958" w:hanging="631"/>
        <w:jc w:val="both"/>
      </w:pPr>
      <w:r>
        <w:rPr>
          <w:spacing w:val="-1"/>
        </w:rPr>
        <w:t>地震、風水害等の自然災害</w:t>
      </w:r>
    </w:p>
    <w:p w14:paraId="52FCDA62" w14:textId="77777777" w:rsidR="00DC1577" w:rsidRDefault="00DC1577">
      <w:pPr>
        <w:pStyle w:val="a4"/>
        <w:ind w:left="535"/>
      </w:pPr>
      <w:r>
        <w:rPr>
          <w:w w:val="105"/>
        </w:rPr>
        <w:t>①</w:t>
      </w:r>
      <w:r>
        <w:rPr>
          <w:spacing w:val="-1"/>
          <w:w w:val="105"/>
        </w:rPr>
        <w:t xml:space="preserve"> 生命及び身体の安全を最優先とする。</w:t>
      </w:r>
    </w:p>
    <w:p w14:paraId="4952BD8A" w14:textId="77777777" w:rsidR="00DC1577" w:rsidRDefault="00DC1577">
      <w:pPr>
        <w:pStyle w:val="a4"/>
        <w:ind w:left="535"/>
      </w:pPr>
      <w:r>
        <w:rPr>
          <w:spacing w:val="48"/>
        </w:rPr>
        <w:t xml:space="preserve">②   </w:t>
      </w:r>
      <w:r>
        <w:t>（必要に応じ）</w:t>
      </w:r>
      <w:r>
        <w:rPr>
          <w:spacing w:val="-1"/>
        </w:rPr>
        <w:t>所管官公庁へ連絡する。</w:t>
      </w:r>
    </w:p>
    <w:p w14:paraId="063E2C1B" w14:textId="77777777" w:rsidR="00DC1577" w:rsidRDefault="00DC1577">
      <w:pPr>
        <w:pStyle w:val="a4"/>
        <w:spacing w:before="90"/>
        <w:ind w:left="535"/>
      </w:pPr>
      <w:r>
        <w:lastRenderedPageBreak/>
        <w:t>③</w:t>
      </w:r>
      <w:r>
        <w:rPr>
          <w:spacing w:val="55"/>
          <w:w w:val="150"/>
        </w:rPr>
        <w:t xml:space="preserve"> </w:t>
      </w:r>
      <w:r>
        <w:rPr>
          <w:spacing w:val="-2"/>
        </w:rPr>
        <w:t>災害対策の強化を図る。</w:t>
      </w:r>
    </w:p>
    <w:p w14:paraId="1A2EBA8A" w14:textId="77777777" w:rsidR="00DC1577" w:rsidRDefault="00DC1577" w:rsidP="00DC1577">
      <w:pPr>
        <w:pStyle w:val="a3"/>
        <w:numPr>
          <w:ilvl w:val="0"/>
          <w:numId w:val="9"/>
        </w:numPr>
        <w:tabs>
          <w:tab w:val="left" w:pos="957"/>
        </w:tabs>
        <w:autoSpaceDE w:val="0"/>
        <w:autoSpaceDN w:val="0"/>
        <w:spacing w:before="91"/>
        <w:ind w:leftChars="0" w:left="957" w:hanging="631"/>
      </w:pPr>
      <w:r>
        <w:rPr>
          <w:spacing w:val="-7"/>
        </w:rPr>
        <w:t>事故</w:t>
      </w:r>
    </w:p>
    <w:p w14:paraId="0DB6F27D" w14:textId="77777777" w:rsidR="00DC1577" w:rsidRDefault="00DC1577">
      <w:pPr>
        <w:pStyle w:val="a4"/>
        <w:ind w:left="535"/>
      </w:pPr>
      <w:r>
        <w:rPr>
          <w:spacing w:val="-1"/>
        </w:rPr>
        <w:t>①  爆発、火災、建物倒壊等の重大な事故</w:t>
      </w:r>
    </w:p>
    <w:p w14:paraId="3E815B49" w14:textId="77777777" w:rsidR="00DC1577" w:rsidRDefault="00DC1577">
      <w:pPr>
        <w:pStyle w:val="a4"/>
        <w:ind w:left="751"/>
      </w:pPr>
      <w:r>
        <w:rPr>
          <w:spacing w:val="-1"/>
          <w:w w:val="105"/>
        </w:rPr>
        <w:t>・生命及び身体の安全を最優先とし、環境破壊の防止にも努める。</w:t>
      </w:r>
    </w:p>
    <w:p w14:paraId="0397CA01" w14:textId="77777777" w:rsidR="00DC1577" w:rsidRDefault="00DC1577">
      <w:pPr>
        <w:pStyle w:val="a4"/>
        <w:ind w:left="751"/>
      </w:pPr>
      <w:r>
        <w:rPr>
          <w:spacing w:val="-108"/>
          <w:w w:val="110"/>
        </w:rPr>
        <w:t>・</w:t>
      </w:r>
      <w:r>
        <w:rPr>
          <w:w w:val="110"/>
        </w:rPr>
        <w:t>（必要に応じ）</w:t>
      </w:r>
      <w:r>
        <w:rPr>
          <w:spacing w:val="-1"/>
          <w:w w:val="110"/>
        </w:rPr>
        <w:t>所管官公庁へ連絡する。</w:t>
      </w:r>
    </w:p>
    <w:p w14:paraId="712D2A9A" w14:textId="77777777" w:rsidR="00DC1577" w:rsidRDefault="00DC1577">
      <w:pPr>
        <w:pStyle w:val="a4"/>
        <w:ind w:left="751"/>
      </w:pPr>
      <w:r>
        <w:rPr>
          <w:spacing w:val="-1"/>
        </w:rPr>
        <w:t>・事故の再発防止を図る。</w:t>
      </w:r>
    </w:p>
    <w:p w14:paraId="6CC85685" w14:textId="77777777" w:rsidR="00DC1577" w:rsidRDefault="00DC1577">
      <w:pPr>
        <w:pStyle w:val="a4"/>
        <w:ind w:left="535"/>
      </w:pPr>
      <w:r>
        <w:rPr>
          <w:spacing w:val="-1"/>
        </w:rPr>
        <w:t>②  この法人の活動に起因する重大な事故</w:t>
      </w:r>
    </w:p>
    <w:p w14:paraId="5CAC20D4" w14:textId="77777777" w:rsidR="00DC1577" w:rsidRDefault="00DC1577">
      <w:pPr>
        <w:pStyle w:val="a4"/>
        <w:ind w:left="751"/>
      </w:pPr>
      <w:r>
        <w:rPr>
          <w:spacing w:val="-1"/>
          <w:w w:val="105"/>
        </w:rPr>
        <w:t>・生命及び身体の安全を最優先とする。</w:t>
      </w:r>
    </w:p>
    <w:p w14:paraId="5274503D" w14:textId="77777777" w:rsidR="00DC1577" w:rsidRDefault="00DC1577">
      <w:pPr>
        <w:pStyle w:val="a4"/>
        <w:ind w:left="751"/>
      </w:pPr>
      <w:r>
        <w:rPr>
          <w:spacing w:val="-108"/>
          <w:w w:val="110"/>
        </w:rPr>
        <w:t>・</w:t>
      </w:r>
      <w:r>
        <w:rPr>
          <w:w w:val="110"/>
        </w:rPr>
        <w:t>（必要に応じ）</w:t>
      </w:r>
      <w:r>
        <w:rPr>
          <w:spacing w:val="-1"/>
          <w:w w:val="110"/>
        </w:rPr>
        <w:t>所管官公庁へ連絡する。</w:t>
      </w:r>
    </w:p>
    <w:p w14:paraId="53370B3A" w14:textId="77777777" w:rsidR="00DC1577" w:rsidRDefault="00DC1577">
      <w:pPr>
        <w:pStyle w:val="a4"/>
        <w:ind w:left="751"/>
      </w:pPr>
      <w:r>
        <w:rPr>
          <w:spacing w:val="-1"/>
        </w:rPr>
        <w:t>・事故の再発防止を図る。</w:t>
      </w:r>
    </w:p>
    <w:p w14:paraId="01B68C76" w14:textId="77777777" w:rsidR="00DC1577" w:rsidRDefault="00DC1577">
      <w:pPr>
        <w:pStyle w:val="a4"/>
        <w:ind w:left="535"/>
      </w:pPr>
      <w:r>
        <w:t>③</w:t>
      </w:r>
      <w:r>
        <w:rPr>
          <w:spacing w:val="51"/>
          <w:w w:val="150"/>
        </w:rPr>
        <w:t xml:space="preserve"> </w:t>
      </w:r>
      <w:r>
        <w:rPr>
          <w:spacing w:val="-1"/>
        </w:rPr>
        <w:t>役職員に係る重大な人身事故</w:t>
      </w:r>
    </w:p>
    <w:p w14:paraId="53373CEB" w14:textId="77777777" w:rsidR="00DC1577" w:rsidRDefault="00DC1577">
      <w:pPr>
        <w:pStyle w:val="a4"/>
        <w:spacing w:before="90"/>
        <w:ind w:left="751"/>
      </w:pPr>
      <w:r>
        <w:rPr>
          <w:spacing w:val="-1"/>
          <w:w w:val="105"/>
        </w:rPr>
        <w:t>・生命及び身体の安全を最優先とする。</w:t>
      </w:r>
    </w:p>
    <w:p w14:paraId="0928EA1B" w14:textId="77777777" w:rsidR="00DC1577" w:rsidRDefault="00DC1577">
      <w:pPr>
        <w:pStyle w:val="a4"/>
        <w:ind w:left="751"/>
      </w:pPr>
      <w:r>
        <w:rPr>
          <w:spacing w:val="-108"/>
          <w:w w:val="110"/>
        </w:rPr>
        <w:t>・</w:t>
      </w:r>
      <w:r>
        <w:rPr>
          <w:w w:val="110"/>
        </w:rPr>
        <w:t>（必要に応じ）</w:t>
      </w:r>
      <w:r>
        <w:rPr>
          <w:spacing w:val="-1"/>
          <w:w w:val="110"/>
        </w:rPr>
        <w:t>所管官公庁へ連絡する。</w:t>
      </w:r>
    </w:p>
    <w:p w14:paraId="01A9B30D" w14:textId="77777777" w:rsidR="00DC1577" w:rsidRDefault="00DC1577">
      <w:pPr>
        <w:pStyle w:val="a4"/>
        <w:ind w:left="751"/>
      </w:pPr>
      <w:r>
        <w:rPr>
          <w:spacing w:val="-1"/>
        </w:rPr>
        <w:t>・事故の再発防止を図る。</w:t>
      </w:r>
    </w:p>
    <w:p w14:paraId="6646B7C3" w14:textId="77777777" w:rsidR="00DC1577" w:rsidRDefault="00DC1577" w:rsidP="00DC1577">
      <w:pPr>
        <w:pStyle w:val="a3"/>
        <w:numPr>
          <w:ilvl w:val="0"/>
          <w:numId w:val="9"/>
        </w:numPr>
        <w:tabs>
          <w:tab w:val="left" w:pos="957"/>
        </w:tabs>
        <w:autoSpaceDE w:val="0"/>
        <w:autoSpaceDN w:val="0"/>
        <w:spacing w:before="91"/>
        <w:ind w:leftChars="0" w:left="957" w:hanging="631"/>
      </w:pPr>
      <w:r>
        <w:rPr>
          <w:spacing w:val="-1"/>
          <w:w w:val="105"/>
        </w:rPr>
        <w:t>インフルエンザ等の感染症</w:t>
      </w:r>
    </w:p>
    <w:p w14:paraId="42049CF7" w14:textId="77777777" w:rsidR="00DC1577" w:rsidRDefault="00DC1577">
      <w:pPr>
        <w:pStyle w:val="a4"/>
        <w:ind w:left="751"/>
      </w:pPr>
      <w:r>
        <w:rPr>
          <w:spacing w:val="-1"/>
          <w:w w:val="105"/>
        </w:rPr>
        <w:t>・生命及び身体の安全を最優先とし、伝染防止にも努める。</w:t>
      </w:r>
    </w:p>
    <w:p w14:paraId="46068EF7" w14:textId="77777777" w:rsidR="00DC1577" w:rsidRDefault="00DC1577">
      <w:pPr>
        <w:pStyle w:val="a4"/>
        <w:ind w:left="751"/>
      </w:pPr>
      <w:r>
        <w:rPr>
          <w:spacing w:val="-108"/>
          <w:w w:val="110"/>
        </w:rPr>
        <w:t>・</w:t>
      </w:r>
      <w:r>
        <w:rPr>
          <w:w w:val="110"/>
        </w:rPr>
        <w:t>（必要に応じ）</w:t>
      </w:r>
      <w:r>
        <w:rPr>
          <w:spacing w:val="-1"/>
          <w:w w:val="110"/>
        </w:rPr>
        <w:t>所管官公庁へ連絡する。</w:t>
      </w:r>
    </w:p>
    <w:p w14:paraId="04A76E67" w14:textId="77777777" w:rsidR="00DC1577" w:rsidRDefault="00DC1577">
      <w:pPr>
        <w:pStyle w:val="a4"/>
        <w:ind w:left="751"/>
      </w:pPr>
      <w:r>
        <w:rPr>
          <w:spacing w:val="-1"/>
        </w:rPr>
        <w:t>・集団感染の予防を図る。</w:t>
      </w:r>
    </w:p>
    <w:p w14:paraId="264322A3" w14:textId="77777777" w:rsidR="00DC1577" w:rsidRDefault="00DC1577" w:rsidP="00DC1577">
      <w:pPr>
        <w:pStyle w:val="a3"/>
        <w:numPr>
          <w:ilvl w:val="0"/>
          <w:numId w:val="9"/>
        </w:numPr>
        <w:tabs>
          <w:tab w:val="left" w:pos="957"/>
        </w:tabs>
        <w:autoSpaceDE w:val="0"/>
        <w:autoSpaceDN w:val="0"/>
        <w:spacing w:before="91"/>
        <w:ind w:leftChars="0" w:left="957" w:hanging="631"/>
      </w:pPr>
      <w:r>
        <w:rPr>
          <w:spacing w:val="-7"/>
        </w:rPr>
        <w:t>犯罪</w:t>
      </w:r>
    </w:p>
    <w:p w14:paraId="78948A0C" w14:textId="77777777" w:rsidR="00DC1577" w:rsidRDefault="00DC1577">
      <w:pPr>
        <w:pStyle w:val="a4"/>
        <w:ind w:left="535"/>
      </w:pPr>
      <w:r>
        <w:rPr>
          <w:w w:val="105"/>
        </w:rPr>
        <w:t>①</w:t>
      </w:r>
      <w:r>
        <w:rPr>
          <w:spacing w:val="-1"/>
          <w:w w:val="105"/>
        </w:rPr>
        <w:t xml:space="preserve"> 建物の爆破、放火、誘拐、恐喝、脅迫その他の外部からの不法な攻撃</w:t>
      </w:r>
    </w:p>
    <w:p w14:paraId="7580EF75" w14:textId="77777777" w:rsidR="00DC1577" w:rsidRDefault="00DC1577">
      <w:pPr>
        <w:pStyle w:val="a4"/>
        <w:ind w:left="751"/>
      </w:pPr>
      <w:r>
        <w:rPr>
          <w:spacing w:val="-1"/>
          <w:w w:val="105"/>
        </w:rPr>
        <w:t>・生命及び身体の安全を最優先とする。</w:t>
      </w:r>
    </w:p>
    <w:p w14:paraId="6E6F5A81" w14:textId="77777777" w:rsidR="00DC1577" w:rsidRDefault="00DC1577">
      <w:pPr>
        <w:pStyle w:val="a4"/>
        <w:ind w:left="751"/>
      </w:pPr>
      <w:r>
        <w:rPr>
          <w:spacing w:val="-1"/>
        </w:rPr>
        <w:t>・不当な要求に安易に屈せず、警察と協力して対処する。</w:t>
      </w:r>
    </w:p>
    <w:p w14:paraId="40F00292" w14:textId="77777777" w:rsidR="00DC1577" w:rsidRDefault="00DC1577">
      <w:pPr>
        <w:pStyle w:val="a4"/>
        <w:spacing w:before="90"/>
        <w:ind w:left="751"/>
      </w:pPr>
      <w:r>
        <w:rPr>
          <w:spacing w:val="-2"/>
          <w:w w:val="110"/>
        </w:rPr>
        <w:t>・再発防止を図る。</w:t>
      </w:r>
    </w:p>
    <w:p w14:paraId="529F70AE" w14:textId="77777777" w:rsidR="00DC1577" w:rsidRDefault="00DC1577">
      <w:pPr>
        <w:pStyle w:val="a4"/>
        <w:ind w:left="535"/>
      </w:pPr>
      <w:r>
        <w:t>②</w:t>
      </w:r>
      <w:r>
        <w:rPr>
          <w:spacing w:val="68"/>
          <w:w w:val="150"/>
        </w:rPr>
        <w:t xml:space="preserve">  </w:t>
      </w:r>
      <w:r>
        <w:rPr>
          <w:spacing w:val="-1"/>
        </w:rPr>
        <w:t>この法人の法令違反等の摘発等を目的とした官公庁による立入調査</w:t>
      </w:r>
    </w:p>
    <w:p w14:paraId="49B2B4A7" w14:textId="77777777" w:rsidR="00DC1577" w:rsidRDefault="00DC1577" w:rsidP="00274B65">
      <w:pPr>
        <w:pStyle w:val="a4"/>
        <w:ind w:left="751"/>
        <w:rPr>
          <w:spacing w:val="-1"/>
          <w:w w:val="105"/>
        </w:rPr>
      </w:pPr>
      <w:r>
        <w:rPr>
          <w:spacing w:val="-1"/>
          <w:w w:val="105"/>
        </w:rPr>
        <w:t>・この法人の損失の最小化を図る観点から適切な対応を検討する。</w:t>
      </w:r>
    </w:p>
    <w:p w14:paraId="67C944A8" w14:textId="77777777" w:rsidR="00DC1577" w:rsidRDefault="00DC1577" w:rsidP="00274B65">
      <w:pPr>
        <w:pStyle w:val="a4"/>
        <w:ind w:left="751"/>
      </w:pPr>
      <w:r>
        <w:rPr>
          <w:spacing w:val="-2"/>
          <w:w w:val="110"/>
        </w:rPr>
        <w:t>・再発防止を図る。</w:t>
      </w:r>
    </w:p>
    <w:p w14:paraId="2F5BC0A4" w14:textId="77777777" w:rsidR="00DC1577" w:rsidRDefault="00DC1577">
      <w:pPr>
        <w:pStyle w:val="a4"/>
        <w:ind w:left="535"/>
      </w:pPr>
      <w:r>
        <w:rPr>
          <w:spacing w:val="-1"/>
        </w:rPr>
        <w:t>③  内部者による背任、横領等の犯罪及び不祥事</w:t>
      </w:r>
    </w:p>
    <w:p w14:paraId="6DFA24B9" w14:textId="77777777" w:rsidR="00DC1577" w:rsidRDefault="00DC1577">
      <w:pPr>
        <w:pStyle w:val="a4"/>
        <w:ind w:left="751"/>
      </w:pPr>
      <w:r>
        <w:rPr>
          <w:spacing w:val="-1"/>
          <w:w w:val="105"/>
        </w:rPr>
        <w:t>・この法人の損失の最小化を図る観点から適切な対応を検討する。</w:t>
      </w:r>
    </w:p>
    <w:p w14:paraId="305FC28C" w14:textId="77777777" w:rsidR="00DC1577" w:rsidRDefault="00DC1577">
      <w:pPr>
        <w:pStyle w:val="a4"/>
        <w:ind w:left="751"/>
      </w:pPr>
      <w:r>
        <w:rPr>
          <w:spacing w:val="-108"/>
          <w:w w:val="110"/>
        </w:rPr>
        <w:t>・</w:t>
      </w:r>
      <w:r>
        <w:rPr>
          <w:w w:val="110"/>
        </w:rPr>
        <w:t>（必要に応じ）</w:t>
      </w:r>
      <w:r>
        <w:rPr>
          <w:spacing w:val="-1"/>
          <w:w w:val="110"/>
        </w:rPr>
        <w:t>所管官公庁へ連絡する。</w:t>
      </w:r>
    </w:p>
    <w:p w14:paraId="64B739B7" w14:textId="77777777" w:rsidR="00DC1577" w:rsidRDefault="00DC1577">
      <w:pPr>
        <w:pStyle w:val="a4"/>
        <w:ind w:left="751"/>
      </w:pPr>
      <w:r>
        <w:rPr>
          <w:spacing w:val="-2"/>
          <w:w w:val="110"/>
        </w:rPr>
        <w:lastRenderedPageBreak/>
        <w:t>・再発防止を図る。</w:t>
      </w:r>
    </w:p>
    <w:p w14:paraId="642E1EE9" w14:textId="77777777" w:rsidR="00DC1577" w:rsidRDefault="00DC1577" w:rsidP="00DC1577">
      <w:pPr>
        <w:pStyle w:val="a3"/>
        <w:numPr>
          <w:ilvl w:val="0"/>
          <w:numId w:val="9"/>
        </w:numPr>
        <w:tabs>
          <w:tab w:val="left" w:pos="957"/>
        </w:tabs>
        <w:autoSpaceDE w:val="0"/>
        <w:autoSpaceDN w:val="0"/>
        <w:spacing w:before="91"/>
        <w:ind w:leftChars="0" w:left="957" w:hanging="631"/>
      </w:pPr>
      <w:r>
        <w:rPr>
          <w:spacing w:val="-1"/>
        </w:rPr>
        <w:t>機密情報の漏えいや情報システムへの不正なアクセス</w:t>
      </w:r>
    </w:p>
    <w:p w14:paraId="5864AD08" w14:textId="77777777" w:rsidR="00DC1577" w:rsidRDefault="00DC1577">
      <w:pPr>
        <w:pStyle w:val="a4"/>
        <w:ind w:left="751"/>
      </w:pPr>
      <w:r>
        <w:t>・被害状況（機密情報漏えいの有無、この法人外への被害拡大や影響の有無）</w:t>
      </w:r>
      <w:r>
        <w:rPr>
          <w:spacing w:val="-4"/>
        </w:rPr>
        <w:t>の把握</w:t>
      </w:r>
    </w:p>
    <w:p w14:paraId="294EE453" w14:textId="77777777" w:rsidR="00DC1577" w:rsidRDefault="00DC1577">
      <w:pPr>
        <w:pStyle w:val="a4"/>
        <w:ind w:left="751"/>
      </w:pPr>
      <w:r>
        <w:rPr>
          <w:spacing w:val="-1"/>
          <w:w w:val="105"/>
        </w:rPr>
        <w:t>・被害の最小化を図る観点から適切な対応を検討する。</w:t>
      </w:r>
    </w:p>
    <w:p w14:paraId="529A0484" w14:textId="77777777" w:rsidR="00DC1577" w:rsidRDefault="00DC1577">
      <w:pPr>
        <w:pStyle w:val="a4"/>
        <w:ind w:left="751"/>
      </w:pPr>
      <w:r>
        <w:rPr>
          <w:spacing w:val="-108"/>
          <w:w w:val="110"/>
        </w:rPr>
        <w:t>・</w:t>
      </w:r>
      <w:r>
        <w:rPr>
          <w:w w:val="110"/>
        </w:rPr>
        <w:t>（必要に応じ）</w:t>
      </w:r>
      <w:r>
        <w:rPr>
          <w:spacing w:val="-1"/>
          <w:w w:val="110"/>
        </w:rPr>
        <w:t>所管官公庁へ連絡する。</w:t>
      </w:r>
    </w:p>
    <w:p w14:paraId="79AC16EA" w14:textId="77777777" w:rsidR="00DC1577" w:rsidRDefault="00DC1577">
      <w:pPr>
        <w:pStyle w:val="a4"/>
        <w:spacing w:before="90"/>
        <w:ind w:left="751"/>
      </w:pPr>
      <w:r>
        <w:rPr>
          <w:spacing w:val="-2"/>
          <w:w w:val="110"/>
        </w:rPr>
        <w:t>・再発防止を図る。</w:t>
      </w:r>
    </w:p>
    <w:p w14:paraId="59F7FC7A" w14:textId="77777777" w:rsidR="00DC1577" w:rsidRDefault="00DC1577" w:rsidP="00DC1577">
      <w:pPr>
        <w:pStyle w:val="a3"/>
        <w:numPr>
          <w:ilvl w:val="0"/>
          <w:numId w:val="9"/>
        </w:numPr>
        <w:tabs>
          <w:tab w:val="left" w:pos="957"/>
        </w:tabs>
        <w:autoSpaceDE w:val="0"/>
        <w:autoSpaceDN w:val="0"/>
        <w:spacing w:before="91"/>
        <w:ind w:leftChars="0" w:left="957" w:hanging="631"/>
      </w:pPr>
      <w:r>
        <w:rPr>
          <w:spacing w:val="-2"/>
        </w:rPr>
        <w:t>その他経営上の事象</w:t>
      </w:r>
    </w:p>
    <w:p w14:paraId="199DBCB3" w14:textId="77777777" w:rsidR="00DC1577" w:rsidRDefault="00DC1577">
      <w:pPr>
        <w:pStyle w:val="a4"/>
        <w:ind w:left="852"/>
      </w:pPr>
      <w:r>
        <w:rPr>
          <w:spacing w:val="-1"/>
        </w:rPr>
        <w:t>この法人の損失の最小化を図る観点から適切な対応を検討する。</w:t>
      </w:r>
    </w:p>
    <w:p w14:paraId="535CD37A" w14:textId="77777777" w:rsidR="00DC1577" w:rsidRDefault="00DC1577">
      <w:pPr>
        <w:pStyle w:val="a4"/>
        <w:spacing w:before="182"/>
      </w:pPr>
    </w:p>
    <w:p w14:paraId="2B29CEDB" w14:textId="77777777" w:rsidR="00DC1577" w:rsidRDefault="00DC1577">
      <w:pPr>
        <w:pStyle w:val="a4"/>
        <w:spacing w:before="0"/>
        <w:ind w:left="117"/>
      </w:pPr>
      <w:r>
        <w:rPr>
          <w:w w:val="110"/>
        </w:rPr>
        <w:t>（緊急事態対策室</w:t>
      </w:r>
      <w:r>
        <w:rPr>
          <w:spacing w:val="-10"/>
          <w:w w:val="110"/>
        </w:rPr>
        <w:t>）</w:t>
      </w:r>
    </w:p>
    <w:p w14:paraId="7DF171BC" w14:textId="77777777" w:rsidR="00DC1577" w:rsidRDefault="00DC1577">
      <w:pPr>
        <w:pStyle w:val="a4"/>
        <w:spacing w:line="321" w:lineRule="auto"/>
        <w:ind w:left="326" w:right="224" w:hanging="209"/>
      </w:pPr>
      <w:r>
        <w:t>第１６条</w:t>
      </w:r>
      <w:r>
        <w:rPr>
          <w:spacing w:val="70"/>
          <w:w w:val="150"/>
        </w:rPr>
        <w:t xml:space="preserve">  </w:t>
      </w:r>
      <w:r>
        <w:t>緊急事態が発生した場合又はその発生が予想される場合、理事長は、必要に応じて緊急</w:t>
      </w:r>
      <w:r>
        <w:rPr>
          <w:spacing w:val="-2"/>
          <w:w w:val="110"/>
        </w:rPr>
        <w:t>事態対策室を設置するものとする</w:t>
      </w:r>
      <w:r>
        <w:rPr>
          <w:spacing w:val="-2"/>
          <w:w w:val="125"/>
        </w:rPr>
        <w:t>。</w:t>
      </w:r>
    </w:p>
    <w:p w14:paraId="32A532C2" w14:textId="77777777" w:rsidR="00DC1577" w:rsidRDefault="00DC1577">
      <w:pPr>
        <w:pStyle w:val="a4"/>
        <w:spacing w:before="90"/>
      </w:pPr>
    </w:p>
    <w:p w14:paraId="069900E4" w14:textId="77777777" w:rsidR="00DC1577" w:rsidRDefault="00DC1577">
      <w:pPr>
        <w:pStyle w:val="a4"/>
        <w:spacing w:before="0"/>
        <w:ind w:left="117"/>
      </w:pPr>
      <w:r>
        <w:rPr>
          <w:w w:val="110"/>
        </w:rPr>
        <w:t>（対策室の構成</w:t>
      </w:r>
      <w:r>
        <w:rPr>
          <w:spacing w:val="-10"/>
          <w:w w:val="110"/>
        </w:rPr>
        <w:t>）</w:t>
      </w:r>
    </w:p>
    <w:p w14:paraId="36C3D816" w14:textId="77777777" w:rsidR="00DC1577" w:rsidRDefault="00DC1577">
      <w:pPr>
        <w:pStyle w:val="a4"/>
        <w:ind w:left="117"/>
      </w:pPr>
      <w:r>
        <w:rPr>
          <w:spacing w:val="5"/>
        </w:rPr>
        <w:t>第１７条   理事長は、対策室を設置する。</w:t>
      </w:r>
    </w:p>
    <w:p w14:paraId="124592BF" w14:textId="77777777" w:rsidR="00DC1577" w:rsidRDefault="00DC1577">
      <w:pPr>
        <w:pStyle w:val="a4"/>
        <w:spacing w:line="321" w:lineRule="auto"/>
        <w:ind w:left="326" w:right="224" w:hanging="209"/>
      </w:pPr>
      <w:r>
        <w:t>２   対策室は、理事長を室長とし、その他事務局長、事務局次長、総務部長等、理事長が必要と認</w:t>
      </w:r>
      <w:r>
        <w:rPr>
          <w:spacing w:val="-2"/>
          <w:w w:val="110"/>
        </w:rPr>
        <w:t>める人員で構成され</w:t>
      </w:r>
      <w:r>
        <w:rPr>
          <w:spacing w:val="-2"/>
          <w:w w:val="130"/>
        </w:rPr>
        <w:t>る。</w:t>
      </w:r>
    </w:p>
    <w:p w14:paraId="121B5932" w14:textId="77777777" w:rsidR="00DC1577" w:rsidRDefault="00DC1577">
      <w:pPr>
        <w:pStyle w:val="a4"/>
        <w:spacing w:before="89"/>
      </w:pPr>
    </w:p>
    <w:p w14:paraId="3E39824B" w14:textId="77777777" w:rsidR="00DC1577" w:rsidRDefault="00DC1577">
      <w:pPr>
        <w:pStyle w:val="a4"/>
        <w:spacing w:before="0"/>
        <w:ind w:left="117"/>
      </w:pPr>
      <w:r>
        <w:t>（対策室会議の開催</w:t>
      </w:r>
      <w:r>
        <w:rPr>
          <w:spacing w:val="-10"/>
        </w:rPr>
        <w:t>）</w:t>
      </w:r>
    </w:p>
    <w:p w14:paraId="3F485AC0" w14:textId="77777777" w:rsidR="00DC1577" w:rsidRDefault="00DC1577">
      <w:pPr>
        <w:pStyle w:val="a4"/>
        <w:spacing w:line="321" w:lineRule="auto"/>
        <w:ind w:left="326" w:right="231" w:hanging="209"/>
      </w:pPr>
      <w:r>
        <w:rPr>
          <w:w w:val="99"/>
        </w:rPr>
        <w:t>第</w:t>
      </w:r>
      <w:r>
        <w:rPr>
          <w:w w:val="145"/>
        </w:rPr>
        <w:t>１８</w:t>
      </w:r>
      <w:r>
        <w:rPr>
          <w:w w:val="99"/>
        </w:rPr>
        <w:t>条</w:t>
      </w:r>
      <w:r>
        <w:rPr>
          <w:spacing w:val="-11"/>
        </w:rPr>
        <w:t xml:space="preserve">  </w:t>
      </w:r>
      <w:r>
        <w:rPr>
          <w:w w:val="99"/>
        </w:rPr>
        <w:t>室長は</w:t>
      </w:r>
      <w:r>
        <w:rPr>
          <w:spacing w:val="-22"/>
          <w:w w:val="149"/>
        </w:rPr>
        <w:t>、</w:t>
      </w:r>
      <w:r>
        <w:rPr>
          <w:spacing w:val="2"/>
          <w:w w:val="107"/>
        </w:rPr>
        <w:t>必要と</w:t>
      </w:r>
      <w:r>
        <w:rPr>
          <w:spacing w:val="-3"/>
          <w:w w:val="113"/>
        </w:rPr>
        <w:t>認めるときは、</w:t>
      </w:r>
      <w:r>
        <w:rPr>
          <w:spacing w:val="1"/>
          <w:w w:val="101"/>
        </w:rPr>
        <w:t>対策室会議を</w:t>
      </w:r>
      <w:r>
        <w:rPr>
          <w:w w:val="107"/>
        </w:rPr>
        <w:t>招集し</w:t>
      </w:r>
      <w:r>
        <w:rPr>
          <w:spacing w:val="-22"/>
          <w:w w:val="149"/>
        </w:rPr>
        <w:t>、</w:t>
      </w:r>
      <w:r>
        <w:rPr>
          <w:spacing w:val="3"/>
          <w:w w:val="99"/>
        </w:rPr>
        <w:t>招集</w:t>
      </w:r>
      <w:r>
        <w:rPr>
          <w:spacing w:val="1"/>
          <w:w w:val="104"/>
        </w:rPr>
        <w:t>後直ちに</w:t>
      </w:r>
      <w:r>
        <w:rPr>
          <w:spacing w:val="-2"/>
        </w:rPr>
        <w:t>出席可能な者の出席</w:t>
      </w:r>
      <w:r>
        <w:rPr>
          <w:w w:val="113"/>
        </w:rPr>
        <w:t>により開催する。</w:t>
      </w:r>
    </w:p>
    <w:p w14:paraId="55CE59FB" w14:textId="77777777" w:rsidR="00DC1577" w:rsidRDefault="00DC1577">
      <w:pPr>
        <w:pStyle w:val="a4"/>
        <w:spacing w:before="90"/>
      </w:pPr>
    </w:p>
    <w:p w14:paraId="685ED10A" w14:textId="77777777" w:rsidR="00DC1577" w:rsidRDefault="00DC1577">
      <w:pPr>
        <w:pStyle w:val="a4"/>
        <w:spacing w:before="0"/>
        <w:ind w:left="117"/>
      </w:pPr>
      <w:r>
        <w:t>（対策室の実施事項</w:t>
      </w:r>
      <w:r>
        <w:rPr>
          <w:spacing w:val="-10"/>
        </w:rPr>
        <w:t>）</w:t>
      </w:r>
    </w:p>
    <w:p w14:paraId="18866B30" w14:textId="77777777" w:rsidR="00DC1577" w:rsidRDefault="00DC1577">
      <w:pPr>
        <w:pStyle w:val="a4"/>
        <w:ind w:left="117"/>
      </w:pPr>
      <w:r>
        <w:rPr>
          <w:w w:val="110"/>
        </w:rPr>
        <w:t>第</w:t>
      </w:r>
      <w:r>
        <w:rPr>
          <w:w w:val="115"/>
        </w:rPr>
        <w:t>１９</w:t>
      </w:r>
      <w:r>
        <w:rPr>
          <w:w w:val="110"/>
        </w:rPr>
        <w:t>条</w:t>
      </w:r>
      <w:r>
        <w:rPr>
          <w:spacing w:val="-1"/>
          <w:w w:val="110"/>
        </w:rPr>
        <w:t xml:space="preserve"> 対策室の実施事項は、次のとおりとする。</w:t>
      </w:r>
    </w:p>
    <w:p w14:paraId="77CAE242" w14:textId="77777777" w:rsidR="00DC1577" w:rsidRDefault="00DC1577" w:rsidP="00DC1577">
      <w:pPr>
        <w:pStyle w:val="a3"/>
        <w:numPr>
          <w:ilvl w:val="0"/>
          <w:numId w:val="8"/>
        </w:numPr>
        <w:tabs>
          <w:tab w:val="left" w:pos="851"/>
        </w:tabs>
        <w:autoSpaceDE w:val="0"/>
        <w:autoSpaceDN w:val="0"/>
        <w:spacing w:before="91"/>
        <w:ind w:leftChars="0" w:left="851" w:hanging="525"/>
      </w:pPr>
      <w:r>
        <w:rPr>
          <w:spacing w:val="-1"/>
        </w:rPr>
        <w:t>情報の収集、確認及び分析</w:t>
      </w:r>
    </w:p>
    <w:p w14:paraId="3D56E54E" w14:textId="77777777" w:rsidR="00DC1577" w:rsidRDefault="00DC1577" w:rsidP="00DC1577">
      <w:pPr>
        <w:pStyle w:val="a3"/>
        <w:numPr>
          <w:ilvl w:val="0"/>
          <w:numId w:val="8"/>
        </w:numPr>
        <w:tabs>
          <w:tab w:val="left" w:pos="851"/>
        </w:tabs>
        <w:autoSpaceDE w:val="0"/>
        <w:autoSpaceDN w:val="0"/>
        <w:spacing w:before="91"/>
        <w:ind w:leftChars="0" w:left="851" w:hanging="525"/>
      </w:pPr>
      <w:r>
        <w:rPr>
          <w:spacing w:val="-3"/>
        </w:rPr>
        <w:t>初期対応の決定及び指示</w:t>
      </w:r>
    </w:p>
    <w:p w14:paraId="49A7A765" w14:textId="77777777" w:rsidR="00DC1577" w:rsidRDefault="00DC1577" w:rsidP="00DC1577">
      <w:pPr>
        <w:pStyle w:val="a3"/>
        <w:numPr>
          <w:ilvl w:val="0"/>
          <w:numId w:val="8"/>
        </w:numPr>
        <w:tabs>
          <w:tab w:val="left" w:pos="851"/>
        </w:tabs>
        <w:autoSpaceDE w:val="0"/>
        <w:autoSpaceDN w:val="0"/>
        <w:spacing w:before="91"/>
        <w:ind w:leftChars="0" w:left="851" w:hanging="525"/>
      </w:pPr>
      <w:r>
        <w:rPr>
          <w:spacing w:val="-3"/>
        </w:rPr>
        <w:t>原因の究明及び対策基本方針の決定</w:t>
      </w:r>
    </w:p>
    <w:p w14:paraId="3FCDA129" w14:textId="77777777" w:rsidR="00DC1577" w:rsidRDefault="00DC1577" w:rsidP="00DC1577">
      <w:pPr>
        <w:pStyle w:val="a3"/>
        <w:numPr>
          <w:ilvl w:val="0"/>
          <w:numId w:val="8"/>
        </w:numPr>
        <w:tabs>
          <w:tab w:val="left" w:pos="851"/>
        </w:tabs>
        <w:autoSpaceDE w:val="0"/>
        <w:autoSpaceDN w:val="0"/>
        <w:spacing w:before="91"/>
        <w:ind w:leftChars="0" w:left="851" w:hanging="525"/>
      </w:pPr>
      <w:r>
        <w:rPr>
          <w:spacing w:val="-1"/>
        </w:rPr>
        <w:t>対外広報又は対外連絡の内容、時期、窓口及び方法の決定</w:t>
      </w:r>
    </w:p>
    <w:p w14:paraId="4EAC8912" w14:textId="77777777" w:rsidR="00DC1577" w:rsidRDefault="00DC1577" w:rsidP="00DC1577">
      <w:pPr>
        <w:pStyle w:val="a3"/>
        <w:numPr>
          <w:ilvl w:val="0"/>
          <w:numId w:val="8"/>
        </w:numPr>
        <w:tabs>
          <w:tab w:val="left" w:pos="851"/>
        </w:tabs>
        <w:autoSpaceDE w:val="0"/>
        <w:autoSpaceDN w:val="0"/>
        <w:spacing w:before="90"/>
        <w:ind w:leftChars="0" w:left="851" w:hanging="525"/>
      </w:pPr>
      <w:r>
        <w:rPr>
          <w:spacing w:val="-1"/>
        </w:rPr>
        <w:lastRenderedPageBreak/>
        <w:t>この法人の内部での連絡の内容、時期及び方法の決定</w:t>
      </w:r>
    </w:p>
    <w:p w14:paraId="4C1355F3" w14:textId="77777777" w:rsidR="00DC1577" w:rsidRDefault="00DC1577" w:rsidP="00DC1577">
      <w:pPr>
        <w:pStyle w:val="a3"/>
        <w:numPr>
          <w:ilvl w:val="0"/>
          <w:numId w:val="8"/>
        </w:numPr>
        <w:tabs>
          <w:tab w:val="left" w:pos="851"/>
        </w:tabs>
        <w:autoSpaceDE w:val="0"/>
        <w:autoSpaceDN w:val="0"/>
        <w:spacing w:before="91"/>
        <w:ind w:leftChars="0" w:left="851" w:hanging="525"/>
      </w:pPr>
      <w:r>
        <w:rPr>
          <w:spacing w:val="-1"/>
        </w:rPr>
        <w:t>対策室から指示、連絡、又は命令ができないときの代替措置の決定</w:t>
      </w:r>
    </w:p>
    <w:p w14:paraId="1CD52006" w14:textId="77777777" w:rsidR="00DC1577" w:rsidRDefault="00DC1577" w:rsidP="00DC1577">
      <w:pPr>
        <w:pStyle w:val="a3"/>
        <w:numPr>
          <w:ilvl w:val="0"/>
          <w:numId w:val="8"/>
        </w:numPr>
        <w:tabs>
          <w:tab w:val="left" w:pos="850"/>
        </w:tabs>
        <w:autoSpaceDE w:val="0"/>
        <w:autoSpaceDN w:val="0"/>
        <w:spacing w:before="91"/>
        <w:ind w:leftChars="0" w:left="850" w:hanging="525"/>
      </w:pPr>
      <w:r>
        <w:rPr>
          <w:spacing w:val="-1"/>
        </w:rPr>
        <w:t>対策実施上の役割分担等の決定、対策実施の指示及びその実施状況の確認</w:t>
      </w:r>
    </w:p>
    <w:p w14:paraId="373A4A5E" w14:textId="77777777" w:rsidR="00DC1577" w:rsidRDefault="00DC1577" w:rsidP="00DC1577">
      <w:pPr>
        <w:pStyle w:val="a3"/>
        <w:numPr>
          <w:ilvl w:val="0"/>
          <w:numId w:val="8"/>
        </w:numPr>
        <w:tabs>
          <w:tab w:val="left" w:pos="850"/>
        </w:tabs>
        <w:autoSpaceDE w:val="0"/>
        <w:autoSpaceDN w:val="0"/>
        <w:spacing w:before="91"/>
        <w:ind w:leftChars="0" w:left="850" w:hanging="525"/>
      </w:pPr>
      <w:r>
        <w:rPr>
          <w:spacing w:val="-1"/>
        </w:rPr>
        <w:t>その他必要事項の決定</w:t>
      </w:r>
    </w:p>
    <w:p w14:paraId="5243B6DD" w14:textId="77777777" w:rsidR="00DC1577" w:rsidRDefault="00DC1577" w:rsidP="00274B65">
      <w:pPr>
        <w:pStyle w:val="a4"/>
        <w:spacing w:before="51" w:line="321" w:lineRule="auto"/>
        <w:ind w:left="325" w:right="225" w:hanging="209"/>
        <w:rPr>
          <w:spacing w:val="-2"/>
          <w:w w:val="110"/>
        </w:rPr>
      </w:pPr>
      <w:r>
        <w:t>２</w:t>
      </w:r>
      <w:r>
        <w:rPr>
          <w:spacing w:val="63"/>
          <w:w w:val="150"/>
        </w:rPr>
        <w:t xml:space="preserve">  </w:t>
      </w:r>
      <w:r>
        <w:t>首都直下地震又はそれに類する大規模自然災害が発生した場合又はその発生が予想される場</w:t>
      </w:r>
      <w:r>
        <w:rPr>
          <w:spacing w:val="-2"/>
          <w:w w:val="110"/>
        </w:rPr>
        <w:t>合は、理事長が別途定める「首都直下地震等対策ガイドライン」に従うものとする。</w:t>
      </w:r>
    </w:p>
    <w:p w14:paraId="0ACB1767" w14:textId="77777777" w:rsidR="00DC1577" w:rsidRDefault="00DC1577" w:rsidP="00274B65">
      <w:pPr>
        <w:pStyle w:val="a4"/>
        <w:spacing w:before="51" w:line="321" w:lineRule="auto"/>
        <w:ind w:left="325" w:right="225" w:hanging="209"/>
      </w:pPr>
      <w:r>
        <w:rPr>
          <w:w w:val="105"/>
        </w:rPr>
        <w:t>（役職員への指示及び命令</w:t>
      </w:r>
      <w:r>
        <w:rPr>
          <w:spacing w:val="-10"/>
          <w:w w:val="105"/>
        </w:rPr>
        <w:t>）</w:t>
      </w:r>
    </w:p>
    <w:p w14:paraId="2C4D791A" w14:textId="77777777" w:rsidR="00DC1577" w:rsidRDefault="00DC1577">
      <w:pPr>
        <w:pStyle w:val="a4"/>
        <w:spacing w:line="321" w:lineRule="auto"/>
        <w:ind w:left="327" w:right="230" w:hanging="209"/>
      </w:pPr>
      <w:r>
        <w:t>第２０条</w:t>
      </w:r>
      <w:r>
        <w:rPr>
          <w:spacing w:val="54"/>
          <w:w w:val="150"/>
        </w:rPr>
        <w:t xml:space="preserve">    </w:t>
      </w:r>
      <w:r>
        <w:t>対策室は、緊急事態を解決するに当たって、必要と認められるときは、役職員に対して</w:t>
      </w:r>
      <w:r>
        <w:rPr>
          <w:spacing w:val="-2"/>
          <w:w w:val="110"/>
        </w:rPr>
        <w:t>一定の行動を指示又は命令するこ</w:t>
      </w:r>
      <w:r>
        <w:rPr>
          <w:spacing w:val="-2"/>
          <w:w w:val="115"/>
        </w:rPr>
        <w:t>とができる。</w:t>
      </w:r>
    </w:p>
    <w:p w14:paraId="332B9424" w14:textId="77777777" w:rsidR="00DC1577" w:rsidRDefault="00DC1577">
      <w:pPr>
        <w:pStyle w:val="a4"/>
        <w:spacing w:before="0" w:line="321" w:lineRule="auto"/>
        <w:ind w:left="327" w:right="230" w:hanging="209"/>
      </w:pPr>
      <w:r>
        <w:t>２   役職員は、対策室から指示又は命令が出されたときは、当該指示又は命令に従って行動しなけ</w:t>
      </w:r>
      <w:r>
        <w:rPr>
          <w:spacing w:val="-2"/>
          <w:w w:val="110"/>
        </w:rPr>
        <w:t>ればならない。</w:t>
      </w:r>
    </w:p>
    <w:p w14:paraId="29DEFDAD" w14:textId="77777777" w:rsidR="00DC1577" w:rsidRDefault="00DC1577">
      <w:pPr>
        <w:pStyle w:val="a4"/>
        <w:spacing w:before="89"/>
      </w:pPr>
    </w:p>
    <w:p w14:paraId="6AB68C18" w14:textId="77777777" w:rsidR="00DC1577" w:rsidRDefault="00DC1577">
      <w:pPr>
        <w:pStyle w:val="a4"/>
        <w:spacing w:before="0"/>
        <w:ind w:left="118"/>
      </w:pPr>
      <w:r>
        <w:t>（報道機関への対応</w:t>
      </w:r>
      <w:r>
        <w:rPr>
          <w:spacing w:val="-10"/>
        </w:rPr>
        <w:t>）</w:t>
      </w:r>
    </w:p>
    <w:p w14:paraId="78296209" w14:textId="77777777" w:rsidR="00DC1577" w:rsidRDefault="00DC1577">
      <w:pPr>
        <w:pStyle w:val="a4"/>
        <w:spacing w:line="321" w:lineRule="auto"/>
        <w:ind w:left="327" w:right="230" w:hanging="209"/>
      </w:pPr>
      <w:r>
        <w:rPr>
          <w:spacing w:val="-2"/>
          <w:w w:val="105"/>
        </w:rPr>
        <w:t>第</w:t>
      </w:r>
      <w:r>
        <w:rPr>
          <w:spacing w:val="-2"/>
          <w:w w:val="115"/>
        </w:rPr>
        <w:t>２１</w:t>
      </w:r>
      <w:r>
        <w:rPr>
          <w:spacing w:val="-2"/>
          <w:w w:val="105"/>
        </w:rPr>
        <w:t>条 緊急事態に関して</w:t>
      </w:r>
      <w:r>
        <w:rPr>
          <w:spacing w:val="-2"/>
          <w:w w:val="115"/>
        </w:rPr>
        <w:t>、</w:t>
      </w:r>
      <w:r>
        <w:rPr>
          <w:spacing w:val="-2"/>
          <w:w w:val="105"/>
        </w:rPr>
        <w:t>報道機関からの取材の申入れがあった場合は</w:t>
      </w:r>
      <w:r>
        <w:rPr>
          <w:spacing w:val="-2"/>
          <w:w w:val="115"/>
        </w:rPr>
        <w:t>、</w:t>
      </w:r>
      <w:r>
        <w:rPr>
          <w:spacing w:val="-2"/>
          <w:w w:val="105"/>
        </w:rPr>
        <w:t>緊急事態の解決に支障を来たさない範囲において、取材に応じる。</w:t>
      </w:r>
    </w:p>
    <w:p w14:paraId="66A2F3FF" w14:textId="77777777" w:rsidR="00DC1577" w:rsidRDefault="00DC1577">
      <w:pPr>
        <w:pStyle w:val="a4"/>
        <w:spacing w:before="0" w:line="268" w:lineRule="exact"/>
        <w:ind w:left="118"/>
      </w:pPr>
      <w:r>
        <w:t>２</w:t>
      </w:r>
      <w:r>
        <w:rPr>
          <w:spacing w:val="66"/>
          <w:w w:val="150"/>
        </w:rPr>
        <w:t xml:space="preserve">  </w:t>
      </w:r>
      <w:r>
        <w:rPr>
          <w:spacing w:val="-1"/>
        </w:rPr>
        <w:t>報道機関への対応は、事務局長及び企画広報部の職務とする。</w:t>
      </w:r>
    </w:p>
    <w:p w14:paraId="147759E0" w14:textId="77777777" w:rsidR="00DC1577" w:rsidRDefault="00DC1577">
      <w:pPr>
        <w:pStyle w:val="a4"/>
        <w:spacing w:before="181"/>
      </w:pPr>
    </w:p>
    <w:p w14:paraId="41BFB0DB" w14:textId="77777777" w:rsidR="00DC1577" w:rsidRDefault="00DC1577">
      <w:pPr>
        <w:pStyle w:val="a4"/>
        <w:spacing w:before="1"/>
        <w:ind w:left="118"/>
      </w:pPr>
      <w:r>
        <w:rPr>
          <w:w w:val="130"/>
        </w:rPr>
        <w:t>（届</w:t>
      </w:r>
      <w:r>
        <w:rPr>
          <w:spacing w:val="16"/>
          <w:w w:val="130"/>
        </w:rPr>
        <w:t xml:space="preserve"> 出</w:t>
      </w:r>
      <w:r>
        <w:rPr>
          <w:spacing w:val="-10"/>
          <w:w w:val="130"/>
        </w:rPr>
        <w:t>）</w:t>
      </w:r>
    </w:p>
    <w:p w14:paraId="71F08A29" w14:textId="77777777" w:rsidR="00DC1577" w:rsidRDefault="00DC1577">
      <w:pPr>
        <w:pStyle w:val="a4"/>
        <w:spacing w:before="90" w:line="321" w:lineRule="auto"/>
        <w:ind w:left="327" w:right="223" w:hanging="209"/>
      </w:pPr>
      <w:r>
        <w:t>第２２条   緊急事態のうち、所管官公庁への届出を必要とするものについては、迅速に所管官公庁</w:t>
      </w:r>
      <w:r>
        <w:rPr>
          <w:spacing w:val="-2"/>
          <w:w w:val="115"/>
        </w:rPr>
        <w:t>に届け出るものとする。</w:t>
      </w:r>
    </w:p>
    <w:p w14:paraId="33F14779" w14:textId="77777777" w:rsidR="00DC1577" w:rsidRDefault="00DC1577">
      <w:pPr>
        <w:pStyle w:val="a4"/>
        <w:spacing w:before="0" w:line="268" w:lineRule="exact"/>
        <w:ind w:left="118"/>
      </w:pPr>
      <w:r>
        <w:rPr>
          <w:w w:val="125"/>
        </w:rPr>
        <w:t>２</w:t>
      </w:r>
      <w:r>
        <w:rPr>
          <w:spacing w:val="11"/>
          <w:w w:val="125"/>
        </w:rPr>
        <w:t xml:space="preserve">  </w:t>
      </w:r>
      <w:r>
        <w:rPr>
          <w:spacing w:val="-1"/>
          <w:w w:val="105"/>
        </w:rPr>
        <w:t>前項に規定する届出は、事務局長がこれを行う。</w:t>
      </w:r>
    </w:p>
    <w:p w14:paraId="4A4FBB1B" w14:textId="77777777" w:rsidR="00DC1577" w:rsidRDefault="00DC1577">
      <w:pPr>
        <w:pStyle w:val="a4"/>
        <w:ind w:left="118"/>
      </w:pPr>
      <w:r>
        <w:t>３</w:t>
      </w:r>
      <w:r>
        <w:rPr>
          <w:spacing w:val="65"/>
          <w:w w:val="150"/>
        </w:rPr>
        <w:t xml:space="preserve">  </w:t>
      </w:r>
      <w:r>
        <w:rPr>
          <w:spacing w:val="-13"/>
        </w:rPr>
        <w:t>事務局長は、第</w:t>
      </w:r>
      <w:r>
        <w:rPr>
          <w:spacing w:val="58"/>
          <w:w w:val="150"/>
        </w:rPr>
        <w:t xml:space="preserve"> </w:t>
      </w:r>
      <w:r>
        <w:rPr>
          <w:rFonts w:ascii="ＭＳ ゴシック" w:eastAsia="ＭＳ ゴシック"/>
        </w:rPr>
        <w:t>1</w:t>
      </w:r>
      <w:r>
        <w:rPr>
          <w:rFonts w:ascii="ＭＳ ゴシック" w:eastAsia="ＭＳ ゴシック"/>
          <w:spacing w:val="60"/>
        </w:rPr>
        <w:t xml:space="preserve"> </w:t>
      </w:r>
      <w:r>
        <w:rPr>
          <w:spacing w:val="-7"/>
        </w:rPr>
        <w:t>項に規定する届出の内容について、予め理事長の承認を得なければならない。</w:t>
      </w:r>
    </w:p>
    <w:p w14:paraId="6FC9E5F4" w14:textId="77777777" w:rsidR="00DC1577" w:rsidRDefault="00DC1577">
      <w:pPr>
        <w:pStyle w:val="a4"/>
        <w:spacing w:before="182"/>
      </w:pPr>
    </w:p>
    <w:p w14:paraId="2F87B81B" w14:textId="77777777" w:rsidR="00DC1577" w:rsidRDefault="00DC1577">
      <w:pPr>
        <w:pStyle w:val="a4"/>
        <w:spacing w:before="0"/>
        <w:ind w:left="118"/>
      </w:pPr>
      <w:r>
        <w:rPr>
          <w:w w:val="110"/>
        </w:rPr>
        <w:t>（理事会への報告</w:t>
      </w:r>
      <w:r>
        <w:rPr>
          <w:spacing w:val="-10"/>
          <w:w w:val="110"/>
        </w:rPr>
        <w:t>）</w:t>
      </w:r>
    </w:p>
    <w:p w14:paraId="04AE9E08" w14:textId="77777777" w:rsidR="00DC1577" w:rsidRDefault="00DC1577">
      <w:pPr>
        <w:pStyle w:val="a4"/>
        <w:spacing w:line="321" w:lineRule="auto"/>
        <w:ind w:left="327" w:right="230" w:hanging="209"/>
      </w:pPr>
      <w:r>
        <w:rPr>
          <w:w w:val="99"/>
        </w:rPr>
        <w:t>第</w:t>
      </w:r>
      <w:r>
        <w:rPr>
          <w:w w:val="145"/>
        </w:rPr>
        <w:t>２３</w:t>
      </w:r>
      <w:r>
        <w:rPr>
          <w:w w:val="99"/>
        </w:rPr>
        <w:t>条</w:t>
      </w:r>
      <w:r>
        <w:rPr>
          <w:spacing w:val="-11"/>
        </w:rPr>
        <w:t xml:space="preserve">  </w:t>
      </w:r>
      <w:r>
        <w:rPr>
          <w:w w:val="99"/>
        </w:rPr>
        <w:t>対策室は</w:t>
      </w:r>
      <w:r>
        <w:rPr>
          <w:spacing w:val="-22"/>
          <w:w w:val="149"/>
        </w:rPr>
        <w:t>、</w:t>
      </w:r>
      <w:r>
        <w:rPr>
          <w:spacing w:val="3"/>
          <w:w w:val="99"/>
        </w:rPr>
        <w:t>緊急</w:t>
      </w:r>
      <w:r>
        <w:rPr>
          <w:spacing w:val="1"/>
          <w:w w:val="101"/>
        </w:rPr>
        <w:t>事態解決策を実</w:t>
      </w:r>
      <w:r>
        <w:rPr>
          <w:spacing w:val="1"/>
          <w:w w:val="112"/>
        </w:rPr>
        <w:t>施したときは</w:t>
      </w:r>
      <w:r>
        <w:rPr>
          <w:spacing w:val="-22"/>
          <w:w w:val="149"/>
        </w:rPr>
        <w:t>、</w:t>
      </w:r>
      <w:r>
        <w:rPr>
          <w:spacing w:val="1"/>
          <w:w w:val="101"/>
        </w:rPr>
        <w:t>その直後の理事会で</w:t>
      </w:r>
      <w:r>
        <w:rPr>
          <w:spacing w:val="-22"/>
          <w:w w:val="149"/>
        </w:rPr>
        <w:t>、</w:t>
      </w:r>
      <w:r>
        <w:rPr>
          <w:spacing w:val="-2"/>
          <w:w w:val="104"/>
        </w:rPr>
        <w:t>次の事項を報告し</w:t>
      </w:r>
      <w:r>
        <w:rPr>
          <w:w w:val="110"/>
        </w:rPr>
        <w:t>なければならない。</w:t>
      </w:r>
    </w:p>
    <w:p w14:paraId="39F1518E" w14:textId="77777777" w:rsidR="00DC1577" w:rsidRDefault="00DC1577">
      <w:pPr>
        <w:pStyle w:val="a4"/>
        <w:spacing w:before="0" w:line="268" w:lineRule="exact"/>
        <w:ind w:left="327"/>
      </w:pPr>
      <w:r>
        <w:rPr>
          <w:w w:val="110"/>
        </w:rPr>
        <w:t>（</w:t>
      </w:r>
      <w:r>
        <w:rPr>
          <w:rFonts w:ascii="ＭＳ ゴシック" w:eastAsia="ＭＳ ゴシック"/>
          <w:w w:val="110"/>
        </w:rPr>
        <w:t>1</w:t>
      </w:r>
      <w:r>
        <w:rPr>
          <w:rFonts w:ascii="ＭＳ ゴシック" w:eastAsia="ＭＳ ゴシック"/>
          <w:spacing w:val="-1"/>
          <w:w w:val="110"/>
        </w:rPr>
        <w:t xml:space="preserve">) </w:t>
      </w:r>
      <w:r>
        <w:rPr>
          <w:spacing w:val="-3"/>
          <w:w w:val="110"/>
        </w:rPr>
        <w:t>実施内容</w:t>
      </w:r>
    </w:p>
    <w:p w14:paraId="79D27459" w14:textId="77777777" w:rsidR="00DC1577" w:rsidRDefault="00DC1577">
      <w:pPr>
        <w:pStyle w:val="a4"/>
        <w:ind w:left="327"/>
      </w:pPr>
      <w:r>
        <w:lastRenderedPageBreak/>
        <w:t>（</w:t>
      </w:r>
      <w:r>
        <w:rPr>
          <w:rFonts w:ascii="ＭＳ ゴシック" w:eastAsia="ＭＳ ゴシック"/>
        </w:rPr>
        <w:t>2</w:t>
      </w:r>
      <w:r>
        <w:rPr>
          <w:rFonts w:ascii="ＭＳ ゴシック" w:eastAsia="ＭＳ ゴシック"/>
          <w:spacing w:val="9"/>
        </w:rPr>
        <w:t xml:space="preserve">)  </w:t>
      </w:r>
      <w:r>
        <w:rPr>
          <w:spacing w:val="-2"/>
        </w:rPr>
        <w:t>実施に至る経緯</w:t>
      </w:r>
    </w:p>
    <w:p w14:paraId="19C66A47" w14:textId="77777777" w:rsidR="00DC1577" w:rsidRDefault="00DC1577">
      <w:pPr>
        <w:pStyle w:val="a4"/>
        <w:ind w:left="327"/>
      </w:pPr>
      <w:r>
        <w:rPr>
          <w:w w:val="110"/>
        </w:rPr>
        <w:t>（</w:t>
      </w:r>
      <w:r>
        <w:rPr>
          <w:rFonts w:ascii="ＭＳ ゴシック" w:eastAsia="ＭＳ ゴシック"/>
          <w:w w:val="110"/>
        </w:rPr>
        <w:t>3</w:t>
      </w:r>
      <w:r>
        <w:rPr>
          <w:rFonts w:ascii="ＭＳ ゴシック" w:eastAsia="ＭＳ ゴシック"/>
          <w:spacing w:val="-8"/>
          <w:w w:val="110"/>
        </w:rPr>
        <w:t xml:space="preserve">) </w:t>
      </w:r>
      <w:r>
        <w:rPr>
          <w:spacing w:val="-2"/>
          <w:w w:val="110"/>
        </w:rPr>
        <w:t>実施に要した費用</w:t>
      </w:r>
    </w:p>
    <w:p w14:paraId="6BE7E7A7" w14:textId="77777777" w:rsidR="00DC1577" w:rsidRDefault="00DC1577">
      <w:pPr>
        <w:pStyle w:val="a4"/>
        <w:ind w:left="327"/>
      </w:pPr>
      <w:r>
        <w:t>（</w:t>
      </w:r>
      <w:r>
        <w:rPr>
          <w:rFonts w:ascii="ＭＳ ゴシック" w:eastAsia="ＭＳ ゴシック"/>
        </w:rPr>
        <w:t>4</w:t>
      </w:r>
      <w:r>
        <w:rPr>
          <w:rFonts w:ascii="ＭＳ ゴシック" w:eastAsia="ＭＳ ゴシック"/>
          <w:spacing w:val="25"/>
        </w:rPr>
        <w:t xml:space="preserve">)  </w:t>
      </w:r>
      <w:r>
        <w:rPr>
          <w:spacing w:val="-1"/>
        </w:rPr>
        <w:t>懲罰の有無及びあった場合はその内容</w:t>
      </w:r>
    </w:p>
    <w:p w14:paraId="3AAEE4E9" w14:textId="77777777" w:rsidR="00DC1577" w:rsidRDefault="00DC1577">
      <w:pPr>
        <w:pStyle w:val="a4"/>
        <w:ind w:left="327"/>
      </w:pPr>
      <w:r>
        <w:t>（</w:t>
      </w:r>
      <w:r>
        <w:rPr>
          <w:rFonts w:ascii="ＭＳ ゴシック" w:eastAsia="ＭＳ ゴシック"/>
        </w:rPr>
        <w:t>5)</w:t>
      </w:r>
      <w:r>
        <w:rPr>
          <w:rFonts w:ascii="ＭＳ ゴシック" w:eastAsia="ＭＳ ゴシック"/>
          <w:spacing w:val="44"/>
          <w:w w:val="150"/>
        </w:rPr>
        <w:t xml:space="preserve"> </w:t>
      </w:r>
      <w:r>
        <w:rPr>
          <w:spacing w:val="-2"/>
        </w:rPr>
        <w:t>今後の対策方針</w:t>
      </w:r>
    </w:p>
    <w:p w14:paraId="62908034" w14:textId="77777777" w:rsidR="00DC1577" w:rsidRDefault="00DC1577">
      <w:pPr>
        <w:pStyle w:val="a4"/>
        <w:spacing w:before="181"/>
      </w:pPr>
    </w:p>
    <w:p w14:paraId="5C93489E" w14:textId="77777777" w:rsidR="00DC1577" w:rsidRDefault="00DC1577">
      <w:pPr>
        <w:pStyle w:val="a4"/>
        <w:spacing w:before="1"/>
        <w:ind w:left="118"/>
      </w:pPr>
      <w:r>
        <w:rPr>
          <w:w w:val="110"/>
        </w:rPr>
        <w:t>（対策室の解散</w:t>
      </w:r>
      <w:r>
        <w:rPr>
          <w:spacing w:val="-10"/>
          <w:w w:val="110"/>
        </w:rPr>
        <w:t>）</w:t>
      </w:r>
    </w:p>
    <w:p w14:paraId="1955CDA9" w14:textId="77777777" w:rsidR="00DC1577" w:rsidRDefault="00DC1577">
      <w:pPr>
        <w:pStyle w:val="a4"/>
        <w:spacing w:before="90"/>
        <w:ind w:left="118"/>
      </w:pPr>
      <w:r>
        <w:t>第２４条</w:t>
      </w:r>
      <w:r>
        <w:rPr>
          <w:spacing w:val="68"/>
          <w:w w:val="150"/>
        </w:rPr>
        <w:t xml:space="preserve">    </w:t>
      </w:r>
      <w:r>
        <w:rPr>
          <w:spacing w:val="-1"/>
        </w:rPr>
        <w:t>緊急事態が解決し、かつ対策の実施が完了したとき、対策室を解散する。</w:t>
      </w:r>
    </w:p>
    <w:p w14:paraId="0BBF9454" w14:textId="77777777" w:rsidR="00DC1577" w:rsidRDefault="00DC1577">
      <w:pPr>
        <w:pStyle w:val="a4"/>
        <w:spacing w:before="114"/>
      </w:pPr>
    </w:p>
    <w:p w14:paraId="4FAA1C61" w14:textId="77777777" w:rsidR="00DC1577" w:rsidRDefault="00DC1577">
      <w:pPr>
        <w:pStyle w:val="1"/>
      </w:pPr>
      <w:r>
        <w:rPr>
          <w:spacing w:val="4"/>
        </w:rPr>
        <w:t>第４章 懲戒等</w:t>
      </w:r>
    </w:p>
    <w:p w14:paraId="4C0F821D" w14:textId="77777777" w:rsidR="00DC1577" w:rsidRDefault="00DC1577">
      <w:pPr>
        <w:pStyle w:val="a4"/>
        <w:spacing w:before="43"/>
        <w:ind w:left="118"/>
      </w:pPr>
      <w:r>
        <w:rPr>
          <w:w w:val="130"/>
        </w:rPr>
        <w:t>（懲</w:t>
      </w:r>
      <w:r>
        <w:rPr>
          <w:spacing w:val="16"/>
          <w:w w:val="130"/>
        </w:rPr>
        <w:t xml:space="preserve"> 戒</w:t>
      </w:r>
      <w:r>
        <w:rPr>
          <w:spacing w:val="-10"/>
          <w:w w:val="130"/>
        </w:rPr>
        <w:t>）</w:t>
      </w:r>
    </w:p>
    <w:p w14:paraId="09FF7A51" w14:textId="77777777" w:rsidR="00DC1577" w:rsidRDefault="00DC1577">
      <w:pPr>
        <w:pStyle w:val="a4"/>
        <w:ind w:left="118"/>
      </w:pPr>
      <w:r>
        <w:t>第２５条</w:t>
      </w:r>
      <w:r>
        <w:rPr>
          <w:spacing w:val="53"/>
          <w:w w:val="150"/>
        </w:rPr>
        <w:t xml:space="preserve">    </w:t>
      </w:r>
      <w:r>
        <w:rPr>
          <w:spacing w:val="-1"/>
        </w:rPr>
        <w:t>次のいずれかに該当する者は、その情状により、懲戒処分に付す。</w:t>
      </w:r>
    </w:p>
    <w:p w14:paraId="2904187E" w14:textId="77777777" w:rsidR="00DC1577" w:rsidRDefault="00DC1577">
      <w:pPr>
        <w:pStyle w:val="a4"/>
        <w:ind w:left="326"/>
      </w:pPr>
      <w:r>
        <w:t>（</w:t>
      </w:r>
      <w:r>
        <w:rPr>
          <w:rFonts w:ascii="ＭＳ ゴシック" w:eastAsia="ＭＳ ゴシック"/>
        </w:rPr>
        <w:t>1</w:t>
      </w:r>
      <w:r>
        <w:rPr>
          <w:rFonts w:ascii="ＭＳ ゴシック" w:eastAsia="ＭＳ ゴシック"/>
          <w:spacing w:val="47"/>
        </w:rPr>
        <w:t xml:space="preserve">)  </w:t>
      </w:r>
      <w:r>
        <w:rPr>
          <w:spacing w:val="-1"/>
        </w:rPr>
        <w:t>具体的リスクの発生に意図的に関与した者</w:t>
      </w:r>
    </w:p>
    <w:p w14:paraId="1D2C73EA" w14:textId="77777777" w:rsidR="00DC1577" w:rsidRDefault="00DC1577">
      <w:pPr>
        <w:pStyle w:val="a4"/>
        <w:spacing w:line="321" w:lineRule="auto"/>
        <w:ind w:left="535" w:right="230" w:hanging="209"/>
      </w:pPr>
      <w:r>
        <w:t>（</w:t>
      </w:r>
      <w:r>
        <w:rPr>
          <w:rFonts w:ascii="ＭＳ ゴシック" w:eastAsia="ＭＳ ゴシック"/>
        </w:rPr>
        <w:t>2)</w:t>
      </w:r>
      <w:r>
        <w:rPr>
          <w:rFonts w:ascii="ＭＳ ゴシック" w:eastAsia="ＭＳ ゴシック"/>
          <w:spacing w:val="54"/>
          <w:w w:val="150"/>
        </w:rPr>
        <w:t xml:space="preserve">   </w:t>
      </w:r>
      <w:r>
        <w:rPr>
          <w:spacing w:val="-3"/>
        </w:rPr>
        <w:t>具体的リスクが発生するおそれがあることを予知しながら、その予防策を意図的に講じな</w:t>
      </w:r>
      <w:r>
        <w:rPr>
          <w:spacing w:val="-4"/>
          <w:w w:val="120"/>
        </w:rPr>
        <w:t>かった者</w:t>
      </w:r>
    </w:p>
    <w:p w14:paraId="4D679F30" w14:textId="77777777" w:rsidR="00DC1577" w:rsidRDefault="00DC1577">
      <w:pPr>
        <w:pStyle w:val="a4"/>
        <w:spacing w:before="0" w:line="268" w:lineRule="exact"/>
        <w:ind w:left="326"/>
      </w:pPr>
      <w:r>
        <w:t>（</w:t>
      </w:r>
      <w:r>
        <w:rPr>
          <w:rFonts w:ascii="ＭＳ ゴシック" w:eastAsia="ＭＳ ゴシック"/>
        </w:rPr>
        <w:t>3)</w:t>
      </w:r>
      <w:r>
        <w:rPr>
          <w:rFonts w:ascii="ＭＳ ゴシック" w:eastAsia="ＭＳ ゴシック"/>
          <w:spacing w:val="53"/>
          <w:w w:val="150"/>
        </w:rPr>
        <w:t xml:space="preserve">   </w:t>
      </w:r>
      <w:r>
        <w:rPr>
          <w:spacing w:val="-1"/>
        </w:rPr>
        <w:t>具体的リスクの解決について、この法人の指示・命令に従わなかった者</w:t>
      </w:r>
    </w:p>
    <w:p w14:paraId="1B52E3B5" w14:textId="77777777" w:rsidR="00DC1577" w:rsidRDefault="00DC1577" w:rsidP="00274B65">
      <w:pPr>
        <w:pStyle w:val="a4"/>
        <w:ind w:left="326"/>
      </w:pPr>
      <w:r>
        <w:t>（</w:t>
      </w:r>
      <w:r>
        <w:rPr>
          <w:rFonts w:ascii="ＭＳ ゴシック" w:eastAsia="ＭＳ ゴシック"/>
        </w:rPr>
        <w:t>4</w:t>
      </w:r>
      <w:r>
        <w:rPr>
          <w:rFonts w:ascii="ＭＳ ゴシック" w:eastAsia="ＭＳ ゴシック"/>
          <w:spacing w:val="60"/>
        </w:rPr>
        <w:t xml:space="preserve">)    </w:t>
      </w:r>
      <w:r>
        <w:rPr>
          <w:spacing w:val="-1"/>
        </w:rPr>
        <w:t>具体的リスクの予防、発生、解決等についての情報を、この法人の許可なく外部に漏らし</w:t>
      </w:r>
      <w:r>
        <w:rPr>
          <w:spacing w:val="-5"/>
        </w:rPr>
        <w:t>た者</w:t>
      </w:r>
    </w:p>
    <w:p w14:paraId="55F6667A" w14:textId="77777777" w:rsidR="00DC1577" w:rsidRDefault="00DC1577">
      <w:pPr>
        <w:pStyle w:val="a4"/>
        <w:ind w:left="327"/>
      </w:pPr>
      <w:r>
        <w:t>（</w:t>
      </w:r>
      <w:r>
        <w:rPr>
          <w:rFonts w:ascii="ＭＳ ゴシック" w:eastAsia="ＭＳ ゴシック"/>
        </w:rPr>
        <w:t>5)</w:t>
      </w:r>
      <w:r>
        <w:rPr>
          <w:rFonts w:ascii="ＭＳ ゴシック" w:eastAsia="ＭＳ ゴシック"/>
          <w:spacing w:val="52"/>
          <w:w w:val="150"/>
        </w:rPr>
        <w:t xml:space="preserve">   </w:t>
      </w:r>
      <w:r>
        <w:rPr>
          <w:spacing w:val="-1"/>
        </w:rPr>
        <w:t>その他、具体的リスクの予防、発生、解決等においてこの法人に不都合な行為を行った者</w:t>
      </w:r>
    </w:p>
    <w:p w14:paraId="68C63A59" w14:textId="77777777" w:rsidR="00DC1577" w:rsidRDefault="00DC1577">
      <w:pPr>
        <w:pStyle w:val="a4"/>
        <w:spacing w:before="182"/>
      </w:pPr>
    </w:p>
    <w:p w14:paraId="17B954FB" w14:textId="77777777" w:rsidR="00DC1577" w:rsidRDefault="00DC1577">
      <w:pPr>
        <w:pStyle w:val="a4"/>
        <w:spacing w:before="0"/>
        <w:ind w:left="118"/>
      </w:pPr>
      <w:r>
        <w:rPr>
          <w:w w:val="115"/>
        </w:rPr>
        <w:t>（懲戒の内容</w:t>
      </w:r>
      <w:r>
        <w:rPr>
          <w:spacing w:val="-10"/>
          <w:w w:val="115"/>
        </w:rPr>
        <w:t>）</w:t>
      </w:r>
    </w:p>
    <w:p w14:paraId="3BFDE332" w14:textId="77777777" w:rsidR="00DC1577" w:rsidRDefault="00DC1577">
      <w:pPr>
        <w:pStyle w:val="a4"/>
        <w:spacing w:line="321" w:lineRule="auto"/>
        <w:ind w:left="327" w:right="223" w:hanging="209"/>
      </w:pPr>
      <w:r>
        <w:t>第２６条</w:t>
      </w:r>
      <w:r>
        <w:rPr>
          <w:spacing w:val="79"/>
          <w:w w:val="150"/>
        </w:rPr>
        <w:t xml:space="preserve">    </w:t>
      </w:r>
      <w:r>
        <w:t>前条の懲戒処分の内容は、役員（</w:t>
      </w:r>
      <w:r>
        <w:rPr>
          <w:spacing w:val="-5"/>
        </w:rPr>
        <w:t>監事を除く。以下本条及び次条において同じ。</w:t>
      </w:r>
      <w:r>
        <w:t>）又は</w:t>
      </w:r>
      <w:r>
        <w:rPr>
          <w:spacing w:val="-2"/>
          <w:w w:val="110"/>
        </w:rPr>
        <w:t>職員の情状により次のとおりとす</w:t>
      </w:r>
      <w:r>
        <w:rPr>
          <w:spacing w:val="-2"/>
          <w:w w:val="135"/>
        </w:rPr>
        <w:t>る。</w:t>
      </w:r>
    </w:p>
    <w:p w14:paraId="1601CFFB" w14:textId="77777777" w:rsidR="00DC1577" w:rsidRDefault="00DC1577">
      <w:pPr>
        <w:pStyle w:val="a4"/>
        <w:spacing w:before="0" w:line="268" w:lineRule="exact"/>
        <w:ind w:left="327"/>
      </w:pPr>
      <w:r>
        <w:t>（</w:t>
      </w:r>
      <w:r>
        <w:rPr>
          <w:rFonts w:ascii="ＭＳ ゴシック" w:eastAsia="ＭＳ ゴシック"/>
        </w:rPr>
        <w:t>1)</w:t>
      </w:r>
      <w:r>
        <w:rPr>
          <w:rFonts w:ascii="ＭＳ ゴシック" w:eastAsia="ＭＳ ゴシック"/>
          <w:spacing w:val="64"/>
          <w:w w:val="150"/>
        </w:rPr>
        <w:t xml:space="preserve">    </w:t>
      </w:r>
      <w:r>
        <w:rPr>
          <w:spacing w:val="-19"/>
        </w:rPr>
        <w:t>役員については、戒告に処することがある。ただし、自主申告による報酬減額を妨げない。</w:t>
      </w:r>
    </w:p>
    <w:p w14:paraId="5E94895A" w14:textId="77777777" w:rsidR="00DC1577" w:rsidRDefault="00DC1577">
      <w:pPr>
        <w:pStyle w:val="a4"/>
        <w:spacing w:line="321" w:lineRule="auto"/>
        <w:ind w:left="536" w:right="230" w:hanging="209"/>
      </w:pPr>
      <w:r>
        <w:t>（</w:t>
      </w:r>
      <w:r>
        <w:rPr>
          <w:rFonts w:ascii="ＭＳ ゴシック" w:eastAsia="ＭＳ ゴシック"/>
        </w:rPr>
        <w:t>2</w:t>
      </w:r>
      <w:r>
        <w:rPr>
          <w:rFonts w:ascii="ＭＳ ゴシック" w:eastAsia="ＭＳ ゴシック"/>
          <w:spacing w:val="51"/>
        </w:rPr>
        <w:t xml:space="preserve">)   </w:t>
      </w:r>
      <w:r>
        <w:t>職員については、就業規則に従い戒告、譴責、減給、出勤停止、降職・降格、諭旨退職又</w:t>
      </w:r>
      <w:r>
        <w:rPr>
          <w:spacing w:val="-2"/>
          <w:w w:val="115"/>
        </w:rPr>
        <w:t>は懲戒解雇とする。</w:t>
      </w:r>
    </w:p>
    <w:p w14:paraId="0366323E" w14:textId="77777777" w:rsidR="00DC1577" w:rsidRDefault="00DC1577">
      <w:pPr>
        <w:pStyle w:val="a4"/>
        <w:spacing w:before="89"/>
      </w:pPr>
    </w:p>
    <w:p w14:paraId="02A22142" w14:textId="77777777" w:rsidR="00DC1577" w:rsidRDefault="00DC1577">
      <w:pPr>
        <w:pStyle w:val="a4"/>
        <w:spacing w:before="1"/>
        <w:ind w:left="118"/>
      </w:pPr>
      <w:r>
        <w:rPr>
          <w:w w:val="110"/>
        </w:rPr>
        <w:t>（懲戒処分の決定</w:t>
      </w:r>
      <w:r>
        <w:rPr>
          <w:spacing w:val="-10"/>
          <w:w w:val="110"/>
        </w:rPr>
        <w:t>）</w:t>
      </w:r>
    </w:p>
    <w:p w14:paraId="20E2A550" w14:textId="77777777" w:rsidR="00DC1577" w:rsidRDefault="00DC1577">
      <w:pPr>
        <w:pStyle w:val="a4"/>
        <w:spacing w:line="321" w:lineRule="auto"/>
        <w:ind w:left="327" w:right="230" w:hanging="209"/>
      </w:pPr>
      <w:r>
        <w:t>第２７条</w:t>
      </w:r>
      <w:r>
        <w:rPr>
          <w:spacing w:val="60"/>
          <w:w w:val="150"/>
        </w:rPr>
        <w:t xml:space="preserve">  </w:t>
      </w:r>
      <w:r>
        <w:t>前条の懲戒処分は、役員については理事会が決議し、職員については、懲罰委</w:t>
      </w:r>
      <w:r>
        <w:lastRenderedPageBreak/>
        <w:t>員会の決</w:t>
      </w:r>
      <w:r>
        <w:rPr>
          <w:spacing w:val="-2"/>
          <w:w w:val="110"/>
        </w:rPr>
        <w:t>定を受けて理事長が</w:t>
      </w:r>
      <w:r>
        <w:rPr>
          <w:spacing w:val="-2"/>
          <w:w w:val="125"/>
        </w:rPr>
        <w:t>これを行う。</w:t>
      </w:r>
    </w:p>
    <w:p w14:paraId="31ECBAB8" w14:textId="77777777" w:rsidR="00DC1577" w:rsidRDefault="00DC1577">
      <w:pPr>
        <w:pStyle w:val="a4"/>
        <w:spacing w:before="20"/>
      </w:pPr>
    </w:p>
    <w:p w14:paraId="61C3E85A" w14:textId="77777777" w:rsidR="00DC1577" w:rsidRDefault="00DC1577">
      <w:pPr>
        <w:pStyle w:val="1"/>
      </w:pPr>
      <w:r>
        <w:rPr>
          <w:spacing w:val="13"/>
        </w:rPr>
        <w:t>第５章 雑 則</w:t>
      </w:r>
    </w:p>
    <w:p w14:paraId="33B5B7C9" w14:textId="77777777" w:rsidR="00DC1577" w:rsidRDefault="00DC1577">
      <w:pPr>
        <w:pStyle w:val="a4"/>
        <w:spacing w:before="44"/>
        <w:ind w:left="118"/>
      </w:pPr>
      <w:r>
        <w:t>（緊急事態通報先一覧表</w:t>
      </w:r>
      <w:r>
        <w:rPr>
          <w:spacing w:val="-10"/>
        </w:rPr>
        <w:t>）</w:t>
      </w:r>
    </w:p>
    <w:p w14:paraId="5D5873DB" w14:textId="77777777" w:rsidR="00DC1577" w:rsidRDefault="00DC1577">
      <w:pPr>
        <w:pStyle w:val="a4"/>
        <w:spacing w:before="90" w:line="321" w:lineRule="auto"/>
        <w:ind w:left="327" w:right="230" w:hanging="209"/>
      </w:pPr>
      <w:r>
        <w:t>第２８条</w:t>
      </w:r>
      <w:r>
        <w:rPr>
          <w:spacing w:val="71"/>
          <w:w w:val="150"/>
        </w:rPr>
        <w:t xml:space="preserve">   </w:t>
      </w:r>
      <w:r>
        <w:t>総務部は、緊急事態の発生に備えて、緊急事態発生時通報先一覧表（以下「一覧表」と</w:t>
      </w:r>
      <w:r>
        <w:rPr>
          <w:spacing w:val="-38"/>
          <w:w w:val="120"/>
        </w:rPr>
        <w:t>いう。</w:t>
      </w:r>
      <w:r>
        <w:rPr>
          <w:spacing w:val="-2"/>
          <w:w w:val="120"/>
        </w:rPr>
        <w:t>）を作成し、この内</w:t>
      </w:r>
      <w:r>
        <w:rPr>
          <w:spacing w:val="-2"/>
          <w:w w:val="110"/>
        </w:rPr>
        <w:t>容を関係者に周知徹底しなければならない</w:t>
      </w:r>
      <w:r>
        <w:rPr>
          <w:spacing w:val="-2"/>
          <w:w w:val="120"/>
        </w:rPr>
        <w:t>。</w:t>
      </w:r>
    </w:p>
    <w:p w14:paraId="25619098" w14:textId="77777777" w:rsidR="00DC1577" w:rsidRDefault="00DC1577">
      <w:pPr>
        <w:pStyle w:val="a4"/>
        <w:spacing w:before="0" w:line="268" w:lineRule="exact"/>
        <w:ind w:left="118"/>
      </w:pPr>
      <w:r>
        <w:rPr>
          <w:spacing w:val="-1"/>
        </w:rPr>
        <w:t>２     一覧表は、その内容が常に最新のものとなるよう更新を行うものとする。</w:t>
      </w:r>
    </w:p>
    <w:p w14:paraId="2AF4F09C" w14:textId="77777777" w:rsidR="00DC1577" w:rsidRDefault="00DC1577">
      <w:pPr>
        <w:pStyle w:val="a4"/>
        <w:spacing w:before="182"/>
      </w:pPr>
    </w:p>
    <w:p w14:paraId="11BF5EE6" w14:textId="77777777" w:rsidR="00DC1577" w:rsidRDefault="00DC1577">
      <w:pPr>
        <w:pStyle w:val="a4"/>
        <w:spacing w:before="0"/>
        <w:ind w:left="118"/>
      </w:pPr>
      <w:r>
        <w:rPr>
          <w:w w:val="110"/>
        </w:rPr>
        <w:t>（一覧表の携帯等</w:t>
      </w:r>
      <w:r>
        <w:rPr>
          <w:spacing w:val="-10"/>
          <w:w w:val="110"/>
        </w:rPr>
        <w:t>）</w:t>
      </w:r>
    </w:p>
    <w:p w14:paraId="75A8694E" w14:textId="77777777" w:rsidR="00DC1577" w:rsidRDefault="00DC1577">
      <w:pPr>
        <w:pStyle w:val="a4"/>
        <w:spacing w:line="321" w:lineRule="auto"/>
        <w:ind w:left="326" w:right="223" w:hanging="209"/>
      </w:pPr>
      <w:r>
        <w:t>第２９条</w:t>
      </w:r>
      <w:r>
        <w:rPr>
          <w:spacing w:val="76"/>
          <w:w w:val="150"/>
        </w:rPr>
        <w:t xml:space="preserve">   </w:t>
      </w:r>
      <w:r>
        <w:t>役職員は、一覧表又はこれに代わり得るものを常に携帯するとともに、常時その所在又</w:t>
      </w:r>
      <w:r>
        <w:rPr>
          <w:spacing w:val="-2"/>
          <w:w w:val="110"/>
        </w:rPr>
        <w:t>は通報先を明らかにしておかなければならない</w:t>
      </w:r>
      <w:r>
        <w:rPr>
          <w:spacing w:val="-2"/>
          <w:w w:val="125"/>
        </w:rPr>
        <w:t>。</w:t>
      </w:r>
    </w:p>
    <w:p w14:paraId="58DCC7AD" w14:textId="77777777" w:rsidR="00DC1577" w:rsidRDefault="00DC1577">
      <w:pPr>
        <w:pStyle w:val="a4"/>
        <w:spacing w:before="90"/>
      </w:pPr>
    </w:p>
    <w:p w14:paraId="28E518E2" w14:textId="77777777" w:rsidR="00DC1577" w:rsidRDefault="00DC1577">
      <w:pPr>
        <w:pStyle w:val="a4"/>
        <w:spacing w:before="0"/>
        <w:ind w:left="118"/>
      </w:pPr>
      <w:r>
        <w:rPr>
          <w:w w:val="130"/>
        </w:rPr>
        <w:t>（改</w:t>
      </w:r>
      <w:r>
        <w:rPr>
          <w:spacing w:val="16"/>
          <w:w w:val="130"/>
        </w:rPr>
        <w:t xml:space="preserve"> 廃</w:t>
      </w:r>
      <w:r>
        <w:rPr>
          <w:spacing w:val="-10"/>
          <w:w w:val="130"/>
        </w:rPr>
        <w:t>）</w:t>
      </w:r>
    </w:p>
    <w:p w14:paraId="77F85231" w14:textId="77777777" w:rsidR="00DC1577" w:rsidRDefault="00DC1577">
      <w:pPr>
        <w:pStyle w:val="a4"/>
        <w:ind w:left="118"/>
      </w:pPr>
      <w:r>
        <w:t>第３０条</w:t>
      </w:r>
      <w:r>
        <w:rPr>
          <w:spacing w:val="49"/>
          <w:w w:val="150"/>
        </w:rPr>
        <w:t xml:space="preserve">   </w:t>
      </w:r>
      <w:r>
        <w:rPr>
          <w:spacing w:val="-1"/>
        </w:rPr>
        <w:t>この規程の改廃は、理事会の決議による。</w:t>
      </w:r>
    </w:p>
    <w:p w14:paraId="0C761592" w14:textId="77777777" w:rsidR="00DC1577" w:rsidRDefault="00DC1577">
      <w:pPr>
        <w:pStyle w:val="a4"/>
        <w:spacing w:before="181"/>
      </w:pPr>
    </w:p>
    <w:p w14:paraId="29262794" w14:textId="77777777" w:rsidR="00DC1577" w:rsidRDefault="00DC1577">
      <w:pPr>
        <w:pStyle w:val="a4"/>
        <w:spacing w:before="1"/>
        <w:ind w:left="326"/>
      </w:pPr>
      <w:r>
        <w:rPr>
          <w:spacing w:val="9"/>
        </w:rPr>
        <w:t>附 則</w:t>
      </w:r>
    </w:p>
    <w:p w14:paraId="37C932AE" w14:textId="77777777" w:rsidR="00DC1577" w:rsidRDefault="00DC1577">
      <w:pPr>
        <w:pStyle w:val="a4"/>
        <w:ind w:left="326"/>
        <w:rPr>
          <w:lang w:eastAsia="zh-CN"/>
        </w:rPr>
      </w:pPr>
      <w:r>
        <w:rPr>
          <w:spacing w:val="-2"/>
          <w:w w:val="105"/>
        </w:rPr>
        <w:t>この規程は、</w:t>
      </w:r>
      <w:r>
        <w:rPr>
          <w:rFonts w:hint="eastAsia"/>
          <w:spacing w:val="-2"/>
          <w:w w:val="105"/>
        </w:rPr>
        <w:t>2021年7月10日</w:t>
      </w:r>
      <w:r>
        <w:rPr>
          <w:w w:val="105"/>
        </w:rPr>
        <w:t>から施行する</w:t>
      </w:r>
      <w:r>
        <w:rPr>
          <w:spacing w:val="-109"/>
          <w:w w:val="110"/>
        </w:rPr>
        <w:t>。</w:t>
      </w:r>
      <w:r>
        <w:rPr>
          <w:w w:val="110"/>
          <w:lang w:eastAsia="zh-CN"/>
        </w:rPr>
        <w:t>（</w:t>
      </w:r>
      <w:r>
        <w:rPr>
          <w:rFonts w:hint="eastAsia"/>
          <w:spacing w:val="-2"/>
          <w:w w:val="105"/>
        </w:rPr>
        <w:t>2021年7月10日</w:t>
      </w:r>
      <w:r>
        <w:rPr>
          <w:w w:val="105"/>
          <w:lang w:eastAsia="zh-CN"/>
        </w:rPr>
        <w:t>理事会決議</w:t>
      </w:r>
      <w:r>
        <w:rPr>
          <w:spacing w:val="-10"/>
          <w:w w:val="105"/>
          <w:lang w:eastAsia="zh-CN"/>
        </w:rPr>
        <w:t>）</w:t>
      </w:r>
    </w:p>
    <w:p w14:paraId="3CAA15DA" w14:textId="77777777" w:rsidR="00DC1577" w:rsidRDefault="00DC1577">
      <w:pPr>
        <w:pStyle w:val="a4"/>
        <w:spacing w:before="181"/>
        <w:rPr>
          <w:lang w:eastAsia="zh-CN"/>
        </w:rPr>
      </w:pPr>
    </w:p>
    <w:p w14:paraId="64152176" w14:textId="77777777" w:rsidR="00DC1577" w:rsidRDefault="00DC1577">
      <w:pPr>
        <w:rPr>
          <w:lang w:eastAsia="zh-CN"/>
        </w:rPr>
        <w:sectPr w:rsidR="00DC1577" w:rsidSect="00DC1577">
          <w:footerReference w:type="default" r:id="rId5"/>
          <w:pgSz w:w="11906" w:h="16838"/>
          <w:pgMar w:top="1985" w:right="1701" w:bottom="1701" w:left="1701" w:header="851" w:footer="992" w:gutter="0"/>
          <w:cols w:space="425"/>
          <w:docGrid w:type="lines" w:linePitch="360"/>
        </w:sectPr>
      </w:pPr>
    </w:p>
    <w:p w14:paraId="19B1A0D5" w14:textId="77777777" w:rsidR="00DC1577" w:rsidRDefault="00DC1577">
      <w:pPr>
        <w:pStyle w:val="a4"/>
        <w:spacing w:before="7"/>
        <w:rPr>
          <w:sz w:val="15"/>
          <w:lang w:eastAsia="zh-CN"/>
        </w:rPr>
      </w:pPr>
    </w:p>
    <w:p w14:paraId="1F65C345" w14:textId="77777777" w:rsidR="00DC1577" w:rsidRDefault="00DC1577" w:rsidP="00BF4FDC">
      <w:pPr>
        <w:pBdr>
          <w:top w:val="nil"/>
          <w:left w:val="nil"/>
          <w:bottom w:val="nil"/>
          <w:right w:val="nil"/>
          <w:between w:val="nil"/>
        </w:pBdr>
        <w:ind w:left="1" w:hanging="3"/>
        <w:jc w:val="center"/>
        <w:rPr>
          <w:b/>
          <w:sz w:val="28"/>
          <w:szCs w:val="28"/>
        </w:rPr>
      </w:pPr>
      <w:bookmarkStart w:id="0" w:name="_Hlk159504873"/>
      <w:r>
        <w:rPr>
          <w:rFonts w:hint="eastAsia"/>
          <w:b/>
          <w:sz w:val="28"/>
          <w:szCs w:val="28"/>
        </w:rPr>
        <w:t>給与・謝金規定</w:t>
      </w:r>
    </w:p>
    <w:p w14:paraId="1E00E717" w14:textId="77777777" w:rsidR="00DC1577" w:rsidRPr="00E66C03" w:rsidRDefault="00DC1577" w:rsidP="00FF07E0">
      <w:pPr>
        <w:pBdr>
          <w:top w:val="nil"/>
          <w:left w:val="nil"/>
          <w:bottom w:val="nil"/>
          <w:right w:val="nil"/>
          <w:between w:val="nil"/>
        </w:pBdr>
        <w:ind w:left="1" w:hanging="3"/>
        <w:jc w:val="center"/>
        <w:rPr>
          <w:b/>
          <w:sz w:val="28"/>
          <w:szCs w:val="28"/>
        </w:rPr>
      </w:pPr>
      <w:r w:rsidRPr="00E66C03">
        <w:rPr>
          <w:rFonts w:hint="eastAsia"/>
          <w:b/>
          <w:sz w:val="28"/>
          <w:szCs w:val="28"/>
        </w:rPr>
        <w:t>特定非営利活動法人子供たちの未来を応援するオアシス丸亀</w:t>
      </w:r>
      <w:bookmarkEnd w:id="0"/>
    </w:p>
    <w:p w14:paraId="23AE199A" w14:textId="77777777" w:rsidR="00DC1577" w:rsidRPr="00E66C03" w:rsidRDefault="00DC1577" w:rsidP="00FF07E0">
      <w:pPr>
        <w:pBdr>
          <w:top w:val="nil"/>
          <w:left w:val="nil"/>
          <w:bottom w:val="nil"/>
          <w:right w:val="nil"/>
          <w:between w:val="nil"/>
        </w:pBdr>
        <w:ind w:left="1" w:hanging="3"/>
        <w:jc w:val="center"/>
        <w:rPr>
          <w:b/>
          <w:sz w:val="28"/>
          <w:szCs w:val="28"/>
        </w:rPr>
      </w:pPr>
    </w:p>
    <w:p w14:paraId="6918DDEB" w14:textId="77777777" w:rsidR="00DC1577" w:rsidRDefault="00DC1577">
      <w:pPr>
        <w:spacing w:after="82"/>
        <w:jc w:val="center"/>
      </w:pPr>
      <w:r>
        <w:t>第１章　　　総　則</w:t>
      </w:r>
    </w:p>
    <w:p w14:paraId="7A066A51" w14:textId="77777777" w:rsidR="00DC1577" w:rsidRPr="00FF07E0" w:rsidRDefault="00DC1577">
      <w:pPr>
        <w:ind w:left="-5"/>
        <w:rPr>
          <w:szCs w:val="21"/>
        </w:rPr>
      </w:pPr>
      <w:r w:rsidRPr="00FF07E0">
        <w:rPr>
          <w:szCs w:val="21"/>
        </w:rPr>
        <w:t>（目　的）</w:t>
      </w:r>
    </w:p>
    <w:p w14:paraId="63299F7B" w14:textId="77777777" w:rsidR="00DC1577" w:rsidRPr="00FF07E0" w:rsidRDefault="00DC1577">
      <w:pPr>
        <w:spacing w:after="389" w:line="336" w:lineRule="auto"/>
        <w:ind w:left="-5"/>
        <w:rPr>
          <w:szCs w:val="21"/>
        </w:rPr>
      </w:pPr>
      <w:r w:rsidRPr="00FF07E0">
        <w:rPr>
          <w:szCs w:val="21"/>
        </w:rPr>
        <w:t xml:space="preserve">　この規程は、</w:t>
      </w:r>
      <w:r w:rsidRPr="00FF07E0">
        <w:rPr>
          <w:rFonts w:hint="eastAsia"/>
          <w:szCs w:val="21"/>
        </w:rPr>
        <w:t>特定非営利活動法人子どもたちの未来を応援するオアシス丸亀</w:t>
      </w:r>
      <w:r w:rsidRPr="00FF07E0">
        <w:rPr>
          <w:szCs w:val="21"/>
        </w:rPr>
        <w:t>（以下、「この法人」という。）就業規則</w:t>
      </w:r>
      <w:r w:rsidRPr="00FF07E0">
        <w:rPr>
          <w:rFonts w:hint="eastAsia"/>
          <w:szCs w:val="21"/>
        </w:rPr>
        <w:t>２２条の給与</w:t>
      </w:r>
      <w:r w:rsidRPr="00FF07E0">
        <w:rPr>
          <w:szCs w:val="21"/>
        </w:rPr>
        <w:t>に関する事項を定めるものである。</w:t>
      </w:r>
    </w:p>
    <w:p w14:paraId="4ED82DD7" w14:textId="77777777" w:rsidR="00DC1577" w:rsidRPr="00FF07E0" w:rsidRDefault="00DC1577">
      <w:pPr>
        <w:spacing w:after="82"/>
        <w:jc w:val="center"/>
        <w:rPr>
          <w:szCs w:val="24"/>
        </w:rPr>
      </w:pPr>
      <w:r w:rsidRPr="00FF07E0">
        <w:rPr>
          <w:szCs w:val="24"/>
        </w:rPr>
        <w:t>第</w:t>
      </w:r>
      <w:r w:rsidRPr="00FF07E0">
        <w:rPr>
          <w:rFonts w:hint="eastAsia"/>
          <w:szCs w:val="24"/>
        </w:rPr>
        <w:t>２</w:t>
      </w:r>
      <w:r w:rsidRPr="00FF07E0">
        <w:rPr>
          <w:szCs w:val="24"/>
        </w:rPr>
        <w:t>章　賃金の構成</w:t>
      </w:r>
    </w:p>
    <w:p w14:paraId="56636A1F" w14:textId="77777777" w:rsidR="00DC1577" w:rsidRPr="00FF07E0" w:rsidRDefault="00DC1577">
      <w:pPr>
        <w:ind w:left="-5"/>
        <w:rPr>
          <w:szCs w:val="21"/>
        </w:rPr>
      </w:pPr>
      <w:r w:rsidRPr="00FF07E0">
        <w:rPr>
          <w:szCs w:val="21"/>
        </w:rPr>
        <w:t>（賃金の構成）</w:t>
      </w:r>
    </w:p>
    <w:p w14:paraId="3EEAF902" w14:textId="77777777" w:rsidR="00DC1577" w:rsidRPr="00FF07E0" w:rsidRDefault="00DC1577">
      <w:pPr>
        <w:spacing w:line="336" w:lineRule="auto"/>
        <w:ind w:left="-5"/>
        <w:rPr>
          <w:szCs w:val="21"/>
        </w:rPr>
      </w:pPr>
      <w:r w:rsidRPr="00FF07E0">
        <w:rPr>
          <w:szCs w:val="21"/>
        </w:rPr>
        <w:t>第１条　賃金の構成は、次のとおりとする。なお、試用期間中の者については、諸手当は支給しない。</w:t>
      </w:r>
    </w:p>
    <w:p w14:paraId="575FA215" w14:textId="77777777" w:rsidR="00DC1577" w:rsidRPr="00FF07E0" w:rsidRDefault="00DC1577" w:rsidP="00DC1577">
      <w:pPr>
        <w:widowControl/>
        <w:numPr>
          <w:ilvl w:val="0"/>
          <w:numId w:val="11"/>
        </w:numPr>
        <w:spacing w:after="85" w:line="265" w:lineRule="auto"/>
        <w:ind w:hanging="480"/>
        <w:jc w:val="left"/>
        <w:rPr>
          <w:szCs w:val="21"/>
        </w:rPr>
      </w:pPr>
      <w:r w:rsidRPr="00FF07E0">
        <w:rPr>
          <w:szCs w:val="21"/>
        </w:rPr>
        <w:t>基準内賃金</w:t>
      </w:r>
    </w:p>
    <w:p w14:paraId="0AD9F01A" w14:textId="77777777" w:rsidR="00DC1577" w:rsidRPr="00FF07E0" w:rsidRDefault="00DC1577" w:rsidP="00DC1577">
      <w:pPr>
        <w:widowControl/>
        <w:numPr>
          <w:ilvl w:val="1"/>
          <w:numId w:val="11"/>
        </w:numPr>
        <w:spacing w:after="85" w:line="265" w:lineRule="auto"/>
        <w:ind w:hanging="480"/>
        <w:jc w:val="left"/>
        <w:rPr>
          <w:szCs w:val="21"/>
        </w:rPr>
      </w:pPr>
      <w:r w:rsidRPr="00FF07E0">
        <w:rPr>
          <w:szCs w:val="21"/>
        </w:rPr>
        <w:t>基本給</w:t>
      </w:r>
    </w:p>
    <w:p w14:paraId="65DCBB35" w14:textId="77777777" w:rsidR="00DC1577" w:rsidRPr="00FF07E0" w:rsidRDefault="00DC1577" w:rsidP="00DC1577">
      <w:pPr>
        <w:widowControl/>
        <w:numPr>
          <w:ilvl w:val="1"/>
          <w:numId w:val="11"/>
        </w:numPr>
        <w:spacing w:after="85" w:line="265" w:lineRule="auto"/>
        <w:ind w:hanging="480"/>
        <w:jc w:val="left"/>
        <w:rPr>
          <w:szCs w:val="21"/>
        </w:rPr>
      </w:pPr>
      <w:r w:rsidRPr="00FF07E0">
        <w:rPr>
          <w:szCs w:val="21"/>
        </w:rPr>
        <w:t>諸手当（職務手当）</w:t>
      </w:r>
    </w:p>
    <w:p w14:paraId="6006CF12" w14:textId="77777777" w:rsidR="00DC1577" w:rsidRPr="00FF07E0" w:rsidRDefault="00DC1577" w:rsidP="00DC1577">
      <w:pPr>
        <w:widowControl/>
        <w:numPr>
          <w:ilvl w:val="0"/>
          <w:numId w:val="11"/>
        </w:numPr>
        <w:spacing w:after="85" w:line="265" w:lineRule="auto"/>
        <w:ind w:hanging="480"/>
        <w:jc w:val="left"/>
        <w:rPr>
          <w:szCs w:val="21"/>
        </w:rPr>
      </w:pPr>
      <w:r w:rsidRPr="00FF07E0">
        <w:rPr>
          <w:szCs w:val="21"/>
        </w:rPr>
        <w:t>基準外賃金</w:t>
      </w:r>
    </w:p>
    <w:p w14:paraId="0042D82F" w14:textId="77777777" w:rsidR="00DC1577" w:rsidRPr="00FF07E0" w:rsidRDefault="00DC1577" w:rsidP="00DC1577">
      <w:pPr>
        <w:widowControl/>
        <w:numPr>
          <w:ilvl w:val="1"/>
          <w:numId w:val="11"/>
        </w:numPr>
        <w:spacing w:after="85" w:line="265" w:lineRule="auto"/>
        <w:ind w:hanging="480"/>
        <w:jc w:val="left"/>
        <w:rPr>
          <w:szCs w:val="21"/>
        </w:rPr>
      </w:pPr>
      <w:r w:rsidRPr="00FF07E0">
        <w:rPr>
          <w:szCs w:val="21"/>
        </w:rPr>
        <w:t>各種時間外手当</w:t>
      </w:r>
    </w:p>
    <w:p w14:paraId="1F6C331B" w14:textId="77777777" w:rsidR="00DC1577" w:rsidRPr="00FF07E0" w:rsidRDefault="00DC1577" w:rsidP="00DC1577">
      <w:pPr>
        <w:widowControl/>
        <w:numPr>
          <w:ilvl w:val="1"/>
          <w:numId w:val="11"/>
        </w:numPr>
        <w:spacing w:after="85" w:line="265" w:lineRule="auto"/>
        <w:ind w:hanging="480"/>
        <w:jc w:val="left"/>
        <w:rPr>
          <w:szCs w:val="21"/>
        </w:rPr>
      </w:pPr>
      <w:r w:rsidRPr="00FF07E0">
        <w:rPr>
          <w:szCs w:val="21"/>
        </w:rPr>
        <w:t>通勤手当</w:t>
      </w:r>
    </w:p>
    <w:p w14:paraId="14F156D9" w14:textId="77777777" w:rsidR="00DC1577" w:rsidRPr="00FF07E0" w:rsidRDefault="00DC1577" w:rsidP="00DC1577">
      <w:pPr>
        <w:widowControl/>
        <w:numPr>
          <w:ilvl w:val="1"/>
          <w:numId w:val="11"/>
        </w:numPr>
        <w:spacing w:after="487" w:line="265" w:lineRule="auto"/>
        <w:ind w:hanging="480"/>
        <w:jc w:val="left"/>
        <w:rPr>
          <w:szCs w:val="21"/>
        </w:rPr>
      </w:pPr>
      <w:r w:rsidRPr="00FF07E0">
        <w:rPr>
          <w:szCs w:val="21"/>
        </w:rPr>
        <w:t>特別な手当</w:t>
      </w:r>
    </w:p>
    <w:p w14:paraId="099D8200" w14:textId="77777777" w:rsidR="00DC1577" w:rsidRPr="00FF07E0" w:rsidRDefault="00DC1577">
      <w:pPr>
        <w:spacing w:after="82"/>
        <w:jc w:val="center"/>
        <w:rPr>
          <w:szCs w:val="24"/>
        </w:rPr>
      </w:pPr>
      <w:r w:rsidRPr="00FF07E0">
        <w:rPr>
          <w:szCs w:val="24"/>
        </w:rPr>
        <w:t>第</w:t>
      </w:r>
      <w:r w:rsidRPr="00FF07E0">
        <w:rPr>
          <w:rFonts w:hint="eastAsia"/>
          <w:szCs w:val="24"/>
        </w:rPr>
        <w:t>３</w:t>
      </w:r>
      <w:r w:rsidRPr="00FF07E0">
        <w:rPr>
          <w:szCs w:val="24"/>
        </w:rPr>
        <w:t>章　基準内賃金</w:t>
      </w:r>
    </w:p>
    <w:p w14:paraId="7A90F231" w14:textId="77777777" w:rsidR="00DC1577" w:rsidRPr="00FF07E0" w:rsidRDefault="00DC1577">
      <w:pPr>
        <w:ind w:left="-5"/>
        <w:rPr>
          <w:szCs w:val="21"/>
        </w:rPr>
      </w:pPr>
      <w:r w:rsidRPr="00FF07E0">
        <w:rPr>
          <w:szCs w:val="21"/>
        </w:rPr>
        <w:t>（基本給）</w:t>
      </w:r>
    </w:p>
    <w:p w14:paraId="25A84AD9" w14:textId="77777777" w:rsidR="00DC1577" w:rsidRPr="00FF07E0" w:rsidRDefault="00DC1577">
      <w:pPr>
        <w:ind w:left="-5"/>
        <w:rPr>
          <w:szCs w:val="21"/>
        </w:rPr>
      </w:pPr>
      <w:r w:rsidRPr="00FF07E0">
        <w:rPr>
          <w:szCs w:val="21"/>
        </w:rPr>
        <w:t>第２条　基本給は、本人の経験、技能、職務遂行能力を総合的に勘案し、個人別に</w:t>
      </w:r>
      <w:r w:rsidRPr="00FF07E0">
        <w:rPr>
          <w:rFonts w:hint="eastAsia"/>
          <w:szCs w:val="21"/>
        </w:rPr>
        <w:t>決定する</w:t>
      </w:r>
      <w:r w:rsidRPr="00FF07E0">
        <w:rPr>
          <w:szCs w:val="21"/>
        </w:rPr>
        <w:t>。</w:t>
      </w:r>
      <w:r w:rsidRPr="00FF07E0">
        <w:rPr>
          <w:rFonts w:hint="eastAsia"/>
          <w:szCs w:val="21"/>
        </w:rPr>
        <w:t>なお、金額については別表のとおりとする。</w:t>
      </w:r>
    </w:p>
    <w:p w14:paraId="444C22DA" w14:textId="77777777" w:rsidR="00DC1577" w:rsidRPr="00FF07E0" w:rsidRDefault="00DC1577">
      <w:pPr>
        <w:ind w:left="-5"/>
        <w:rPr>
          <w:szCs w:val="21"/>
        </w:rPr>
      </w:pPr>
      <w:r w:rsidRPr="00FF07E0">
        <w:rPr>
          <w:szCs w:val="21"/>
        </w:rPr>
        <w:t>２　基本給は、</w:t>
      </w:r>
      <w:r w:rsidRPr="00FF07E0">
        <w:rPr>
          <w:rFonts w:hint="eastAsia"/>
          <w:szCs w:val="21"/>
        </w:rPr>
        <w:t>職員の賃金は</w:t>
      </w:r>
      <w:r w:rsidRPr="00FF07E0">
        <w:rPr>
          <w:szCs w:val="21"/>
        </w:rPr>
        <w:t>月給制</w:t>
      </w:r>
      <w:r w:rsidRPr="00FF07E0">
        <w:rPr>
          <w:rFonts w:hint="eastAsia"/>
          <w:szCs w:val="21"/>
        </w:rPr>
        <w:t>とする。パートタイマー・アルバイトは時給制とする。</w:t>
      </w:r>
    </w:p>
    <w:p w14:paraId="37E1CBA1" w14:textId="77777777" w:rsidR="00DC1577" w:rsidRPr="00FF07E0" w:rsidRDefault="00DC1577">
      <w:pPr>
        <w:ind w:left="-5"/>
        <w:rPr>
          <w:szCs w:val="21"/>
        </w:rPr>
      </w:pPr>
      <w:r w:rsidRPr="00FF07E0">
        <w:rPr>
          <w:szCs w:val="21"/>
        </w:rPr>
        <w:t xml:space="preserve">（職務手当） </w:t>
      </w:r>
    </w:p>
    <w:p w14:paraId="6C4DAF6F" w14:textId="77777777" w:rsidR="00DC1577" w:rsidRDefault="00DC1577">
      <w:pPr>
        <w:spacing w:line="336" w:lineRule="auto"/>
        <w:ind w:left="-5"/>
        <w:rPr>
          <w:szCs w:val="21"/>
        </w:rPr>
      </w:pPr>
      <w:r w:rsidRPr="00FF07E0">
        <w:rPr>
          <w:szCs w:val="21"/>
        </w:rPr>
        <w:t>第３条　職員</w:t>
      </w:r>
      <w:r w:rsidRPr="00FF07E0">
        <w:rPr>
          <w:rFonts w:hint="eastAsia"/>
          <w:szCs w:val="21"/>
        </w:rPr>
        <w:t>の賃金は</w:t>
      </w:r>
      <w:r w:rsidRPr="00FF07E0">
        <w:rPr>
          <w:szCs w:val="21"/>
        </w:rPr>
        <w:t>、１か月の時間外労働の概算払いとして、その職務及び所属に応じ</w:t>
      </w:r>
      <w:r w:rsidRPr="00FF07E0">
        <w:rPr>
          <w:szCs w:val="21"/>
        </w:rPr>
        <w:lastRenderedPageBreak/>
        <w:t>て個別に決定する一定の時間分相当（基準時間、以下同じ）の、第</w:t>
      </w:r>
      <w:r w:rsidRPr="00FF07E0">
        <w:rPr>
          <w:rFonts w:hint="eastAsia"/>
          <w:szCs w:val="21"/>
        </w:rPr>
        <w:t>４</w:t>
      </w:r>
      <w:r w:rsidRPr="00FF07E0">
        <w:rPr>
          <w:szCs w:val="21"/>
        </w:rPr>
        <w:t>条第１項に定める計算方法に従い計算した金額（１００円未満切り上げ）を職務手当として支給する場合がある。なお、その月における現実の時間外労働の時間及び第</w:t>
      </w:r>
      <w:r w:rsidRPr="00FF07E0">
        <w:rPr>
          <w:rFonts w:hint="eastAsia"/>
          <w:szCs w:val="21"/>
        </w:rPr>
        <w:t>５</w:t>
      </w:r>
      <w:r w:rsidRPr="00FF07E0">
        <w:rPr>
          <w:szCs w:val="21"/>
        </w:rPr>
        <w:t>条第２項の休日勤務時間の合計時間数が、基準時間を超える場合には、その超過時間数につき第</w:t>
      </w:r>
      <w:r w:rsidRPr="00FF07E0">
        <w:rPr>
          <w:rFonts w:hint="eastAsia"/>
          <w:szCs w:val="21"/>
        </w:rPr>
        <w:t>４</w:t>
      </w:r>
      <w:r w:rsidRPr="00FF07E0">
        <w:rPr>
          <w:szCs w:val="21"/>
        </w:rPr>
        <w:t>条に定める計算方法に従い普通残業手当として支給する。</w:t>
      </w:r>
    </w:p>
    <w:p w14:paraId="7B502E41" w14:textId="77777777" w:rsidR="00DC1577" w:rsidRPr="00FF07E0" w:rsidRDefault="00DC1577">
      <w:pPr>
        <w:spacing w:line="336" w:lineRule="auto"/>
        <w:ind w:left="-5"/>
        <w:rPr>
          <w:szCs w:val="21"/>
        </w:rPr>
      </w:pPr>
    </w:p>
    <w:p w14:paraId="4E0B7A69" w14:textId="77777777" w:rsidR="00DC1577" w:rsidRPr="00FF07E0" w:rsidRDefault="00DC1577">
      <w:pPr>
        <w:spacing w:after="82"/>
        <w:jc w:val="center"/>
        <w:rPr>
          <w:szCs w:val="24"/>
          <w:lang w:eastAsia="zh-CN"/>
        </w:rPr>
      </w:pPr>
      <w:r w:rsidRPr="00FF07E0">
        <w:rPr>
          <w:szCs w:val="24"/>
          <w:lang w:eastAsia="zh-CN"/>
        </w:rPr>
        <w:t>第</w:t>
      </w:r>
      <w:r w:rsidRPr="00FF07E0">
        <w:rPr>
          <w:rFonts w:hint="eastAsia"/>
          <w:szCs w:val="24"/>
          <w:lang w:eastAsia="zh-CN"/>
        </w:rPr>
        <w:t>４</w:t>
      </w:r>
      <w:r w:rsidRPr="00FF07E0">
        <w:rPr>
          <w:szCs w:val="24"/>
          <w:lang w:eastAsia="zh-CN"/>
        </w:rPr>
        <w:t>章　基準外賃金</w:t>
      </w:r>
    </w:p>
    <w:p w14:paraId="2963DF4B" w14:textId="77777777" w:rsidR="00DC1577" w:rsidRPr="00FF07E0" w:rsidRDefault="00DC1577">
      <w:pPr>
        <w:ind w:left="-5"/>
        <w:rPr>
          <w:szCs w:val="21"/>
          <w:lang w:eastAsia="zh-CN"/>
        </w:rPr>
      </w:pPr>
      <w:r w:rsidRPr="00FF07E0">
        <w:rPr>
          <w:szCs w:val="21"/>
          <w:lang w:eastAsia="zh-CN"/>
        </w:rPr>
        <w:t>（普通残業手当等）</w:t>
      </w:r>
    </w:p>
    <w:p w14:paraId="777A0F38" w14:textId="77777777" w:rsidR="00DC1577" w:rsidRPr="00FF07E0" w:rsidRDefault="00DC1577">
      <w:pPr>
        <w:spacing w:line="336" w:lineRule="auto"/>
        <w:ind w:left="-5"/>
        <w:rPr>
          <w:szCs w:val="21"/>
        </w:rPr>
      </w:pPr>
      <w:r w:rsidRPr="00FF07E0">
        <w:rPr>
          <w:szCs w:val="21"/>
          <w:lang w:eastAsia="zh-CN"/>
        </w:rPr>
        <w:t xml:space="preserve"> </w:t>
      </w:r>
      <w:r w:rsidRPr="00FF07E0">
        <w:rPr>
          <w:szCs w:val="21"/>
        </w:rPr>
        <w:t>第</w:t>
      </w:r>
      <w:r w:rsidRPr="00FF07E0">
        <w:rPr>
          <w:rFonts w:hint="eastAsia"/>
          <w:szCs w:val="21"/>
        </w:rPr>
        <w:t>４</w:t>
      </w:r>
      <w:r w:rsidRPr="00FF07E0">
        <w:rPr>
          <w:szCs w:val="21"/>
        </w:rPr>
        <w:t>条　１日</w:t>
      </w:r>
      <w:r w:rsidRPr="00FF07E0">
        <w:rPr>
          <w:rFonts w:hint="eastAsia"/>
          <w:szCs w:val="21"/>
        </w:rPr>
        <w:t>８</w:t>
      </w:r>
      <w:r w:rsidRPr="00FF07E0">
        <w:rPr>
          <w:szCs w:val="21"/>
        </w:rPr>
        <w:t>時間、１週</w:t>
      </w:r>
      <w:r w:rsidRPr="00FF07E0">
        <w:rPr>
          <w:rFonts w:hint="eastAsia"/>
          <w:szCs w:val="21"/>
        </w:rPr>
        <w:t>４０</w:t>
      </w:r>
      <w:r w:rsidRPr="00FF07E0">
        <w:rPr>
          <w:szCs w:val="21"/>
        </w:rPr>
        <w:t>時間を超えて労働した場合には、その超える時間につき通常支払われる１時間あたりの賃金額に２５％の割り増しをした普通残業手当を支払う。</w:t>
      </w:r>
    </w:p>
    <w:p w14:paraId="20A6C26B" w14:textId="77777777" w:rsidR="00DC1577" w:rsidRPr="00FF07E0" w:rsidRDefault="00DC1577" w:rsidP="00967446">
      <w:pPr>
        <w:spacing w:line="336" w:lineRule="auto"/>
        <w:rPr>
          <w:szCs w:val="21"/>
        </w:rPr>
      </w:pPr>
      <w:r w:rsidRPr="00FF07E0">
        <w:rPr>
          <w:rFonts w:hint="eastAsia"/>
          <w:szCs w:val="21"/>
        </w:rPr>
        <w:t>２　法廷</w:t>
      </w:r>
      <w:r w:rsidRPr="00FF07E0">
        <w:rPr>
          <w:szCs w:val="21"/>
        </w:rPr>
        <w:t>労働時間内の所定労働時間外労働をした場合には、当該所定労働時間外労働時間に</w:t>
      </w:r>
    </w:p>
    <w:p w14:paraId="387D4C14" w14:textId="77777777" w:rsidR="00DC1577" w:rsidRPr="00FF07E0" w:rsidRDefault="00DC1577" w:rsidP="00967446">
      <w:pPr>
        <w:spacing w:line="336" w:lineRule="auto"/>
        <w:ind w:firstLineChars="100" w:firstLine="210"/>
        <w:rPr>
          <w:szCs w:val="21"/>
        </w:rPr>
      </w:pPr>
      <w:r w:rsidRPr="00FF07E0">
        <w:rPr>
          <w:szCs w:val="21"/>
        </w:rPr>
        <w:t>つき、通常支払われる１時間あたりの賃金額を支払う。</w:t>
      </w:r>
    </w:p>
    <w:p w14:paraId="39DC6080" w14:textId="77777777" w:rsidR="00DC1577" w:rsidRPr="00FF07E0" w:rsidRDefault="00DC1577" w:rsidP="00967446">
      <w:pPr>
        <w:spacing w:line="336" w:lineRule="auto"/>
        <w:rPr>
          <w:szCs w:val="21"/>
        </w:rPr>
      </w:pPr>
      <w:r w:rsidRPr="00FF07E0">
        <w:rPr>
          <w:rFonts w:hint="eastAsia"/>
          <w:szCs w:val="21"/>
        </w:rPr>
        <w:t xml:space="preserve">３　</w:t>
      </w:r>
      <w:r w:rsidRPr="00FF07E0">
        <w:rPr>
          <w:szCs w:val="21"/>
        </w:rPr>
        <w:t>第１項前段の規定による労働が、午後１０時から午前５時の間に行われた場合には、そ</w:t>
      </w:r>
    </w:p>
    <w:p w14:paraId="566EE20B" w14:textId="77777777" w:rsidR="00DC1577" w:rsidRPr="00FF07E0" w:rsidRDefault="00DC1577" w:rsidP="00967446">
      <w:pPr>
        <w:spacing w:line="336" w:lineRule="auto"/>
        <w:ind w:firstLineChars="100" w:firstLine="210"/>
        <w:rPr>
          <w:szCs w:val="21"/>
        </w:rPr>
      </w:pPr>
      <w:r w:rsidRPr="00FF07E0">
        <w:rPr>
          <w:szCs w:val="21"/>
        </w:rPr>
        <w:t>の時間につき通常支払われる１時間あたりの賃金額に５０％の割り増しをした深夜残業手</w:t>
      </w:r>
    </w:p>
    <w:p w14:paraId="76E2AE23" w14:textId="77777777" w:rsidR="00DC1577" w:rsidRPr="00FF07E0" w:rsidRDefault="00DC1577" w:rsidP="00967446">
      <w:pPr>
        <w:spacing w:line="336" w:lineRule="auto"/>
        <w:ind w:firstLineChars="100" w:firstLine="210"/>
        <w:rPr>
          <w:szCs w:val="21"/>
        </w:rPr>
      </w:pPr>
      <w:r w:rsidRPr="00FF07E0">
        <w:rPr>
          <w:szCs w:val="21"/>
        </w:rPr>
        <w:t>当を支払う。</w:t>
      </w:r>
    </w:p>
    <w:p w14:paraId="713F755D" w14:textId="77777777" w:rsidR="00DC1577" w:rsidRPr="00FF07E0" w:rsidRDefault="00DC1577" w:rsidP="00967446">
      <w:pPr>
        <w:spacing w:line="336" w:lineRule="auto"/>
        <w:ind w:left="210" w:hangingChars="100" w:hanging="210"/>
        <w:rPr>
          <w:szCs w:val="21"/>
        </w:rPr>
      </w:pPr>
      <w:r w:rsidRPr="00FF07E0">
        <w:rPr>
          <w:rFonts w:hint="eastAsia"/>
          <w:szCs w:val="21"/>
        </w:rPr>
        <w:t xml:space="preserve">４　</w:t>
      </w:r>
      <w:r w:rsidRPr="00FF07E0">
        <w:rPr>
          <w:szCs w:val="21"/>
        </w:rPr>
        <w:t>第１項及び第２項に規定する時間外労働及び次条第２項に規定する休日勤務（労働基準法に規定する法定時間外労働に該当する部分に限る）の時間数の合計が１カ月４５時間又は１年３６０時間を超えるものである場合には、その超える時間における割増賃金の計算は、第１項及び第２項の規定にかかわらず、下記のとおりとする。なお、本項にいう１カ月とは、各賃金計算期間の初日を起算日とする暦による１カ月、１年とは毎年４月１日から３月末日までの１年を意味する。</w:t>
      </w:r>
    </w:p>
    <w:p w14:paraId="2A866C58" w14:textId="77777777" w:rsidR="00DC1577" w:rsidRPr="00FF07E0" w:rsidRDefault="00DC1577" w:rsidP="00DC1577">
      <w:pPr>
        <w:widowControl/>
        <w:numPr>
          <w:ilvl w:val="1"/>
          <w:numId w:val="12"/>
        </w:numPr>
        <w:spacing w:after="85" w:line="265" w:lineRule="auto"/>
        <w:ind w:hanging="360"/>
        <w:jc w:val="left"/>
        <w:rPr>
          <w:szCs w:val="21"/>
        </w:rPr>
      </w:pPr>
      <w:r w:rsidRPr="00FF07E0">
        <w:rPr>
          <w:szCs w:val="21"/>
        </w:rPr>
        <w:t>１カ月４５時間を超え、又は１年３６０時間を超える時間外勤務：特残手当Ａ</w:t>
      </w:r>
    </w:p>
    <w:p w14:paraId="01F733AE" w14:textId="77777777" w:rsidR="00DC1577" w:rsidRPr="00FF07E0" w:rsidRDefault="00DC1577">
      <w:pPr>
        <w:ind w:left="-5"/>
        <w:rPr>
          <w:szCs w:val="21"/>
        </w:rPr>
      </w:pPr>
      <w:r w:rsidRPr="00FF07E0">
        <w:rPr>
          <w:szCs w:val="21"/>
        </w:rPr>
        <w:t xml:space="preserve">　　　（ただし、次号に該当する場合を除く）</w:t>
      </w:r>
    </w:p>
    <w:p w14:paraId="0386472C" w14:textId="77777777" w:rsidR="00DC1577" w:rsidRPr="00FF07E0" w:rsidRDefault="00DC1577">
      <w:pPr>
        <w:ind w:left="-5"/>
        <w:rPr>
          <w:szCs w:val="21"/>
        </w:rPr>
      </w:pPr>
      <w:r w:rsidRPr="00FF07E0">
        <w:rPr>
          <w:szCs w:val="21"/>
        </w:rPr>
        <w:t xml:space="preserve">　　　　通常支払われる１時間あたりの賃金額　×　２５％</w:t>
      </w:r>
    </w:p>
    <w:p w14:paraId="516515DD" w14:textId="77777777" w:rsidR="00DC1577" w:rsidRPr="00FF07E0" w:rsidRDefault="00DC1577" w:rsidP="00DC1577">
      <w:pPr>
        <w:widowControl/>
        <w:numPr>
          <w:ilvl w:val="1"/>
          <w:numId w:val="12"/>
        </w:numPr>
        <w:spacing w:after="85" w:line="265" w:lineRule="auto"/>
        <w:ind w:hanging="360"/>
        <w:jc w:val="left"/>
        <w:rPr>
          <w:szCs w:val="21"/>
        </w:rPr>
      </w:pPr>
      <w:r w:rsidRPr="00FF07E0">
        <w:rPr>
          <w:szCs w:val="21"/>
        </w:rPr>
        <w:lastRenderedPageBreak/>
        <w:t>１カ月６０時間を超える時間外勤務：特残手当Ｂ</w:t>
      </w:r>
    </w:p>
    <w:p w14:paraId="2E049692" w14:textId="77777777" w:rsidR="00DC1577" w:rsidRPr="00FF07E0" w:rsidRDefault="00DC1577">
      <w:pPr>
        <w:ind w:left="-5"/>
        <w:rPr>
          <w:szCs w:val="21"/>
        </w:rPr>
      </w:pPr>
      <w:r w:rsidRPr="00FF07E0">
        <w:rPr>
          <w:szCs w:val="21"/>
        </w:rPr>
        <w:t xml:space="preserve">　　　　通常支払われる１時間あたりの賃金額　×　５０％</w:t>
      </w:r>
    </w:p>
    <w:p w14:paraId="01111AB0" w14:textId="77777777" w:rsidR="00DC1577" w:rsidRPr="00FF07E0" w:rsidRDefault="00DC1577" w:rsidP="00967446">
      <w:pPr>
        <w:spacing w:line="336" w:lineRule="auto"/>
        <w:ind w:left="-5"/>
        <w:rPr>
          <w:szCs w:val="21"/>
        </w:rPr>
      </w:pPr>
      <w:r w:rsidRPr="00FF07E0">
        <w:rPr>
          <w:rFonts w:hint="eastAsia"/>
          <w:szCs w:val="21"/>
        </w:rPr>
        <w:t xml:space="preserve">５　</w:t>
      </w:r>
      <w:r w:rsidRPr="00FF07E0">
        <w:rPr>
          <w:szCs w:val="21"/>
        </w:rPr>
        <w:t>前項各号に該当する労働が、午後１０時から午前５時の間に行われた場合には、それぞれ</w:t>
      </w:r>
    </w:p>
    <w:p w14:paraId="08397588" w14:textId="77777777" w:rsidR="00DC1577" w:rsidRPr="00FF07E0" w:rsidRDefault="00DC1577" w:rsidP="00967446">
      <w:pPr>
        <w:spacing w:line="336" w:lineRule="auto"/>
        <w:ind w:leftChars="100" w:left="210"/>
        <w:rPr>
          <w:szCs w:val="21"/>
        </w:rPr>
      </w:pPr>
      <w:r w:rsidRPr="00FF07E0">
        <w:rPr>
          <w:szCs w:val="21"/>
        </w:rPr>
        <w:t>該当する前項各号に規定する割増率に、２５％の割り増しをした特別深残手当（特深残手当Ａ、特深残手当Ｂ）を支払う。</w:t>
      </w:r>
    </w:p>
    <w:p w14:paraId="1F5EA09A" w14:textId="77777777" w:rsidR="00DC1577" w:rsidRPr="00FF07E0" w:rsidRDefault="00DC1577" w:rsidP="00967446">
      <w:pPr>
        <w:spacing w:line="336" w:lineRule="auto"/>
        <w:ind w:left="210" w:hangingChars="100" w:hanging="210"/>
        <w:rPr>
          <w:szCs w:val="21"/>
        </w:rPr>
      </w:pPr>
      <w:r w:rsidRPr="00FF07E0">
        <w:rPr>
          <w:rFonts w:hint="eastAsia"/>
          <w:szCs w:val="21"/>
        </w:rPr>
        <w:t xml:space="preserve">６　</w:t>
      </w:r>
      <w:r w:rsidRPr="00FF07E0">
        <w:rPr>
          <w:szCs w:val="21"/>
        </w:rPr>
        <w:t>特残手当等の給与計算処理に関しては、第１項及び第２項に規定する時間外労働及び次条第２項に規定する休日勤務の時間数の合計から、それぞれ１カ月は４５時間又は６０時間、１年は３６０時間を控除して得た時間数をもとに計算する。なお、この場合、本条及び次条に規定する手当は、特残手当等の支給対象となる時間数を控除（控除可能な時間数のあるものから順に）して計算するものとする。</w:t>
      </w:r>
    </w:p>
    <w:p w14:paraId="0C43E9C9" w14:textId="77777777" w:rsidR="00DC1577" w:rsidRPr="00FF07E0" w:rsidRDefault="00DC1577">
      <w:pPr>
        <w:ind w:left="-5"/>
        <w:rPr>
          <w:szCs w:val="21"/>
        </w:rPr>
      </w:pPr>
      <w:r w:rsidRPr="00FF07E0">
        <w:rPr>
          <w:szCs w:val="21"/>
        </w:rPr>
        <w:t>（休日出勤手当等）</w:t>
      </w:r>
    </w:p>
    <w:p w14:paraId="246C77D6" w14:textId="77777777" w:rsidR="00DC1577" w:rsidRPr="00FF07E0" w:rsidRDefault="00DC1577">
      <w:pPr>
        <w:spacing w:line="336" w:lineRule="auto"/>
        <w:ind w:left="-5"/>
        <w:rPr>
          <w:szCs w:val="21"/>
        </w:rPr>
      </w:pPr>
      <w:r w:rsidRPr="00FF07E0">
        <w:rPr>
          <w:szCs w:val="21"/>
        </w:rPr>
        <w:t>第</w:t>
      </w:r>
      <w:r w:rsidRPr="00FF07E0">
        <w:rPr>
          <w:rFonts w:hint="eastAsia"/>
          <w:szCs w:val="21"/>
        </w:rPr>
        <w:t>５</w:t>
      </w:r>
      <w:r w:rsidRPr="00FF07E0">
        <w:rPr>
          <w:szCs w:val="21"/>
        </w:rPr>
        <w:t>条　法定休日に勤務した場合には、その時間数につき通常支払われる１時間あたりの賃金額に３５％の割り増しをした法定休日手当を支払う。ただし、休日の振替をした場合にはこの限りではない。</w:t>
      </w:r>
    </w:p>
    <w:p w14:paraId="703E0439" w14:textId="77777777" w:rsidR="00DC1577" w:rsidRPr="00FF07E0" w:rsidRDefault="00DC1577" w:rsidP="00967446">
      <w:pPr>
        <w:spacing w:line="336" w:lineRule="auto"/>
        <w:ind w:left="210" w:hangingChars="100" w:hanging="210"/>
        <w:rPr>
          <w:szCs w:val="21"/>
        </w:rPr>
      </w:pPr>
      <w:r w:rsidRPr="00FF07E0">
        <w:rPr>
          <w:rFonts w:hint="eastAsia"/>
          <w:szCs w:val="21"/>
        </w:rPr>
        <w:t xml:space="preserve">２　</w:t>
      </w:r>
      <w:r w:rsidRPr="00FF07E0">
        <w:rPr>
          <w:szCs w:val="21"/>
        </w:rPr>
        <w:t>法定休日以外の休日に勤務した場合で１週間の労働時間</w:t>
      </w:r>
      <w:r w:rsidRPr="00FF07E0">
        <w:rPr>
          <w:rFonts w:hint="eastAsia"/>
          <w:szCs w:val="21"/>
        </w:rPr>
        <w:t>４０</w:t>
      </w:r>
      <w:r w:rsidRPr="00FF07E0">
        <w:rPr>
          <w:szCs w:val="21"/>
        </w:rPr>
        <w:t>時間を超える場合（１月単位の変形労働時間制の場合には、週予定労働時間を超える場合）には、通常支払われる１時間あたりの賃金額に２５％の割り増しをした休日勤務手当を支払う。</w:t>
      </w:r>
    </w:p>
    <w:p w14:paraId="1634FF19" w14:textId="77777777" w:rsidR="00DC1577" w:rsidRPr="00FF07E0" w:rsidRDefault="00DC1577" w:rsidP="00967446">
      <w:pPr>
        <w:spacing w:line="343" w:lineRule="auto"/>
        <w:rPr>
          <w:szCs w:val="21"/>
        </w:rPr>
      </w:pPr>
      <w:r w:rsidRPr="00FF07E0">
        <w:rPr>
          <w:rFonts w:hint="eastAsia"/>
          <w:szCs w:val="21"/>
        </w:rPr>
        <w:t xml:space="preserve">３　</w:t>
      </w:r>
      <w:r w:rsidRPr="00FF07E0">
        <w:rPr>
          <w:szCs w:val="21"/>
        </w:rPr>
        <w:t>法定休日以外の休日に勤務した場合で1週間の労働時間が</w:t>
      </w:r>
      <w:r w:rsidRPr="00FF07E0">
        <w:rPr>
          <w:rFonts w:hint="eastAsia"/>
          <w:szCs w:val="21"/>
        </w:rPr>
        <w:t>４０</w:t>
      </w:r>
      <w:r w:rsidRPr="00FF07E0">
        <w:rPr>
          <w:szCs w:val="21"/>
        </w:rPr>
        <w:t>時間を超えない場合に</w:t>
      </w:r>
    </w:p>
    <w:p w14:paraId="0A2B3209" w14:textId="77777777" w:rsidR="00DC1577" w:rsidRPr="00FF07E0" w:rsidRDefault="00DC1577" w:rsidP="00967446">
      <w:pPr>
        <w:spacing w:line="343" w:lineRule="auto"/>
        <w:ind w:leftChars="100" w:left="210"/>
        <w:rPr>
          <w:szCs w:val="21"/>
        </w:rPr>
      </w:pPr>
      <w:r w:rsidRPr="00FF07E0">
        <w:rPr>
          <w:szCs w:val="21"/>
        </w:rPr>
        <w:t>は、通常支払われる１時間あたりの賃金額の法内休日手当を支払う。ただし、１日</w:t>
      </w:r>
      <w:r w:rsidRPr="00FF07E0">
        <w:rPr>
          <w:rFonts w:hint="eastAsia"/>
          <w:szCs w:val="21"/>
        </w:rPr>
        <w:t>７</w:t>
      </w:r>
      <w:r w:rsidRPr="00FF07E0">
        <w:rPr>
          <w:szCs w:val="21"/>
        </w:rPr>
        <w:t>時間を超過する時間分については、前条に定める普通残業手当として支給する。</w:t>
      </w:r>
    </w:p>
    <w:p w14:paraId="362B2F7A" w14:textId="77777777" w:rsidR="00DC1577" w:rsidRPr="00FF07E0" w:rsidRDefault="00DC1577">
      <w:pPr>
        <w:ind w:left="-5"/>
        <w:rPr>
          <w:szCs w:val="21"/>
        </w:rPr>
      </w:pPr>
      <w:r w:rsidRPr="00FF07E0">
        <w:rPr>
          <w:szCs w:val="21"/>
        </w:rPr>
        <w:t>（深夜勤務手当）</w:t>
      </w:r>
    </w:p>
    <w:p w14:paraId="31C93B9B" w14:textId="77777777" w:rsidR="00DC1577" w:rsidRPr="00FF07E0" w:rsidRDefault="00DC1577">
      <w:pPr>
        <w:spacing w:line="336" w:lineRule="auto"/>
        <w:ind w:left="-5"/>
        <w:rPr>
          <w:szCs w:val="21"/>
        </w:rPr>
      </w:pPr>
      <w:r w:rsidRPr="00FF07E0">
        <w:rPr>
          <w:szCs w:val="21"/>
        </w:rPr>
        <w:t>第</w:t>
      </w:r>
      <w:r w:rsidRPr="00FF07E0">
        <w:rPr>
          <w:rFonts w:hint="eastAsia"/>
          <w:szCs w:val="21"/>
        </w:rPr>
        <w:t>６</w:t>
      </w:r>
      <w:r w:rsidRPr="00FF07E0">
        <w:rPr>
          <w:szCs w:val="21"/>
        </w:rPr>
        <w:t>条　午後１０時から午前５時までの間に労働した場合には、通常支払われる１時間あたりの賃金額の２５％の深夜勤務手当を支払う。</w:t>
      </w:r>
    </w:p>
    <w:p w14:paraId="10006C73" w14:textId="77777777" w:rsidR="00DC1577" w:rsidRPr="00FF07E0" w:rsidRDefault="00DC1577">
      <w:pPr>
        <w:ind w:left="-5"/>
        <w:rPr>
          <w:szCs w:val="21"/>
        </w:rPr>
      </w:pPr>
      <w:r w:rsidRPr="00FF07E0">
        <w:rPr>
          <w:szCs w:val="21"/>
        </w:rPr>
        <w:t>（通常支払われる１時間あたりの賃金額）</w:t>
      </w:r>
    </w:p>
    <w:p w14:paraId="7B4D21A9" w14:textId="77777777" w:rsidR="00DC1577" w:rsidRPr="00FF07E0" w:rsidRDefault="00DC1577">
      <w:pPr>
        <w:ind w:left="-5"/>
        <w:rPr>
          <w:szCs w:val="21"/>
        </w:rPr>
      </w:pPr>
      <w:r w:rsidRPr="00FF07E0">
        <w:rPr>
          <w:szCs w:val="21"/>
        </w:rPr>
        <w:t>第</w:t>
      </w:r>
      <w:r w:rsidRPr="00FF07E0">
        <w:rPr>
          <w:rFonts w:hint="eastAsia"/>
          <w:szCs w:val="21"/>
        </w:rPr>
        <w:t>７</w:t>
      </w:r>
      <w:r w:rsidRPr="00FF07E0">
        <w:rPr>
          <w:szCs w:val="21"/>
        </w:rPr>
        <w:t xml:space="preserve">条　</w:t>
      </w:r>
      <w:r w:rsidRPr="00FF07E0">
        <w:rPr>
          <w:rFonts w:hint="eastAsia"/>
          <w:szCs w:val="21"/>
        </w:rPr>
        <w:t>職員に</w:t>
      </w:r>
      <w:r w:rsidRPr="00FF07E0">
        <w:rPr>
          <w:szCs w:val="21"/>
        </w:rPr>
        <w:t>通常支払われる１時間あたりの賃金額は、以下の計算式により算出する。</w:t>
      </w:r>
    </w:p>
    <w:p w14:paraId="59113ED6" w14:textId="77777777" w:rsidR="00DC1577" w:rsidRPr="00FF07E0" w:rsidRDefault="00DC1577">
      <w:pPr>
        <w:ind w:left="-5"/>
        <w:rPr>
          <w:szCs w:val="21"/>
        </w:rPr>
      </w:pPr>
      <w:r w:rsidRPr="00FF07E0">
        <w:rPr>
          <w:szCs w:val="21"/>
        </w:rPr>
        <w:t xml:space="preserve">　　　　基準内賃金（第3条に定める職務手当は時間外手当の概算払い分を除いた金額）　　</w:t>
      </w:r>
    </w:p>
    <w:p w14:paraId="05A48E0F" w14:textId="77777777" w:rsidR="00DC1577" w:rsidRPr="00FF07E0" w:rsidRDefault="00DC1577">
      <w:pPr>
        <w:ind w:left="-5"/>
        <w:rPr>
          <w:szCs w:val="21"/>
        </w:rPr>
      </w:pPr>
      <w:r w:rsidRPr="00FF07E0">
        <w:rPr>
          <w:szCs w:val="21"/>
        </w:rPr>
        <w:t xml:space="preserve">　　　　÷　年平均の月間所定労働時間</w:t>
      </w:r>
    </w:p>
    <w:p w14:paraId="14EA81A9" w14:textId="77777777" w:rsidR="00DC1577" w:rsidRPr="00FF07E0" w:rsidRDefault="00DC1577">
      <w:pPr>
        <w:ind w:left="-5"/>
        <w:rPr>
          <w:szCs w:val="21"/>
        </w:rPr>
      </w:pPr>
      <w:r w:rsidRPr="00FF07E0">
        <w:rPr>
          <w:szCs w:val="21"/>
        </w:rPr>
        <w:lastRenderedPageBreak/>
        <w:t>２　前項の年平均の月間所定労働時間は、当分の間、１</w:t>
      </w:r>
      <w:r w:rsidRPr="00FF07E0">
        <w:rPr>
          <w:rFonts w:hint="eastAsia"/>
          <w:szCs w:val="21"/>
        </w:rPr>
        <w:t>５４</w:t>
      </w:r>
      <w:r w:rsidRPr="00FF07E0">
        <w:rPr>
          <w:szCs w:val="21"/>
        </w:rPr>
        <w:t>時間００分とする。</w:t>
      </w:r>
    </w:p>
    <w:p w14:paraId="037CEA51" w14:textId="77777777" w:rsidR="00DC1577" w:rsidRPr="00FF07E0" w:rsidRDefault="00DC1577">
      <w:pPr>
        <w:ind w:left="-5"/>
        <w:rPr>
          <w:szCs w:val="21"/>
        </w:rPr>
      </w:pPr>
      <w:r w:rsidRPr="00FF07E0">
        <w:rPr>
          <w:szCs w:val="21"/>
        </w:rPr>
        <w:t>（適用除外）</w:t>
      </w:r>
    </w:p>
    <w:p w14:paraId="6A35E88F" w14:textId="77777777" w:rsidR="00DC1577" w:rsidRPr="00FF07E0" w:rsidRDefault="00DC1577">
      <w:pPr>
        <w:spacing w:line="336" w:lineRule="auto"/>
        <w:ind w:left="-5"/>
        <w:rPr>
          <w:szCs w:val="21"/>
        </w:rPr>
      </w:pPr>
      <w:r w:rsidRPr="00FF07E0">
        <w:rPr>
          <w:szCs w:val="21"/>
        </w:rPr>
        <w:t>第</w:t>
      </w:r>
      <w:r w:rsidRPr="00FF07E0">
        <w:rPr>
          <w:rFonts w:hint="eastAsia"/>
          <w:szCs w:val="21"/>
        </w:rPr>
        <w:t>８</w:t>
      </w:r>
      <w:r w:rsidRPr="00FF07E0">
        <w:rPr>
          <w:szCs w:val="21"/>
        </w:rPr>
        <w:t>条　管理監督者については、前条までの時間外、休日及び深夜に労働した場合に支払われる賃金のうち、深夜勤務手当を除き、支給しない。</w:t>
      </w:r>
    </w:p>
    <w:p w14:paraId="3127AC90" w14:textId="77777777" w:rsidR="00DC1577" w:rsidRPr="00FF07E0" w:rsidRDefault="00DC1577">
      <w:pPr>
        <w:ind w:left="-5"/>
        <w:rPr>
          <w:szCs w:val="21"/>
        </w:rPr>
      </w:pPr>
      <w:r w:rsidRPr="00FF07E0">
        <w:rPr>
          <w:szCs w:val="21"/>
        </w:rPr>
        <w:t>（通勤手当）</w:t>
      </w:r>
    </w:p>
    <w:p w14:paraId="5A13D864" w14:textId="77777777" w:rsidR="00DC1577" w:rsidRPr="00FF07E0" w:rsidRDefault="00DC1577">
      <w:pPr>
        <w:spacing w:line="336" w:lineRule="auto"/>
        <w:ind w:left="-5"/>
        <w:rPr>
          <w:szCs w:val="21"/>
        </w:rPr>
      </w:pPr>
      <w:r w:rsidRPr="00FF07E0">
        <w:rPr>
          <w:szCs w:val="21"/>
        </w:rPr>
        <w:t>第</w:t>
      </w:r>
      <w:r w:rsidRPr="00FF07E0">
        <w:rPr>
          <w:rFonts w:hint="eastAsia"/>
          <w:szCs w:val="21"/>
        </w:rPr>
        <w:t>９</w:t>
      </w:r>
      <w:r w:rsidRPr="00FF07E0">
        <w:rPr>
          <w:szCs w:val="21"/>
        </w:rPr>
        <w:t>条　通勤手当は、最も経済的な方法及び経路による自宅からこの法人までの実費相当額を支給する。ただし、非課税限度額を上限とする。</w:t>
      </w:r>
    </w:p>
    <w:p w14:paraId="46616A7D" w14:textId="77777777" w:rsidR="00DC1577" w:rsidRPr="00FF07E0" w:rsidRDefault="00DC1577" w:rsidP="00967446">
      <w:pPr>
        <w:spacing w:line="338" w:lineRule="auto"/>
        <w:rPr>
          <w:szCs w:val="21"/>
        </w:rPr>
      </w:pPr>
      <w:r w:rsidRPr="00FF07E0">
        <w:rPr>
          <w:rFonts w:hint="eastAsia"/>
          <w:szCs w:val="21"/>
        </w:rPr>
        <w:t xml:space="preserve">２　</w:t>
      </w:r>
      <w:r w:rsidRPr="00FF07E0">
        <w:rPr>
          <w:szCs w:val="21"/>
        </w:rPr>
        <w:t>入社及び住居を変更した場合には、通勤経路申告書（社内様式）により、通勤経路を法人に報告しなければならない。</w:t>
      </w:r>
    </w:p>
    <w:p w14:paraId="223F2869" w14:textId="77777777" w:rsidR="00DC1577" w:rsidRPr="00FF07E0" w:rsidRDefault="00DC1577">
      <w:pPr>
        <w:ind w:left="-5"/>
        <w:rPr>
          <w:szCs w:val="21"/>
        </w:rPr>
      </w:pPr>
      <w:r w:rsidRPr="00FF07E0">
        <w:rPr>
          <w:szCs w:val="21"/>
        </w:rPr>
        <w:t>（特別な手当）</w:t>
      </w:r>
    </w:p>
    <w:p w14:paraId="6BFE064E" w14:textId="77777777" w:rsidR="00DC1577" w:rsidRPr="00FF07E0" w:rsidRDefault="00DC1577">
      <w:pPr>
        <w:spacing w:after="778" w:line="336" w:lineRule="auto"/>
        <w:ind w:left="-5"/>
        <w:rPr>
          <w:szCs w:val="21"/>
        </w:rPr>
      </w:pPr>
      <w:r w:rsidRPr="00FF07E0">
        <w:rPr>
          <w:szCs w:val="21"/>
        </w:rPr>
        <w:t>第１</w:t>
      </w:r>
      <w:r w:rsidRPr="00FF07E0">
        <w:rPr>
          <w:rFonts w:hint="eastAsia"/>
          <w:szCs w:val="21"/>
        </w:rPr>
        <w:t>０</w:t>
      </w:r>
      <w:r w:rsidRPr="00FF07E0">
        <w:rPr>
          <w:szCs w:val="21"/>
        </w:rPr>
        <w:t>条　本章に定める手当のほか、特殊な勤務又は特殊な技能を有する者に対し、特殊手当を支給することがある。手当名称及び額はその都度定める。</w:t>
      </w:r>
    </w:p>
    <w:p w14:paraId="0B44C717" w14:textId="77777777" w:rsidR="00DC1577" w:rsidRPr="00FF07E0" w:rsidRDefault="00DC1577">
      <w:pPr>
        <w:spacing w:after="82"/>
        <w:jc w:val="center"/>
        <w:rPr>
          <w:szCs w:val="24"/>
        </w:rPr>
      </w:pPr>
      <w:r w:rsidRPr="00FF07E0">
        <w:rPr>
          <w:szCs w:val="24"/>
        </w:rPr>
        <w:t>第</w:t>
      </w:r>
      <w:r w:rsidRPr="00FF07E0">
        <w:rPr>
          <w:rFonts w:hint="eastAsia"/>
          <w:szCs w:val="24"/>
        </w:rPr>
        <w:t>５</w:t>
      </w:r>
      <w:r w:rsidRPr="00FF07E0">
        <w:rPr>
          <w:szCs w:val="24"/>
        </w:rPr>
        <w:t>章　控　除</w:t>
      </w:r>
    </w:p>
    <w:p w14:paraId="68966E6E" w14:textId="77777777" w:rsidR="00DC1577" w:rsidRPr="00FF07E0" w:rsidRDefault="00DC1577">
      <w:pPr>
        <w:ind w:left="-5"/>
        <w:rPr>
          <w:szCs w:val="21"/>
        </w:rPr>
      </w:pPr>
      <w:r w:rsidRPr="00FF07E0">
        <w:rPr>
          <w:szCs w:val="21"/>
        </w:rPr>
        <w:t>（欠勤控除）</w:t>
      </w:r>
    </w:p>
    <w:p w14:paraId="6E177130" w14:textId="77777777" w:rsidR="00DC1577" w:rsidRPr="00FF07E0" w:rsidRDefault="00DC1577">
      <w:pPr>
        <w:spacing w:line="336" w:lineRule="auto"/>
        <w:ind w:left="-5"/>
        <w:rPr>
          <w:szCs w:val="21"/>
        </w:rPr>
      </w:pPr>
      <w:r w:rsidRPr="00FF07E0">
        <w:rPr>
          <w:szCs w:val="21"/>
        </w:rPr>
        <w:t>第１</w:t>
      </w:r>
      <w:r w:rsidRPr="00FF07E0">
        <w:rPr>
          <w:rFonts w:hint="eastAsia"/>
          <w:szCs w:val="21"/>
        </w:rPr>
        <w:t>１</w:t>
      </w:r>
      <w:r w:rsidRPr="00FF07E0">
        <w:rPr>
          <w:szCs w:val="21"/>
        </w:rPr>
        <w:t>条　職員が</w:t>
      </w:r>
      <w:r w:rsidRPr="00FF07E0">
        <w:rPr>
          <w:rFonts w:hint="eastAsia"/>
          <w:szCs w:val="21"/>
        </w:rPr>
        <w:t>病気等により長期の</w:t>
      </w:r>
      <w:r w:rsidRPr="00FF07E0">
        <w:rPr>
          <w:szCs w:val="21"/>
        </w:rPr>
        <w:t>欠勤をした場合には、以の計算式で日割り計算した額を控除する。</w:t>
      </w:r>
    </w:p>
    <w:p w14:paraId="145E289D" w14:textId="77777777" w:rsidR="00DC1577" w:rsidRPr="00FF07E0" w:rsidRDefault="00DC1577">
      <w:pPr>
        <w:spacing w:after="136" w:line="259" w:lineRule="auto"/>
        <w:ind w:left="-5"/>
        <w:rPr>
          <w:szCs w:val="21"/>
        </w:rPr>
      </w:pPr>
      <w:r w:rsidRPr="00FF07E0">
        <w:rPr>
          <w:szCs w:val="21"/>
        </w:rPr>
        <w:t xml:space="preserve">　　（基準内賃金　＋　特別な手当(月額の場合に限る、以下同じ)）÷　年平均の月間所定労働日数</w:t>
      </w:r>
    </w:p>
    <w:p w14:paraId="7B48D158" w14:textId="77777777" w:rsidR="00DC1577" w:rsidRPr="00FF07E0" w:rsidRDefault="00DC1577">
      <w:pPr>
        <w:ind w:left="-5"/>
        <w:rPr>
          <w:szCs w:val="21"/>
        </w:rPr>
      </w:pPr>
      <w:r w:rsidRPr="00FF07E0">
        <w:rPr>
          <w:szCs w:val="21"/>
        </w:rPr>
        <w:t>２　前項の日数は、当分の間２２日とする。</w:t>
      </w:r>
    </w:p>
    <w:p w14:paraId="339413A8" w14:textId="77777777" w:rsidR="00DC1577" w:rsidRPr="00FF07E0" w:rsidRDefault="00DC1577">
      <w:pPr>
        <w:spacing w:after="82"/>
        <w:jc w:val="center"/>
        <w:rPr>
          <w:szCs w:val="21"/>
        </w:rPr>
      </w:pPr>
    </w:p>
    <w:p w14:paraId="52C2E314" w14:textId="77777777" w:rsidR="00DC1577" w:rsidRPr="00FF07E0" w:rsidRDefault="00DC1577">
      <w:pPr>
        <w:spacing w:after="82"/>
        <w:jc w:val="center"/>
        <w:rPr>
          <w:szCs w:val="24"/>
        </w:rPr>
      </w:pPr>
      <w:r w:rsidRPr="00FF07E0">
        <w:rPr>
          <w:szCs w:val="24"/>
        </w:rPr>
        <w:t>第</w:t>
      </w:r>
      <w:r w:rsidRPr="00FF07E0">
        <w:rPr>
          <w:rFonts w:hint="eastAsia"/>
          <w:szCs w:val="24"/>
        </w:rPr>
        <w:t>６</w:t>
      </w:r>
      <w:r w:rsidRPr="00FF07E0">
        <w:rPr>
          <w:szCs w:val="24"/>
        </w:rPr>
        <w:t>章　賃金の計算、支払</w:t>
      </w:r>
    </w:p>
    <w:p w14:paraId="198E684F" w14:textId="77777777" w:rsidR="00DC1577" w:rsidRPr="00FF07E0" w:rsidRDefault="00DC1577">
      <w:pPr>
        <w:ind w:left="-5"/>
        <w:rPr>
          <w:szCs w:val="21"/>
        </w:rPr>
      </w:pPr>
      <w:r w:rsidRPr="00FF07E0">
        <w:rPr>
          <w:szCs w:val="21"/>
        </w:rPr>
        <w:t>（賃金の計算期間及び支払日）</w:t>
      </w:r>
    </w:p>
    <w:p w14:paraId="074463B6" w14:textId="77777777" w:rsidR="00DC1577" w:rsidRPr="00FF07E0" w:rsidRDefault="00DC1577">
      <w:pPr>
        <w:spacing w:line="336" w:lineRule="auto"/>
        <w:ind w:left="-5"/>
        <w:rPr>
          <w:szCs w:val="21"/>
        </w:rPr>
      </w:pPr>
      <w:r w:rsidRPr="00FF07E0">
        <w:rPr>
          <w:szCs w:val="21"/>
        </w:rPr>
        <w:t>第１</w:t>
      </w:r>
      <w:r w:rsidRPr="00FF07E0">
        <w:rPr>
          <w:rFonts w:hint="eastAsia"/>
          <w:szCs w:val="21"/>
        </w:rPr>
        <w:t>２</w:t>
      </w:r>
      <w:r w:rsidRPr="00FF07E0">
        <w:rPr>
          <w:szCs w:val="21"/>
        </w:rPr>
        <w:t>条　賃金は、毎月月末日に締め切り、</w:t>
      </w:r>
      <w:r w:rsidRPr="00FF07E0">
        <w:rPr>
          <w:rFonts w:hint="eastAsia"/>
          <w:szCs w:val="21"/>
        </w:rPr>
        <w:t>当月末</w:t>
      </w:r>
      <w:r w:rsidRPr="00FF07E0">
        <w:rPr>
          <w:szCs w:val="21"/>
        </w:rPr>
        <w:t>日に支払う。ただし、支払日が休日に当たるときはその前営業日に支払う。なお、締切日から支給日までの間に、既に支払った賃金以外の発生した賃金がある場合には、その額については翌月に支払う。</w:t>
      </w:r>
    </w:p>
    <w:p w14:paraId="65B1FBC1" w14:textId="77777777" w:rsidR="00DC1577" w:rsidRPr="00FF07E0" w:rsidRDefault="00DC1577">
      <w:pPr>
        <w:spacing w:after="1" w:line="336" w:lineRule="auto"/>
        <w:ind w:left="-5"/>
        <w:rPr>
          <w:szCs w:val="21"/>
        </w:rPr>
      </w:pPr>
      <w:r w:rsidRPr="00FF07E0">
        <w:rPr>
          <w:szCs w:val="21"/>
        </w:rPr>
        <w:t>２　計算期間の中途で採用され、又は退職した場合の賃金は、年平均の月間所定労働日数を基準に、以下の式により日割計算して支払う。</w:t>
      </w:r>
    </w:p>
    <w:p w14:paraId="7814159E" w14:textId="77777777" w:rsidR="00DC1577" w:rsidRPr="00FF07E0" w:rsidRDefault="00DC1577">
      <w:pPr>
        <w:ind w:left="-5"/>
        <w:rPr>
          <w:szCs w:val="21"/>
        </w:rPr>
      </w:pPr>
      <w:r w:rsidRPr="00FF07E0">
        <w:rPr>
          <w:szCs w:val="21"/>
        </w:rPr>
        <w:lastRenderedPageBreak/>
        <w:t xml:space="preserve">　　基本給、その他月額で支給される手当÷２２日×出勤日数</w:t>
      </w:r>
    </w:p>
    <w:p w14:paraId="358E4DED" w14:textId="77777777" w:rsidR="00DC1577" w:rsidRPr="00FF07E0" w:rsidRDefault="00DC1577">
      <w:pPr>
        <w:ind w:left="-5"/>
        <w:rPr>
          <w:szCs w:val="21"/>
        </w:rPr>
      </w:pPr>
      <w:r w:rsidRPr="00FF07E0">
        <w:rPr>
          <w:szCs w:val="21"/>
        </w:rPr>
        <w:t>（賃金の支払いと控除）</w:t>
      </w:r>
    </w:p>
    <w:p w14:paraId="2F505CEF" w14:textId="77777777" w:rsidR="00DC1577" w:rsidRPr="00FF07E0" w:rsidRDefault="00DC1577">
      <w:pPr>
        <w:spacing w:line="336" w:lineRule="auto"/>
        <w:ind w:left="-5"/>
        <w:rPr>
          <w:szCs w:val="21"/>
        </w:rPr>
      </w:pPr>
      <w:r w:rsidRPr="00FF07E0">
        <w:rPr>
          <w:szCs w:val="21"/>
        </w:rPr>
        <w:t>第１</w:t>
      </w:r>
      <w:r w:rsidRPr="00FF07E0">
        <w:rPr>
          <w:rFonts w:hint="eastAsia"/>
          <w:szCs w:val="21"/>
        </w:rPr>
        <w:t>３</w:t>
      </w:r>
      <w:r w:rsidRPr="00FF07E0">
        <w:rPr>
          <w:szCs w:val="21"/>
        </w:rPr>
        <w:t>条　賃金は、職員</w:t>
      </w:r>
      <w:r w:rsidRPr="00FF07E0">
        <w:rPr>
          <w:rFonts w:hint="eastAsia"/>
          <w:szCs w:val="21"/>
        </w:rPr>
        <w:t>等の</w:t>
      </w:r>
      <w:r w:rsidRPr="00FF07E0">
        <w:rPr>
          <w:szCs w:val="21"/>
        </w:rPr>
        <w:t>指定する金融機関の口座（証券総合口座を含む）に振り込むことにより支払うものとする。</w:t>
      </w:r>
    </w:p>
    <w:p w14:paraId="3909FC84" w14:textId="77777777" w:rsidR="00DC1577" w:rsidRPr="00FF07E0" w:rsidRDefault="00DC1577">
      <w:pPr>
        <w:ind w:left="-5"/>
        <w:rPr>
          <w:szCs w:val="21"/>
        </w:rPr>
      </w:pPr>
      <w:r w:rsidRPr="00FF07E0">
        <w:rPr>
          <w:szCs w:val="21"/>
        </w:rPr>
        <w:t>２　次に掲げるものは、賃金から控除するものとする。</w:t>
      </w:r>
    </w:p>
    <w:p w14:paraId="4F291690" w14:textId="77777777" w:rsidR="00DC1577" w:rsidRPr="00FF07E0" w:rsidRDefault="00DC1577" w:rsidP="00DC1577">
      <w:pPr>
        <w:widowControl/>
        <w:numPr>
          <w:ilvl w:val="0"/>
          <w:numId w:val="13"/>
        </w:numPr>
        <w:spacing w:after="85" w:line="265" w:lineRule="auto"/>
        <w:ind w:hanging="480"/>
        <w:jc w:val="left"/>
        <w:rPr>
          <w:szCs w:val="21"/>
        </w:rPr>
      </w:pPr>
      <w:r w:rsidRPr="00FF07E0">
        <w:rPr>
          <w:szCs w:val="21"/>
        </w:rPr>
        <w:t>源泉所得税</w:t>
      </w:r>
    </w:p>
    <w:p w14:paraId="76537E82" w14:textId="77777777" w:rsidR="00DC1577" w:rsidRPr="00FF07E0" w:rsidRDefault="00DC1577" w:rsidP="00DC1577">
      <w:pPr>
        <w:widowControl/>
        <w:numPr>
          <w:ilvl w:val="0"/>
          <w:numId w:val="13"/>
        </w:numPr>
        <w:spacing w:after="85" w:line="265" w:lineRule="auto"/>
        <w:ind w:hanging="480"/>
        <w:jc w:val="left"/>
        <w:rPr>
          <w:szCs w:val="21"/>
        </w:rPr>
      </w:pPr>
      <w:r w:rsidRPr="00FF07E0">
        <w:rPr>
          <w:szCs w:val="21"/>
        </w:rPr>
        <w:t>住民税</w:t>
      </w:r>
    </w:p>
    <w:p w14:paraId="7C292627" w14:textId="77777777" w:rsidR="00DC1577" w:rsidRPr="00FF07E0" w:rsidRDefault="00DC1577" w:rsidP="00DC1577">
      <w:pPr>
        <w:widowControl/>
        <w:numPr>
          <w:ilvl w:val="0"/>
          <w:numId w:val="13"/>
        </w:numPr>
        <w:spacing w:after="85" w:line="265" w:lineRule="auto"/>
        <w:ind w:hanging="480"/>
        <w:jc w:val="left"/>
        <w:rPr>
          <w:szCs w:val="21"/>
        </w:rPr>
      </w:pPr>
      <w:r w:rsidRPr="00FF07E0">
        <w:rPr>
          <w:szCs w:val="21"/>
        </w:rPr>
        <w:t>健康保険（介護保険を含む）及び厚生年金の被保険者負担保険料</w:t>
      </w:r>
    </w:p>
    <w:p w14:paraId="51A999C8" w14:textId="77777777" w:rsidR="00DC1577" w:rsidRPr="00FF07E0" w:rsidRDefault="00DC1577" w:rsidP="00DC1577">
      <w:pPr>
        <w:widowControl/>
        <w:numPr>
          <w:ilvl w:val="0"/>
          <w:numId w:val="13"/>
        </w:numPr>
        <w:spacing w:after="85" w:line="265" w:lineRule="auto"/>
        <w:ind w:hanging="480"/>
        <w:jc w:val="left"/>
        <w:rPr>
          <w:szCs w:val="21"/>
          <w:lang w:eastAsia="zh-CN"/>
        </w:rPr>
      </w:pPr>
      <w:r w:rsidRPr="00FF07E0">
        <w:rPr>
          <w:szCs w:val="21"/>
          <w:lang w:eastAsia="zh-CN"/>
        </w:rPr>
        <w:t>雇用保険料被保険者負担分</w:t>
      </w:r>
    </w:p>
    <w:p w14:paraId="727D71FC" w14:textId="77777777" w:rsidR="00DC1577" w:rsidRPr="00FF07E0" w:rsidRDefault="00DC1577" w:rsidP="006C5707">
      <w:pPr>
        <w:spacing w:line="351" w:lineRule="auto"/>
        <w:ind w:left="480"/>
        <w:rPr>
          <w:szCs w:val="21"/>
          <w:lang w:eastAsia="zh-CN"/>
        </w:rPr>
      </w:pPr>
    </w:p>
    <w:p w14:paraId="518AB2B4" w14:textId="77777777" w:rsidR="00DC1577" w:rsidRPr="00FF07E0" w:rsidRDefault="00DC1577" w:rsidP="006C5707">
      <w:pPr>
        <w:spacing w:line="351" w:lineRule="auto"/>
        <w:ind w:left="480" w:firstLineChars="1300" w:firstLine="2730"/>
        <w:rPr>
          <w:szCs w:val="24"/>
        </w:rPr>
      </w:pPr>
      <w:r w:rsidRPr="00FF07E0">
        <w:rPr>
          <w:szCs w:val="24"/>
        </w:rPr>
        <w:t>第</w:t>
      </w:r>
      <w:r w:rsidRPr="00FF07E0">
        <w:rPr>
          <w:rFonts w:hint="eastAsia"/>
          <w:szCs w:val="24"/>
        </w:rPr>
        <w:t>７</w:t>
      </w:r>
      <w:r w:rsidRPr="00FF07E0">
        <w:rPr>
          <w:szCs w:val="24"/>
        </w:rPr>
        <w:t>章　昇給及び降給</w:t>
      </w:r>
    </w:p>
    <w:p w14:paraId="50F67B6E" w14:textId="77777777" w:rsidR="00DC1577" w:rsidRPr="00FF07E0" w:rsidRDefault="00DC1577">
      <w:pPr>
        <w:ind w:left="-5"/>
        <w:rPr>
          <w:szCs w:val="21"/>
        </w:rPr>
      </w:pPr>
      <w:r w:rsidRPr="00FF07E0">
        <w:rPr>
          <w:szCs w:val="21"/>
        </w:rPr>
        <w:t>（昇給及び降給）</w:t>
      </w:r>
    </w:p>
    <w:p w14:paraId="1AEA1536" w14:textId="77777777" w:rsidR="00DC1577" w:rsidRPr="00FF07E0" w:rsidRDefault="00DC1577">
      <w:pPr>
        <w:spacing w:line="336" w:lineRule="auto"/>
        <w:ind w:left="-5"/>
        <w:rPr>
          <w:szCs w:val="21"/>
        </w:rPr>
      </w:pPr>
      <w:r w:rsidRPr="00FF07E0">
        <w:rPr>
          <w:szCs w:val="21"/>
        </w:rPr>
        <w:t>第１</w:t>
      </w:r>
      <w:r w:rsidRPr="00FF07E0">
        <w:rPr>
          <w:rFonts w:hint="eastAsia"/>
          <w:szCs w:val="21"/>
        </w:rPr>
        <w:t>４</w:t>
      </w:r>
      <w:r w:rsidRPr="00FF07E0">
        <w:rPr>
          <w:szCs w:val="21"/>
        </w:rPr>
        <w:t>条　昇給及び降給は、毎年１回４月に前年度における貢献度、能力の伸長具合、役割期待等に基づき、基本給について行うものとする。ただし、この法人の業績の著しい低下その他やむをえない事由がある場合にはこの限りではない。</w:t>
      </w:r>
    </w:p>
    <w:p w14:paraId="213C81D3" w14:textId="77777777" w:rsidR="00DC1577" w:rsidRPr="00FF07E0" w:rsidRDefault="00DC1577" w:rsidP="00DC1577">
      <w:pPr>
        <w:widowControl/>
        <w:numPr>
          <w:ilvl w:val="0"/>
          <w:numId w:val="14"/>
        </w:numPr>
        <w:spacing w:after="85" w:line="265" w:lineRule="auto"/>
        <w:ind w:hanging="480"/>
        <w:jc w:val="left"/>
        <w:rPr>
          <w:szCs w:val="21"/>
        </w:rPr>
      </w:pPr>
      <w:r w:rsidRPr="00FF07E0">
        <w:rPr>
          <w:szCs w:val="21"/>
        </w:rPr>
        <w:t>前項のほか、特別な必要がある場合は、臨時に昇給及び降給を行うことがある。</w:t>
      </w:r>
    </w:p>
    <w:p w14:paraId="294D40E3" w14:textId="77777777" w:rsidR="00DC1577" w:rsidRPr="00FF07E0" w:rsidRDefault="00DC1577" w:rsidP="00DC1577">
      <w:pPr>
        <w:widowControl/>
        <w:numPr>
          <w:ilvl w:val="0"/>
          <w:numId w:val="14"/>
        </w:numPr>
        <w:spacing w:after="471" w:line="265" w:lineRule="auto"/>
        <w:ind w:hanging="480"/>
        <w:jc w:val="left"/>
        <w:rPr>
          <w:szCs w:val="21"/>
        </w:rPr>
      </w:pPr>
      <w:r w:rsidRPr="00FF07E0">
        <w:rPr>
          <w:szCs w:val="21"/>
        </w:rPr>
        <w:t>昇給及び降給額は、各人毎に決定する。</w:t>
      </w:r>
    </w:p>
    <w:p w14:paraId="13BF1803" w14:textId="77777777" w:rsidR="00DC1577" w:rsidRPr="00FF07E0" w:rsidRDefault="00DC1577">
      <w:pPr>
        <w:spacing w:after="82"/>
        <w:jc w:val="center"/>
        <w:rPr>
          <w:szCs w:val="24"/>
        </w:rPr>
      </w:pPr>
      <w:r w:rsidRPr="00FF07E0">
        <w:rPr>
          <w:szCs w:val="24"/>
        </w:rPr>
        <w:t>第</w:t>
      </w:r>
      <w:r w:rsidRPr="00FF07E0">
        <w:rPr>
          <w:rFonts w:hint="eastAsia"/>
          <w:szCs w:val="24"/>
        </w:rPr>
        <w:t>８</w:t>
      </w:r>
      <w:r w:rsidRPr="00FF07E0">
        <w:rPr>
          <w:szCs w:val="24"/>
        </w:rPr>
        <w:t>章　臨時の賃金等</w:t>
      </w:r>
    </w:p>
    <w:p w14:paraId="2508F2E0" w14:textId="77777777" w:rsidR="00DC1577" w:rsidRPr="00FF07E0" w:rsidRDefault="00DC1577">
      <w:pPr>
        <w:ind w:left="-5"/>
        <w:rPr>
          <w:szCs w:val="21"/>
        </w:rPr>
      </w:pPr>
      <w:r w:rsidRPr="00FF07E0">
        <w:rPr>
          <w:szCs w:val="21"/>
        </w:rPr>
        <w:t>（休暇等の賃金）</w:t>
      </w:r>
    </w:p>
    <w:p w14:paraId="635A2F4C" w14:textId="77777777" w:rsidR="00DC1577" w:rsidRPr="00FF07E0" w:rsidRDefault="00DC1577">
      <w:pPr>
        <w:spacing w:line="336" w:lineRule="auto"/>
        <w:ind w:left="-5"/>
        <w:rPr>
          <w:szCs w:val="21"/>
        </w:rPr>
      </w:pPr>
      <w:r w:rsidRPr="00FF07E0">
        <w:rPr>
          <w:szCs w:val="21"/>
        </w:rPr>
        <w:t>第１</w:t>
      </w:r>
      <w:r w:rsidRPr="00FF07E0">
        <w:rPr>
          <w:rFonts w:hint="eastAsia"/>
          <w:szCs w:val="21"/>
        </w:rPr>
        <w:t>５</w:t>
      </w:r>
      <w:r w:rsidRPr="00FF07E0">
        <w:rPr>
          <w:szCs w:val="21"/>
        </w:rPr>
        <w:t>条　年次有給休暇の期間は、所定労働時間労働したときに支払われる通常の賃金を支給する。</w:t>
      </w:r>
    </w:p>
    <w:p w14:paraId="15D57218" w14:textId="77777777" w:rsidR="00DC1577" w:rsidRPr="00FF07E0" w:rsidRDefault="00DC1577" w:rsidP="00DC1577">
      <w:pPr>
        <w:widowControl/>
        <w:numPr>
          <w:ilvl w:val="0"/>
          <w:numId w:val="15"/>
        </w:numPr>
        <w:spacing w:after="2" w:line="336" w:lineRule="auto"/>
        <w:ind w:hanging="480"/>
        <w:jc w:val="left"/>
        <w:rPr>
          <w:szCs w:val="21"/>
        </w:rPr>
      </w:pPr>
      <w:r w:rsidRPr="00FF07E0">
        <w:rPr>
          <w:szCs w:val="21"/>
        </w:rPr>
        <w:t>産前産後の休業期間、母性健康管理のための休暇、育児・介護休業法に基づく育児休業及び介護休業の期間、看護休暇の期間、育児時間、生理日の休暇の期間は、無給とする。</w:t>
      </w:r>
    </w:p>
    <w:p w14:paraId="3886C362" w14:textId="77777777" w:rsidR="00DC1577" w:rsidRPr="00FF07E0" w:rsidRDefault="00DC1577" w:rsidP="00DC1577">
      <w:pPr>
        <w:widowControl/>
        <w:numPr>
          <w:ilvl w:val="0"/>
          <w:numId w:val="15"/>
        </w:numPr>
        <w:spacing w:after="85" w:line="265" w:lineRule="auto"/>
        <w:ind w:hanging="480"/>
        <w:jc w:val="left"/>
        <w:rPr>
          <w:szCs w:val="21"/>
        </w:rPr>
      </w:pPr>
      <w:r w:rsidRPr="00FF07E0">
        <w:rPr>
          <w:szCs w:val="21"/>
        </w:rPr>
        <w:t>特別休暇の期間は、第１項の賃金を支給する。</w:t>
      </w:r>
    </w:p>
    <w:p w14:paraId="25025714" w14:textId="77777777" w:rsidR="00DC1577" w:rsidRPr="00FF07E0" w:rsidRDefault="00DC1577" w:rsidP="00DC1577">
      <w:pPr>
        <w:widowControl/>
        <w:numPr>
          <w:ilvl w:val="0"/>
          <w:numId w:val="15"/>
        </w:numPr>
        <w:spacing w:after="85" w:line="265" w:lineRule="auto"/>
        <w:ind w:hanging="480"/>
        <w:jc w:val="left"/>
        <w:rPr>
          <w:szCs w:val="21"/>
        </w:rPr>
      </w:pPr>
      <w:r w:rsidRPr="00FF07E0">
        <w:rPr>
          <w:szCs w:val="21"/>
        </w:rPr>
        <w:t>休職期間中は、賃金を支給しない。</w:t>
      </w:r>
    </w:p>
    <w:p w14:paraId="65D350E3" w14:textId="77777777" w:rsidR="00DC1577" w:rsidRPr="00FF07E0" w:rsidRDefault="00DC1577">
      <w:pPr>
        <w:ind w:left="-5"/>
        <w:rPr>
          <w:szCs w:val="21"/>
        </w:rPr>
      </w:pPr>
      <w:r w:rsidRPr="00FF07E0">
        <w:rPr>
          <w:szCs w:val="21"/>
        </w:rPr>
        <w:t>（休業手当）</w:t>
      </w:r>
    </w:p>
    <w:p w14:paraId="76D2FE43" w14:textId="77777777" w:rsidR="00DC1577" w:rsidRPr="00FF07E0" w:rsidRDefault="00DC1577">
      <w:pPr>
        <w:spacing w:line="336" w:lineRule="auto"/>
        <w:ind w:left="-5"/>
        <w:rPr>
          <w:szCs w:val="21"/>
        </w:rPr>
      </w:pPr>
      <w:r w:rsidRPr="00FF07E0">
        <w:rPr>
          <w:szCs w:val="21"/>
        </w:rPr>
        <w:lastRenderedPageBreak/>
        <w:t>第１</w:t>
      </w:r>
      <w:r w:rsidRPr="00FF07E0">
        <w:rPr>
          <w:rFonts w:hint="eastAsia"/>
          <w:szCs w:val="21"/>
        </w:rPr>
        <w:t>６</w:t>
      </w:r>
      <w:r w:rsidRPr="00FF07E0">
        <w:rPr>
          <w:szCs w:val="21"/>
        </w:rPr>
        <w:t>条　この法人の都合により職員に休業を命じた場合には、労働基準法第１２条に定める方法により計算した平均賃金の６０％の休業手当を支給する。</w:t>
      </w:r>
    </w:p>
    <w:p w14:paraId="17713C77" w14:textId="77777777" w:rsidR="00DC1577" w:rsidRPr="00FF07E0" w:rsidRDefault="00DC1577">
      <w:pPr>
        <w:ind w:left="-5"/>
        <w:rPr>
          <w:szCs w:val="21"/>
        </w:rPr>
      </w:pPr>
      <w:r w:rsidRPr="00FF07E0">
        <w:rPr>
          <w:szCs w:val="21"/>
        </w:rPr>
        <w:t>（一部就労した場合）</w:t>
      </w:r>
    </w:p>
    <w:p w14:paraId="6E2958E6" w14:textId="77777777" w:rsidR="00DC1577" w:rsidRPr="00FF07E0" w:rsidRDefault="00DC1577">
      <w:pPr>
        <w:spacing w:line="336" w:lineRule="auto"/>
        <w:ind w:left="-5"/>
        <w:rPr>
          <w:szCs w:val="21"/>
        </w:rPr>
      </w:pPr>
      <w:r w:rsidRPr="00FF07E0">
        <w:rPr>
          <w:szCs w:val="21"/>
        </w:rPr>
        <w:t>第</w:t>
      </w:r>
      <w:r w:rsidRPr="00FF07E0">
        <w:rPr>
          <w:rFonts w:hint="eastAsia"/>
          <w:szCs w:val="21"/>
        </w:rPr>
        <w:t>１７</w:t>
      </w:r>
      <w:r w:rsidRPr="00FF07E0">
        <w:rPr>
          <w:szCs w:val="21"/>
        </w:rPr>
        <w:t>条　前条につき、一部労働し、その時間分の賃金が支払われた場合の計算については労働基準法に定めるとおりとする。</w:t>
      </w:r>
    </w:p>
    <w:p w14:paraId="43446E2F" w14:textId="77777777" w:rsidR="00DC1577" w:rsidRPr="00FF07E0" w:rsidRDefault="00DC1577">
      <w:pPr>
        <w:ind w:left="-5"/>
        <w:rPr>
          <w:szCs w:val="21"/>
        </w:rPr>
      </w:pPr>
      <w:r w:rsidRPr="00FF07E0">
        <w:rPr>
          <w:szCs w:val="21"/>
        </w:rPr>
        <w:t>（賞　与）</w:t>
      </w:r>
    </w:p>
    <w:p w14:paraId="3343DA04" w14:textId="77777777" w:rsidR="00DC1577" w:rsidRPr="00FF07E0" w:rsidRDefault="00DC1577">
      <w:pPr>
        <w:spacing w:line="336" w:lineRule="auto"/>
        <w:ind w:left="-5"/>
        <w:rPr>
          <w:szCs w:val="21"/>
        </w:rPr>
      </w:pPr>
      <w:r w:rsidRPr="00FF07E0">
        <w:rPr>
          <w:szCs w:val="21"/>
        </w:rPr>
        <w:t>第</w:t>
      </w:r>
      <w:r w:rsidRPr="00FF07E0">
        <w:rPr>
          <w:rFonts w:hint="eastAsia"/>
          <w:szCs w:val="21"/>
        </w:rPr>
        <w:t>１８</w:t>
      </w:r>
      <w:r w:rsidRPr="00FF07E0">
        <w:rPr>
          <w:szCs w:val="21"/>
        </w:rPr>
        <w:t>条　賞与は、原則として毎年１２月及び３月の支給日現在在籍する職員に対し、理事会の承認を得た上で支給する</w:t>
      </w:r>
      <w:r w:rsidRPr="00FF07E0">
        <w:rPr>
          <w:rFonts w:hint="eastAsia"/>
          <w:szCs w:val="21"/>
        </w:rPr>
        <w:t>ことができる。</w:t>
      </w:r>
      <w:r w:rsidRPr="00FF07E0">
        <w:rPr>
          <w:szCs w:val="21"/>
        </w:rPr>
        <w:t>但し、 業績の著しい低下等</w:t>
      </w:r>
      <w:r w:rsidRPr="00FF07E0">
        <w:rPr>
          <w:rFonts w:hint="eastAsia"/>
          <w:szCs w:val="21"/>
        </w:rPr>
        <w:t>、</w:t>
      </w:r>
      <w:r w:rsidRPr="00FF07E0">
        <w:rPr>
          <w:szCs w:val="21"/>
        </w:rPr>
        <w:t>その他やむを得ない事由がある場合には、支給日を変更し、又は支給しないことがある。</w:t>
      </w:r>
    </w:p>
    <w:p w14:paraId="4D0F963B" w14:textId="77777777" w:rsidR="00DC1577" w:rsidRPr="00FF07E0" w:rsidRDefault="00DC1577">
      <w:pPr>
        <w:spacing w:after="474"/>
        <w:ind w:left="-5"/>
        <w:rPr>
          <w:szCs w:val="21"/>
        </w:rPr>
      </w:pPr>
      <w:r w:rsidRPr="00FF07E0">
        <w:rPr>
          <w:szCs w:val="21"/>
        </w:rPr>
        <w:t>２　前項の賞与の額は、法人の業績及び職員の人事考課結果等を考慮して各人毎に決定する</w:t>
      </w:r>
      <w:r w:rsidRPr="00FF07E0">
        <w:rPr>
          <w:rFonts w:hint="eastAsia"/>
          <w:szCs w:val="21"/>
        </w:rPr>
        <w:t>。</w:t>
      </w:r>
    </w:p>
    <w:p w14:paraId="6A0339E9" w14:textId="77777777" w:rsidR="00DC1577" w:rsidRDefault="00DC1577">
      <w:pPr>
        <w:spacing w:after="82"/>
        <w:jc w:val="center"/>
        <w:rPr>
          <w:szCs w:val="24"/>
        </w:rPr>
      </w:pPr>
      <w:r w:rsidRPr="00FF07E0">
        <w:rPr>
          <w:szCs w:val="24"/>
        </w:rPr>
        <w:t>第</w:t>
      </w:r>
      <w:r w:rsidRPr="00FF07E0">
        <w:rPr>
          <w:rFonts w:hint="eastAsia"/>
          <w:szCs w:val="24"/>
        </w:rPr>
        <w:t>９</w:t>
      </w:r>
      <w:r w:rsidRPr="00FF07E0">
        <w:rPr>
          <w:szCs w:val="24"/>
        </w:rPr>
        <w:t xml:space="preserve">章　</w:t>
      </w:r>
      <w:r>
        <w:rPr>
          <w:rFonts w:hint="eastAsia"/>
          <w:szCs w:val="24"/>
        </w:rPr>
        <w:t>謝金</w:t>
      </w:r>
    </w:p>
    <w:p w14:paraId="18D18FBD" w14:textId="77777777" w:rsidR="00DC1577" w:rsidRPr="00FF07E0" w:rsidRDefault="00DC1577">
      <w:pPr>
        <w:spacing w:after="82"/>
        <w:jc w:val="center"/>
        <w:rPr>
          <w:szCs w:val="24"/>
        </w:rPr>
      </w:pPr>
    </w:p>
    <w:p w14:paraId="3A84154F" w14:textId="77777777" w:rsidR="00DC1577" w:rsidRPr="00FF07E0" w:rsidRDefault="00DC1577" w:rsidP="006C398D">
      <w:pPr>
        <w:ind w:left="-5"/>
        <w:rPr>
          <w:szCs w:val="21"/>
        </w:rPr>
      </w:pPr>
      <w:r w:rsidRPr="00FF07E0">
        <w:rPr>
          <w:szCs w:val="21"/>
        </w:rPr>
        <w:t>（</w:t>
      </w:r>
      <w:r>
        <w:rPr>
          <w:rFonts w:hint="eastAsia"/>
          <w:szCs w:val="21"/>
        </w:rPr>
        <w:t>謝金</w:t>
      </w:r>
      <w:r w:rsidRPr="00FF07E0">
        <w:rPr>
          <w:szCs w:val="21"/>
        </w:rPr>
        <w:t>）</w:t>
      </w:r>
    </w:p>
    <w:p w14:paraId="783254C2" w14:textId="77777777" w:rsidR="00DC1577" w:rsidRDefault="00DC1577" w:rsidP="006C398D">
      <w:pPr>
        <w:ind w:left="-5"/>
        <w:rPr>
          <w:szCs w:val="21"/>
        </w:rPr>
      </w:pPr>
      <w:r w:rsidRPr="00FF07E0">
        <w:rPr>
          <w:szCs w:val="21"/>
        </w:rPr>
        <w:t>第</w:t>
      </w:r>
      <w:r w:rsidRPr="00FF07E0">
        <w:rPr>
          <w:rFonts w:hint="eastAsia"/>
          <w:szCs w:val="21"/>
        </w:rPr>
        <w:t>１</w:t>
      </w:r>
      <w:r>
        <w:rPr>
          <w:rFonts w:hint="eastAsia"/>
          <w:szCs w:val="21"/>
        </w:rPr>
        <w:t>９</w:t>
      </w:r>
      <w:r w:rsidRPr="00FF07E0">
        <w:rPr>
          <w:szCs w:val="21"/>
        </w:rPr>
        <w:t xml:space="preserve">条　</w:t>
      </w:r>
      <w:r>
        <w:rPr>
          <w:rFonts w:hint="eastAsia"/>
          <w:szCs w:val="21"/>
        </w:rPr>
        <w:t>法人は、外部の専門家等に公演その他の特殊な業務を依頼した場合、謝金を支払うものとする。</w:t>
      </w:r>
    </w:p>
    <w:p w14:paraId="3DEA873E" w14:textId="77777777" w:rsidR="00DC1577" w:rsidRDefault="00DC1577" w:rsidP="006C398D">
      <w:pPr>
        <w:ind w:left="-5"/>
        <w:rPr>
          <w:szCs w:val="21"/>
        </w:rPr>
      </w:pPr>
      <w:r>
        <w:rPr>
          <w:rFonts w:hint="eastAsia"/>
          <w:szCs w:val="21"/>
        </w:rPr>
        <w:t>２　謝金の額は社会通念上妥当なものとし、具体的には国等の謝金支払い基準を参照して、業務の具体的中味と業務を行うものの専門資格等を勘案して決定する。</w:t>
      </w:r>
    </w:p>
    <w:p w14:paraId="69533D99" w14:textId="77777777" w:rsidR="00DC1577" w:rsidRDefault="00DC1577" w:rsidP="00057C2C">
      <w:pPr>
        <w:ind w:left="-5"/>
        <w:rPr>
          <w:szCs w:val="21"/>
        </w:rPr>
      </w:pPr>
      <w:r>
        <w:rPr>
          <w:rFonts w:hint="eastAsia"/>
          <w:szCs w:val="21"/>
        </w:rPr>
        <w:t>３　当面次の業務に関しての謝金は下記の通りとする。</w:t>
      </w:r>
    </w:p>
    <w:p w14:paraId="396EFBE3" w14:textId="77777777" w:rsidR="00DC1577" w:rsidRDefault="00DC1577" w:rsidP="00057C2C">
      <w:pPr>
        <w:ind w:firstLine="840"/>
        <w:rPr>
          <w:szCs w:val="21"/>
        </w:rPr>
      </w:pPr>
      <w:r>
        <w:rPr>
          <w:rFonts w:hint="eastAsia"/>
          <w:szCs w:val="21"/>
        </w:rPr>
        <w:t>相談支援業務（専門的なものを除く）</w:t>
      </w:r>
      <w:r>
        <w:rPr>
          <w:szCs w:val="21"/>
        </w:rPr>
        <w:tab/>
      </w:r>
      <w:r>
        <w:rPr>
          <w:rFonts w:hint="eastAsia"/>
          <w:szCs w:val="21"/>
        </w:rPr>
        <w:t>1時間につき１２００円</w:t>
      </w:r>
    </w:p>
    <w:p w14:paraId="71C1FD1E" w14:textId="77777777" w:rsidR="00DC1577" w:rsidRDefault="00DC1577" w:rsidP="00057C2C">
      <w:pPr>
        <w:ind w:left="-5"/>
        <w:rPr>
          <w:szCs w:val="21"/>
        </w:rPr>
      </w:pPr>
      <w:r>
        <w:rPr>
          <w:szCs w:val="21"/>
        </w:rPr>
        <w:tab/>
      </w:r>
      <w:r>
        <w:rPr>
          <w:szCs w:val="21"/>
        </w:rPr>
        <w:tab/>
      </w:r>
      <w:r>
        <w:rPr>
          <w:szCs w:val="21"/>
        </w:rPr>
        <w:tab/>
      </w:r>
      <w:r>
        <w:rPr>
          <w:rFonts w:hint="eastAsia"/>
          <w:szCs w:val="21"/>
        </w:rPr>
        <w:t>食品配送業務（運転を伴うもの）</w:t>
      </w:r>
      <w:r>
        <w:rPr>
          <w:szCs w:val="21"/>
        </w:rPr>
        <w:tab/>
      </w:r>
      <w:r>
        <w:rPr>
          <w:szCs w:val="21"/>
        </w:rPr>
        <w:tab/>
      </w:r>
      <w:r>
        <w:rPr>
          <w:rFonts w:hint="eastAsia"/>
          <w:szCs w:val="21"/>
        </w:rPr>
        <w:t>1時間につき１２００円</w:t>
      </w:r>
    </w:p>
    <w:p w14:paraId="3A1856F1" w14:textId="77777777" w:rsidR="00DC1577" w:rsidRDefault="00DC1577" w:rsidP="00057C2C">
      <w:pPr>
        <w:ind w:left="-5"/>
        <w:rPr>
          <w:szCs w:val="21"/>
        </w:rPr>
      </w:pPr>
      <w:r>
        <w:rPr>
          <w:szCs w:val="21"/>
        </w:rPr>
        <w:tab/>
      </w:r>
      <w:r>
        <w:rPr>
          <w:szCs w:val="21"/>
        </w:rPr>
        <w:tab/>
      </w:r>
      <w:r>
        <w:rPr>
          <w:szCs w:val="21"/>
        </w:rPr>
        <w:tab/>
      </w:r>
      <w:r>
        <w:rPr>
          <w:rFonts w:hint="eastAsia"/>
          <w:szCs w:val="21"/>
        </w:rPr>
        <w:t>食品受渡業務</w:t>
      </w:r>
      <w:r>
        <w:rPr>
          <w:szCs w:val="21"/>
        </w:rPr>
        <w:tab/>
      </w:r>
      <w:r>
        <w:rPr>
          <w:szCs w:val="21"/>
        </w:rPr>
        <w:tab/>
      </w:r>
      <w:r>
        <w:rPr>
          <w:szCs w:val="21"/>
        </w:rPr>
        <w:tab/>
      </w:r>
      <w:r>
        <w:rPr>
          <w:szCs w:val="21"/>
        </w:rPr>
        <w:tab/>
      </w:r>
      <w:r>
        <w:rPr>
          <w:rFonts w:hint="eastAsia"/>
          <w:szCs w:val="21"/>
        </w:rPr>
        <w:t>1時間につき１０００円</w:t>
      </w:r>
    </w:p>
    <w:p w14:paraId="52CC3CE2" w14:textId="77777777" w:rsidR="00DC1577" w:rsidRPr="00FF07E0" w:rsidRDefault="00DC1577" w:rsidP="006C398D">
      <w:pPr>
        <w:ind w:left="-5"/>
        <w:rPr>
          <w:szCs w:val="21"/>
        </w:rPr>
      </w:pPr>
      <w:r w:rsidRPr="00FF07E0">
        <w:rPr>
          <w:szCs w:val="21"/>
        </w:rPr>
        <w:t>（不正受給者への措置）</w:t>
      </w:r>
    </w:p>
    <w:p w14:paraId="00488212" w14:textId="77777777" w:rsidR="00DC1577" w:rsidRPr="00FF07E0" w:rsidRDefault="00DC1577">
      <w:pPr>
        <w:spacing w:line="336" w:lineRule="auto"/>
        <w:ind w:left="-5"/>
        <w:rPr>
          <w:szCs w:val="21"/>
        </w:rPr>
      </w:pPr>
      <w:r w:rsidRPr="00FF07E0">
        <w:rPr>
          <w:szCs w:val="21"/>
        </w:rPr>
        <w:t>第</w:t>
      </w:r>
      <w:r>
        <w:rPr>
          <w:rFonts w:hint="eastAsia"/>
          <w:szCs w:val="21"/>
        </w:rPr>
        <w:t>２０</w:t>
      </w:r>
      <w:r w:rsidRPr="00FF07E0">
        <w:rPr>
          <w:szCs w:val="21"/>
        </w:rPr>
        <w:t>条　職員が虚偽の届出をし、又は変更の届出を怠る等、不正に諸手当の支給を受けたとこの法人が認定した場合には、これを返納させ、あるいはこの法人が適当と認める期間、諸手当の全部又は一部を支給しない。</w:t>
      </w:r>
    </w:p>
    <w:p w14:paraId="78B2A974" w14:textId="77777777" w:rsidR="00DC1577" w:rsidRPr="00FF07E0" w:rsidRDefault="00DC1577">
      <w:pPr>
        <w:spacing w:line="336" w:lineRule="auto"/>
        <w:ind w:left="-5"/>
        <w:rPr>
          <w:szCs w:val="21"/>
        </w:rPr>
      </w:pPr>
      <w:r w:rsidRPr="00FF07E0">
        <w:rPr>
          <w:szCs w:val="21"/>
        </w:rPr>
        <w:t>２　前項の場合における不支給期間は、不正受給額に達するまでの期間とする</w:t>
      </w:r>
      <w:r w:rsidRPr="00FF07E0">
        <w:rPr>
          <w:rFonts w:hint="eastAsia"/>
          <w:szCs w:val="21"/>
        </w:rPr>
        <w:t>。</w:t>
      </w:r>
    </w:p>
    <w:p w14:paraId="791BBAD4" w14:textId="77777777" w:rsidR="00DC1577" w:rsidRPr="00FF07E0" w:rsidRDefault="00DC1577">
      <w:pPr>
        <w:ind w:left="-5"/>
        <w:rPr>
          <w:szCs w:val="21"/>
        </w:rPr>
      </w:pPr>
      <w:r w:rsidRPr="00FF07E0">
        <w:rPr>
          <w:szCs w:val="21"/>
        </w:rPr>
        <w:t>（非常時払）</w:t>
      </w:r>
    </w:p>
    <w:p w14:paraId="37DB50A0" w14:textId="77777777" w:rsidR="00DC1577" w:rsidRPr="00FF07E0" w:rsidRDefault="00DC1577">
      <w:pPr>
        <w:spacing w:after="1" w:line="336" w:lineRule="auto"/>
        <w:ind w:left="-5"/>
        <w:rPr>
          <w:szCs w:val="21"/>
        </w:rPr>
      </w:pPr>
      <w:r w:rsidRPr="00FF07E0">
        <w:rPr>
          <w:szCs w:val="21"/>
        </w:rPr>
        <w:t>第</w:t>
      </w:r>
      <w:r w:rsidRPr="00FF07E0">
        <w:rPr>
          <w:rFonts w:hint="eastAsia"/>
          <w:szCs w:val="21"/>
        </w:rPr>
        <w:t>２</w:t>
      </w:r>
      <w:r>
        <w:rPr>
          <w:rFonts w:hint="eastAsia"/>
          <w:szCs w:val="21"/>
        </w:rPr>
        <w:t>１</w:t>
      </w:r>
      <w:r w:rsidRPr="00FF07E0">
        <w:rPr>
          <w:szCs w:val="21"/>
        </w:rPr>
        <w:t>条　以下に掲げる場合の費用に充てるため職員から請求があった場合には、第１</w:t>
      </w:r>
      <w:r w:rsidRPr="00FF07E0">
        <w:rPr>
          <w:rFonts w:hint="eastAsia"/>
          <w:szCs w:val="21"/>
        </w:rPr>
        <w:t>２</w:t>
      </w:r>
      <w:r w:rsidRPr="00FF07E0">
        <w:rPr>
          <w:szCs w:val="21"/>
        </w:rPr>
        <w:lastRenderedPageBreak/>
        <w:t>条に定める支払日前であっても、既往の労働に対する賃金を支給する。</w:t>
      </w:r>
    </w:p>
    <w:p w14:paraId="73B0DC78" w14:textId="77777777" w:rsidR="00DC1577" w:rsidRPr="00FF07E0" w:rsidRDefault="00DC1577" w:rsidP="00DC1577">
      <w:pPr>
        <w:widowControl/>
        <w:numPr>
          <w:ilvl w:val="0"/>
          <w:numId w:val="16"/>
        </w:numPr>
        <w:spacing w:after="85" w:line="265" w:lineRule="auto"/>
        <w:ind w:hanging="480"/>
        <w:jc w:val="left"/>
        <w:rPr>
          <w:szCs w:val="21"/>
        </w:rPr>
      </w:pPr>
      <w:r w:rsidRPr="00FF07E0">
        <w:rPr>
          <w:szCs w:val="21"/>
        </w:rPr>
        <w:t>職員の結婚、出産、疾病、災害又はやむをえない事由による１週間以上の帰郷</w:t>
      </w:r>
    </w:p>
    <w:p w14:paraId="6306D955" w14:textId="77777777" w:rsidR="00DC1577" w:rsidRPr="00FF07E0" w:rsidRDefault="00DC1577" w:rsidP="00DC1577">
      <w:pPr>
        <w:widowControl/>
        <w:numPr>
          <w:ilvl w:val="0"/>
          <w:numId w:val="16"/>
        </w:numPr>
        <w:spacing w:after="85" w:line="265" w:lineRule="auto"/>
        <w:ind w:hanging="480"/>
        <w:jc w:val="left"/>
        <w:rPr>
          <w:szCs w:val="21"/>
        </w:rPr>
      </w:pPr>
      <w:r w:rsidRPr="00FF07E0">
        <w:rPr>
          <w:szCs w:val="21"/>
        </w:rPr>
        <w:t>職員の収入によって生計を維持する者の結婚、出産、疾病、災害又はやむをえない</w:t>
      </w:r>
    </w:p>
    <w:p w14:paraId="18CC87E5" w14:textId="77777777" w:rsidR="00DC1577" w:rsidRPr="00FF07E0" w:rsidRDefault="00DC1577" w:rsidP="00967446">
      <w:pPr>
        <w:ind w:left="-5"/>
        <w:rPr>
          <w:szCs w:val="21"/>
        </w:rPr>
      </w:pPr>
      <w:r w:rsidRPr="00FF07E0">
        <w:rPr>
          <w:szCs w:val="21"/>
        </w:rPr>
        <w:t xml:space="preserve">　　事由による１週間以上の帰郷</w:t>
      </w:r>
    </w:p>
    <w:p w14:paraId="798612E3" w14:textId="77777777" w:rsidR="00DC1577" w:rsidRPr="00FF07E0" w:rsidRDefault="00DC1577">
      <w:pPr>
        <w:ind w:left="-5"/>
        <w:rPr>
          <w:szCs w:val="21"/>
        </w:rPr>
      </w:pPr>
      <w:r w:rsidRPr="00FF07E0">
        <w:rPr>
          <w:szCs w:val="21"/>
        </w:rPr>
        <w:t>（改　廃）</w:t>
      </w:r>
    </w:p>
    <w:p w14:paraId="278F7F3C" w14:textId="77777777" w:rsidR="00DC1577" w:rsidRPr="00FF07E0" w:rsidRDefault="00DC1577">
      <w:pPr>
        <w:spacing w:after="389" w:line="336" w:lineRule="auto"/>
        <w:ind w:left="-5"/>
        <w:rPr>
          <w:szCs w:val="21"/>
        </w:rPr>
      </w:pPr>
      <w:r w:rsidRPr="00FF07E0">
        <w:rPr>
          <w:szCs w:val="21"/>
        </w:rPr>
        <w:t>第２</w:t>
      </w:r>
      <w:r>
        <w:rPr>
          <w:rFonts w:hint="eastAsia"/>
          <w:szCs w:val="21"/>
        </w:rPr>
        <w:t>２</w:t>
      </w:r>
      <w:r w:rsidRPr="00FF07E0">
        <w:rPr>
          <w:szCs w:val="21"/>
        </w:rPr>
        <w:t>条　この規程を改廃する場合は、職員の過半数を代表する者の意見を聴いてこれを行なうものとする。</w:t>
      </w:r>
    </w:p>
    <w:p w14:paraId="4710E282" w14:textId="77777777" w:rsidR="00DC1577" w:rsidRPr="00FF07E0" w:rsidRDefault="00DC1577">
      <w:pPr>
        <w:ind w:left="-5"/>
        <w:rPr>
          <w:szCs w:val="21"/>
        </w:rPr>
      </w:pPr>
      <w:r w:rsidRPr="00FF07E0">
        <w:rPr>
          <w:szCs w:val="21"/>
        </w:rPr>
        <w:t>付　則</w:t>
      </w:r>
    </w:p>
    <w:p w14:paraId="6DCE7A87" w14:textId="77777777" w:rsidR="00DC1577" w:rsidRPr="00FF07E0" w:rsidRDefault="00DC1577">
      <w:pPr>
        <w:ind w:left="-5"/>
        <w:rPr>
          <w:szCs w:val="21"/>
        </w:rPr>
      </w:pPr>
      <w:r w:rsidRPr="00FF07E0">
        <w:rPr>
          <w:szCs w:val="21"/>
        </w:rPr>
        <w:t>この規程は第</w:t>
      </w:r>
      <w:r w:rsidRPr="00FF07E0">
        <w:rPr>
          <w:rFonts w:hint="eastAsia"/>
          <w:szCs w:val="21"/>
        </w:rPr>
        <w:t>４</w:t>
      </w:r>
      <w:r w:rsidRPr="00FF07E0">
        <w:rPr>
          <w:szCs w:val="21"/>
        </w:rPr>
        <w:t>条第</w:t>
      </w:r>
      <w:r w:rsidRPr="00FF07E0">
        <w:rPr>
          <w:rFonts w:hint="eastAsia"/>
          <w:szCs w:val="21"/>
        </w:rPr>
        <w:t>４</w:t>
      </w:r>
      <w:r w:rsidRPr="00FF07E0">
        <w:rPr>
          <w:szCs w:val="21"/>
        </w:rPr>
        <w:t>項、</w:t>
      </w:r>
      <w:r w:rsidRPr="00FF07E0">
        <w:rPr>
          <w:rFonts w:hint="eastAsia"/>
          <w:szCs w:val="21"/>
        </w:rPr>
        <w:t>５</w:t>
      </w:r>
      <w:r w:rsidRPr="00FF07E0">
        <w:rPr>
          <w:szCs w:val="21"/>
        </w:rPr>
        <w:t>項、</w:t>
      </w:r>
      <w:r w:rsidRPr="00FF07E0">
        <w:rPr>
          <w:rFonts w:hint="eastAsia"/>
          <w:szCs w:val="21"/>
        </w:rPr>
        <w:t>６</w:t>
      </w:r>
      <w:r w:rsidRPr="00FF07E0">
        <w:rPr>
          <w:szCs w:val="21"/>
        </w:rPr>
        <w:t>項を除き、</w:t>
      </w:r>
      <w:r w:rsidRPr="00FF07E0">
        <w:rPr>
          <w:rFonts w:hint="eastAsia"/>
          <w:szCs w:val="21"/>
        </w:rPr>
        <w:t>令和３</w:t>
      </w:r>
      <w:r w:rsidRPr="00FF07E0">
        <w:rPr>
          <w:szCs w:val="21"/>
        </w:rPr>
        <w:t>年</w:t>
      </w:r>
      <w:r>
        <w:rPr>
          <w:rFonts w:hint="eastAsia"/>
          <w:szCs w:val="21"/>
        </w:rPr>
        <w:t>７</w:t>
      </w:r>
      <w:r w:rsidRPr="00FF07E0">
        <w:rPr>
          <w:szCs w:val="21"/>
        </w:rPr>
        <w:t>月</w:t>
      </w:r>
      <w:r>
        <w:rPr>
          <w:rFonts w:hint="eastAsia"/>
          <w:szCs w:val="21"/>
        </w:rPr>
        <w:t>10</w:t>
      </w:r>
      <w:r w:rsidRPr="00FF07E0">
        <w:rPr>
          <w:szCs w:val="21"/>
        </w:rPr>
        <w:t>日から施行する。</w:t>
      </w:r>
    </w:p>
    <w:p w14:paraId="253F7D10" w14:textId="77777777" w:rsidR="00DC1577" w:rsidRPr="00FF07E0" w:rsidRDefault="00DC1577">
      <w:pPr>
        <w:ind w:left="-5"/>
        <w:rPr>
          <w:szCs w:val="21"/>
        </w:rPr>
      </w:pPr>
      <w:r w:rsidRPr="00FF07E0">
        <w:rPr>
          <w:szCs w:val="21"/>
        </w:rPr>
        <w:t>２　第</w:t>
      </w:r>
      <w:r w:rsidRPr="00FF07E0">
        <w:rPr>
          <w:rFonts w:hint="eastAsia"/>
          <w:szCs w:val="21"/>
        </w:rPr>
        <w:t>４</w:t>
      </w:r>
      <w:r w:rsidRPr="00FF07E0">
        <w:rPr>
          <w:szCs w:val="21"/>
        </w:rPr>
        <w:t>条第</w:t>
      </w:r>
      <w:r w:rsidRPr="00FF07E0">
        <w:rPr>
          <w:rFonts w:hint="eastAsia"/>
          <w:szCs w:val="21"/>
        </w:rPr>
        <w:t>４</w:t>
      </w:r>
      <w:r w:rsidRPr="00FF07E0">
        <w:rPr>
          <w:szCs w:val="21"/>
        </w:rPr>
        <w:t>項、</w:t>
      </w:r>
      <w:r w:rsidRPr="00FF07E0">
        <w:rPr>
          <w:rFonts w:hint="eastAsia"/>
          <w:szCs w:val="21"/>
        </w:rPr>
        <w:t>５</w:t>
      </w:r>
      <w:r w:rsidRPr="00FF07E0">
        <w:rPr>
          <w:szCs w:val="21"/>
        </w:rPr>
        <w:t>項、</w:t>
      </w:r>
      <w:r w:rsidRPr="00FF07E0">
        <w:rPr>
          <w:rFonts w:hint="eastAsia"/>
          <w:szCs w:val="21"/>
        </w:rPr>
        <w:t>６</w:t>
      </w:r>
      <w:r w:rsidRPr="00FF07E0">
        <w:rPr>
          <w:szCs w:val="21"/>
        </w:rPr>
        <w:t>項の規程は、令和</w:t>
      </w:r>
      <w:r w:rsidRPr="00FF07E0">
        <w:rPr>
          <w:rFonts w:hint="eastAsia"/>
          <w:szCs w:val="21"/>
        </w:rPr>
        <w:t>４</w:t>
      </w:r>
      <w:r w:rsidRPr="00FF07E0">
        <w:rPr>
          <w:szCs w:val="21"/>
        </w:rPr>
        <w:t>年4月1日から適用する。</w:t>
      </w:r>
    </w:p>
    <w:p w14:paraId="0FAD9792" w14:textId="77777777" w:rsidR="00DC1577" w:rsidRDefault="00DC1577">
      <w:pPr>
        <w:sectPr w:rsidR="00DC1577" w:rsidSect="00DC1577">
          <w:headerReference w:type="even" r:id="rId6"/>
          <w:footerReference w:type="even" r:id="rId7"/>
          <w:footerReference w:type="default" r:id="rId8"/>
          <w:headerReference w:type="first" r:id="rId9"/>
          <w:footerReference w:type="first" r:id="rId10"/>
          <w:pgSz w:w="11906" w:h="16838"/>
          <w:pgMar w:top="1985" w:right="1701" w:bottom="1701" w:left="1701" w:header="851" w:footer="992" w:gutter="0"/>
          <w:cols w:space="425"/>
          <w:docGrid w:type="lines" w:linePitch="360"/>
        </w:sectPr>
      </w:pPr>
    </w:p>
    <w:p w14:paraId="119C7DD4" w14:textId="77777777" w:rsidR="00DC1577" w:rsidRDefault="00DC1577" w:rsidP="00A23271">
      <w:pPr>
        <w:ind w:right="65"/>
      </w:pPr>
      <w:r>
        <w:rPr>
          <w:rFonts w:hint="eastAsia"/>
        </w:rPr>
        <w:lastRenderedPageBreak/>
        <w:t>別表</w:t>
      </w:r>
    </w:p>
    <w:p w14:paraId="3B93F3ED" w14:textId="77777777" w:rsidR="00DC1577" w:rsidRDefault="00DC1577">
      <w:pPr>
        <w:ind w:right="65"/>
        <w:jc w:val="center"/>
      </w:pPr>
    </w:p>
    <w:p w14:paraId="360190A2" w14:textId="77777777" w:rsidR="00DC1577" w:rsidRDefault="00DC1577">
      <w:pPr>
        <w:ind w:right="65"/>
        <w:jc w:val="center"/>
      </w:pPr>
      <w:r>
        <w:t>職員給与の算定基準</w:t>
      </w:r>
    </w:p>
    <w:p w14:paraId="75165FE7" w14:textId="77777777" w:rsidR="00DC1577" w:rsidRDefault="00DC1577">
      <w:pPr>
        <w:spacing w:after="200" w:line="259" w:lineRule="auto"/>
        <w:ind w:left="-5"/>
      </w:pPr>
      <w:r>
        <w:rPr>
          <w:sz w:val="22"/>
        </w:rPr>
        <w:t>１　基本級の算定</w:t>
      </w:r>
    </w:p>
    <w:p w14:paraId="766A24F0" w14:textId="77777777" w:rsidR="00DC1577" w:rsidRDefault="00DC1577">
      <w:pPr>
        <w:spacing w:after="200" w:line="259" w:lineRule="auto"/>
        <w:ind w:left="-5"/>
        <w:rPr>
          <w:sz w:val="22"/>
        </w:rPr>
      </w:pPr>
      <w:r>
        <w:rPr>
          <w:sz w:val="22"/>
        </w:rPr>
        <w:t xml:space="preserve">　</w:t>
      </w:r>
      <w:r>
        <w:rPr>
          <w:rFonts w:hint="eastAsia"/>
          <w:sz w:val="22"/>
        </w:rPr>
        <w:t>給与</w:t>
      </w:r>
      <w:r>
        <w:rPr>
          <w:sz w:val="22"/>
        </w:rPr>
        <w:t>規程第２条には、「基本給は、本人の経験、技能、職務遂行能力を総合的に勘案し、個人別に定める」とあるが、個別に定めるにあたっては、</w:t>
      </w:r>
      <w:r>
        <w:rPr>
          <w:rFonts w:hint="eastAsia"/>
          <w:sz w:val="22"/>
        </w:rPr>
        <w:t>以下の水準をもとに決定する。</w:t>
      </w:r>
    </w:p>
    <w:p w14:paraId="61180D7C" w14:textId="77777777" w:rsidR="00DC1577" w:rsidRDefault="00DC1577">
      <w:pPr>
        <w:spacing w:after="200" w:line="259" w:lineRule="auto"/>
        <w:ind w:left="-5"/>
      </w:pPr>
    </w:p>
    <w:p w14:paraId="72CA4973" w14:textId="77777777" w:rsidR="00DC1577" w:rsidRPr="003B77DA" w:rsidRDefault="00DC1577">
      <w:pPr>
        <w:spacing w:after="200" w:line="259" w:lineRule="auto"/>
        <w:ind w:left="-5"/>
        <w:rPr>
          <w:lang w:eastAsia="zh-CN"/>
        </w:rPr>
      </w:pPr>
      <w:r w:rsidRPr="003B77DA">
        <w:rPr>
          <w:sz w:val="22"/>
          <w:lang w:eastAsia="zh-CN"/>
        </w:rPr>
        <w:t>【正規職員】</w:t>
      </w:r>
    </w:p>
    <w:p w14:paraId="5570C733" w14:textId="77777777" w:rsidR="00DC1577" w:rsidRPr="003B77DA" w:rsidRDefault="00DC1577">
      <w:pPr>
        <w:spacing w:after="200" w:line="259" w:lineRule="auto"/>
        <w:ind w:left="-5"/>
        <w:rPr>
          <w:sz w:val="22"/>
          <w:lang w:eastAsia="zh-CN"/>
        </w:rPr>
      </w:pPr>
      <w:r w:rsidRPr="003B77DA">
        <w:rPr>
          <w:rFonts w:hint="eastAsia"/>
          <w:sz w:val="22"/>
          <w:lang w:eastAsia="zh-CN"/>
        </w:rPr>
        <w:t>（１）担当職</w:t>
      </w:r>
    </w:p>
    <w:p w14:paraId="6296C445" w14:textId="77777777" w:rsidR="00DC1577" w:rsidRDefault="00DC1577">
      <w:pPr>
        <w:spacing w:after="200" w:line="259" w:lineRule="auto"/>
        <w:ind w:left="-5"/>
        <w:rPr>
          <w:sz w:val="22"/>
        </w:rPr>
      </w:pPr>
      <w:r w:rsidRPr="003B77DA">
        <w:rPr>
          <w:rFonts w:hint="eastAsia"/>
          <w:sz w:val="22"/>
        </w:rPr>
        <w:t>基本給の下限</w:t>
      </w:r>
      <w:r>
        <w:rPr>
          <w:rFonts w:hint="eastAsia"/>
          <w:sz w:val="22"/>
        </w:rPr>
        <w:t>165,000円</w:t>
      </w:r>
      <w:r w:rsidRPr="003B77DA">
        <w:rPr>
          <w:rFonts w:hint="eastAsia"/>
          <w:sz w:val="22"/>
        </w:rPr>
        <w:t>、基本給の上限</w:t>
      </w:r>
      <w:r>
        <w:rPr>
          <w:rFonts w:hint="eastAsia"/>
          <w:sz w:val="22"/>
        </w:rPr>
        <w:t>300,000円</w:t>
      </w:r>
    </w:p>
    <w:p w14:paraId="4CF4759D" w14:textId="77777777" w:rsidR="00DC1577" w:rsidRPr="003B77DA" w:rsidRDefault="00DC1577" w:rsidP="00FA0CA0">
      <w:pPr>
        <w:spacing w:after="200" w:line="259" w:lineRule="auto"/>
        <w:ind w:left="-5"/>
        <w:rPr>
          <w:sz w:val="22"/>
        </w:rPr>
      </w:pPr>
      <w:r w:rsidRPr="003B77DA">
        <w:rPr>
          <w:rFonts w:hint="eastAsia"/>
          <w:sz w:val="22"/>
        </w:rPr>
        <w:t>（２）事務局長</w:t>
      </w:r>
    </w:p>
    <w:p w14:paraId="5950ED1D" w14:textId="77777777" w:rsidR="00DC1577" w:rsidRPr="003B77DA" w:rsidRDefault="00DC1577" w:rsidP="00FA0CA0">
      <w:pPr>
        <w:spacing w:after="200" w:line="259" w:lineRule="auto"/>
        <w:ind w:left="-5"/>
        <w:rPr>
          <w:sz w:val="22"/>
        </w:rPr>
      </w:pPr>
      <w:r w:rsidRPr="003B77DA">
        <w:rPr>
          <w:rFonts w:hint="eastAsia"/>
          <w:sz w:val="22"/>
        </w:rPr>
        <w:t>基本給の下限</w:t>
      </w:r>
      <w:r>
        <w:rPr>
          <w:rFonts w:hint="eastAsia"/>
          <w:sz w:val="22"/>
        </w:rPr>
        <w:t>250,000円</w:t>
      </w:r>
      <w:r w:rsidRPr="003B77DA">
        <w:rPr>
          <w:rFonts w:hint="eastAsia"/>
          <w:sz w:val="22"/>
        </w:rPr>
        <w:t>、基本給の上限</w:t>
      </w:r>
      <w:r>
        <w:rPr>
          <w:rFonts w:hint="eastAsia"/>
          <w:sz w:val="22"/>
        </w:rPr>
        <w:t>350,000円</w:t>
      </w:r>
    </w:p>
    <w:p w14:paraId="10A54CA7" w14:textId="77777777" w:rsidR="00DC1577" w:rsidRPr="003B77DA" w:rsidRDefault="00DC1577">
      <w:pPr>
        <w:spacing w:after="200" w:line="259" w:lineRule="auto"/>
        <w:ind w:left="-5"/>
        <w:rPr>
          <w:sz w:val="22"/>
        </w:rPr>
      </w:pPr>
    </w:p>
    <w:p w14:paraId="307A5159" w14:textId="77777777" w:rsidR="00DC1577" w:rsidRDefault="00DC1577">
      <w:pPr>
        <w:spacing w:after="200" w:line="259" w:lineRule="auto"/>
        <w:ind w:left="-5"/>
      </w:pPr>
      <w:r>
        <w:rPr>
          <w:sz w:val="22"/>
        </w:rPr>
        <w:t>【契約職員、パート職員、臨時雇職員】</w:t>
      </w:r>
    </w:p>
    <w:p w14:paraId="5F8FA363" w14:textId="77777777" w:rsidR="00DC1577" w:rsidRDefault="00DC1577" w:rsidP="00DC1577">
      <w:pPr>
        <w:widowControl/>
        <w:numPr>
          <w:ilvl w:val="0"/>
          <w:numId w:val="17"/>
        </w:numPr>
        <w:spacing w:line="259" w:lineRule="auto"/>
        <w:ind w:hanging="658"/>
        <w:jc w:val="left"/>
      </w:pPr>
      <w:r>
        <w:rPr>
          <w:sz w:val="22"/>
        </w:rPr>
        <w:t>時間当たり給与を次のとおりとする。</w:t>
      </w:r>
    </w:p>
    <w:tbl>
      <w:tblPr>
        <w:tblStyle w:val="TableGrid"/>
        <w:tblW w:w="9636" w:type="dxa"/>
        <w:tblInd w:w="1" w:type="dxa"/>
        <w:tblCellMar>
          <w:top w:w="56" w:type="dxa"/>
          <w:left w:w="54" w:type="dxa"/>
          <w:right w:w="51" w:type="dxa"/>
        </w:tblCellMar>
        <w:tblLook w:val="04A0" w:firstRow="1" w:lastRow="0" w:firstColumn="1" w:lastColumn="0" w:noHBand="0" w:noVBand="1"/>
      </w:tblPr>
      <w:tblGrid>
        <w:gridCol w:w="1932"/>
        <w:gridCol w:w="2899"/>
        <w:gridCol w:w="3190"/>
        <w:gridCol w:w="1615"/>
      </w:tblGrid>
      <w:tr w:rsidR="00DC1577" w14:paraId="45CC77F9" w14:textId="77777777">
        <w:trPr>
          <w:trHeight w:val="367"/>
        </w:trPr>
        <w:tc>
          <w:tcPr>
            <w:tcW w:w="1932" w:type="dxa"/>
            <w:tcBorders>
              <w:top w:val="single" w:sz="3" w:space="0" w:color="000000"/>
              <w:left w:val="single" w:sz="3" w:space="0" w:color="000000"/>
              <w:bottom w:val="single" w:sz="3" w:space="0" w:color="000000"/>
              <w:right w:val="single" w:sz="3" w:space="0" w:color="000000"/>
            </w:tcBorders>
          </w:tcPr>
          <w:p w14:paraId="247C07ED" w14:textId="77777777" w:rsidR="00DC1577" w:rsidRDefault="00DC1577">
            <w:pPr>
              <w:spacing w:line="259" w:lineRule="auto"/>
              <w:ind w:left="840"/>
            </w:pPr>
            <w:r>
              <w:rPr>
                <w:sz w:val="22"/>
              </w:rPr>
              <w:t>業務の種類</w:t>
            </w:r>
          </w:p>
        </w:tc>
        <w:tc>
          <w:tcPr>
            <w:tcW w:w="2899" w:type="dxa"/>
            <w:tcBorders>
              <w:top w:val="single" w:sz="3" w:space="0" w:color="000000"/>
              <w:left w:val="single" w:sz="3" w:space="0" w:color="000000"/>
              <w:bottom w:val="single" w:sz="3" w:space="0" w:color="000000"/>
              <w:right w:val="single" w:sz="3" w:space="0" w:color="000000"/>
            </w:tcBorders>
          </w:tcPr>
          <w:p w14:paraId="4548C559" w14:textId="77777777" w:rsidR="00DC1577" w:rsidRDefault="00DC1577">
            <w:pPr>
              <w:spacing w:line="259" w:lineRule="auto"/>
              <w:ind w:left="840" w:right="4"/>
              <w:jc w:val="center"/>
            </w:pPr>
            <w:r>
              <w:rPr>
                <w:sz w:val="22"/>
              </w:rPr>
              <w:t>作業内容</w:t>
            </w:r>
          </w:p>
        </w:tc>
        <w:tc>
          <w:tcPr>
            <w:tcW w:w="3190" w:type="dxa"/>
            <w:tcBorders>
              <w:top w:val="single" w:sz="3" w:space="0" w:color="000000"/>
              <w:left w:val="single" w:sz="3" w:space="0" w:color="000000"/>
              <w:bottom w:val="single" w:sz="3" w:space="0" w:color="000000"/>
              <w:right w:val="single" w:sz="3" w:space="0" w:color="000000"/>
            </w:tcBorders>
          </w:tcPr>
          <w:p w14:paraId="13C7AE4B" w14:textId="77777777" w:rsidR="00DC1577" w:rsidRDefault="00DC1577">
            <w:pPr>
              <w:spacing w:line="259" w:lineRule="auto"/>
              <w:ind w:left="840"/>
              <w:jc w:val="center"/>
            </w:pPr>
            <w:r>
              <w:rPr>
                <w:sz w:val="22"/>
              </w:rPr>
              <w:t>例示</w:t>
            </w:r>
          </w:p>
        </w:tc>
        <w:tc>
          <w:tcPr>
            <w:tcW w:w="1615" w:type="dxa"/>
            <w:tcBorders>
              <w:top w:val="single" w:sz="3" w:space="0" w:color="000000"/>
              <w:left w:val="single" w:sz="3" w:space="0" w:color="000000"/>
              <w:bottom w:val="single" w:sz="3" w:space="0" w:color="000000"/>
              <w:right w:val="single" w:sz="3" w:space="0" w:color="000000"/>
            </w:tcBorders>
          </w:tcPr>
          <w:p w14:paraId="6E76273E" w14:textId="77777777" w:rsidR="00DC1577" w:rsidRDefault="00DC1577">
            <w:pPr>
              <w:spacing w:line="259" w:lineRule="auto"/>
              <w:ind w:left="840"/>
              <w:jc w:val="right"/>
            </w:pPr>
            <w:r>
              <w:rPr>
                <w:sz w:val="22"/>
              </w:rPr>
              <w:t>1 時間単価</w:t>
            </w:r>
          </w:p>
        </w:tc>
      </w:tr>
      <w:tr w:rsidR="00DC1577" w14:paraId="632518A2" w14:textId="77777777">
        <w:trPr>
          <w:trHeight w:val="588"/>
        </w:trPr>
        <w:tc>
          <w:tcPr>
            <w:tcW w:w="1932" w:type="dxa"/>
            <w:tcBorders>
              <w:top w:val="single" w:sz="3" w:space="0" w:color="000000"/>
              <w:left w:val="single" w:sz="3" w:space="0" w:color="000000"/>
              <w:bottom w:val="single" w:sz="3" w:space="0" w:color="000000"/>
              <w:right w:val="single" w:sz="3" w:space="0" w:color="000000"/>
            </w:tcBorders>
          </w:tcPr>
          <w:p w14:paraId="50236E70" w14:textId="77777777" w:rsidR="00DC1577" w:rsidRDefault="00DC1577" w:rsidP="00FA0CA0">
            <w:pPr>
              <w:spacing w:line="259" w:lineRule="auto"/>
            </w:pPr>
            <w:r>
              <w:rPr>
                <w:rFonts w:hint="eastAsia"/>
              </w:rPr>
              <w:lastRenderedPageBreak/>
              <w:t>事務補助</w:t>
            </w:r>
          </w:p>
        </w:tc>
        <w:tc>
          <w:tcPr>
            <w:tcW w:w="2899" w:type="dxa"/>
            <w:tcBorders>
              <w:top w:val="single" w:sz="3" w:space="0" w:color="000000"/>
              <w:left w:val="single" w:sz="3" w:space="0" w:color="000000"/>
              <w:bottom w:val="single" w:sz="3" w:space="0" w:color="000000"/>
              <w:right w:val="single" w:sz="3" w:space="0" w:color="000000"/>
            </w:tcBorders>
          </w:tcPr>
          <w:p w14:paraId="7A509680" w14:textId="77777777" w:rsidR="00DC1577" w:rsidRDefault="00DC1577">
            <w:pPr>
              <w:spacing w:line="259" w:lineRule="auto"/>
              <w:ind w:left="840"/>
            </w:pPr>
            <w:r>
              <w:rPr>
                <w:rFonts w:hint="eastAsia"/>
              </w:rPr>
              <w:t>単純労務</w:t>
            </w:r>
          </w:p>
        </w:tc>
        <w:tc>
          <w:tcPr>
            <w:tcW w:w="3190" w:type="dxa"/>
            <w:tcBorders>
              <w:top w:val="single" w:sz="3" w:space="0" w:color="000000"/>
              <w:left w:val="single" w:sz="3" w:space="0" w:color="000000"/>
              <w:bottom w:val="single" w:sz="3" w:space="0" w:color="000000"/>
              <w:right w:val="single" w:sz="3" w:space="0" w:color="000000"/>
            </w:tcBorders>
          </w:tcPr>
          <w:p w14:paraId="00AAA836" w14:textId="77777777" w:rsidR="00DC1577" w:rsidRDefault="00DC1577">
            <w:pPr>
              <w:spacing w:line="259" w:lineRule="auto"/>
              <w:ind w:left="840"/>
            </w:pPr>
            <w:r>
              <w:rPr>
                <w:sz w:val="22"/>
              </w:rPr>
              <w:t>受付・発送・印刷・単純な PC データ入力</w:t>
            </w:r>
            <w:r>
              <w:rPr>
                <w:rFonts w:hint="eastAsia"/>
                <w:sz w:val="22"/>
              </w:rPr>
              <w:t>なっど</w:t>
            </w:r>
          </w:p>
        </w:tc>
        <w:tc>
          <w:tcPr>
            <w:tcW w:w="1615" w:type="dxa"/>
            <w:tcBorders>
              <w:top w:val="single" w:sz="3" w:space="0" w:color="000000"/>
              <w:left w:val="single" w:sz="3" w:space="0" w:color="000000"/>
              <w:bottom w:val="single" w:sz="3" w:space="0" w:color="000000"/>
              <w:right w:val="single" w:sz="3" w:space="0" w:color="000000"/>
            </w:tcBorders>
          </w:tcPr>
          <w:p w14:paraId="2E03CEE6" w14:textId="77777777" w:rsidR="00DC1577" w:rsidRDefault="00DC1577">
            <w:pPr>
              <w:spacing w:line="259" w:lineRule="auto"/>
              <w:ind w:left="840"/>
              <w:jc w:val="right"/>
            </w:pPr>
            <w:r>
              <w:rPr>
                <w:rFonts w:hint="eastAsia"/>
                <w:sz w:val="22"/>
              </w:rPr>
              <w:t>1,000</w:t>
            </w:r>
            <w:r>
              <w:rPr>
                <w:sz w:val="22"/>
              </w:rPr>
              <w:t>円</w:t>
            </w:r>
          </w:p>
        </w:tc>
      </w:tr>
      <w:tr w:rsidR="00DC1577" w14:paraId="5FBB682E" w14:textId="77777777">
        <w:trPr>
          <w:trHeight w:val="370"/>
        </w:trPr>
        <w:tc>
          <w:tcPr>
            <w:tcW w:w="1932" w:type="dxa"/>
            <w:tcBorders>
              <w:top w:val="single" w:sz="3" w:space="0" w:color="000000"/>
              <w:left w:val="single" w:sz="3" w:space="0" w:color="000000"/>
              <w:bottom w:val="single" w:sz="3" w:space="0" w:color="000000"/>
              <w:right w:val="single" w:sz="3" w:space="0" w:color="000000"/>
            </w:tcBorders>
          </w:tcPr>
          <w:p w14:paraId="212EE458" w14:textId="77777777" w:rsidR="00DC1577" w:rsidRDefault="00DC1577">
            <w:pPr>
              <w:spacing w:after="160" w:line="259" w:lineRule="auto"/>
              <w:ind w:left="840"/>
            </w:pPr>
            <w:r>
              <w:rPr>
                <w:rFonts w:hint="eastAsia"/>
              </w:rPr>
              <w:t>配送作業業務</w:t>
            </w:r>
          </w:p>
        </w:tc>
        <w:tc>
          <w:tcPr>
            <w:tcW w:w="2899" w:type="dxa"/>
            <w:tcBorders>
              <w:top w:val="single" w:sz="3" w:space="0" w:color="000000"/>
              <w:left w:val="single" w:sz="3" w:space="0" w:color="000000"/>
              <w:bottom w:val="single" w:sz="3" w:space="0" w:color="000000"/>
              <w:right w:val="single" w:sz="3" w:space="0" w:color="000000"/>
            </w:tcBorders>
          </w:tcPr>
          <w:p w14:paraId="1EFACBE7" w14:textId="77777777" w:rsidR="00DC1577" w:rsidRDefault="00DC1577">
            <w:pPr>
              <w:spacing w:line="259" w:lineRule="auto"/>
              <w:ind w:left="840"/>
            </w:pPr>
            <w:r>
              <w:rPr>
                <w:sz w:val="22"/>
              </w:rPr>
              <w:t>専門性が必要</w:t>
            </w:r>
          </w:p>
        </w:tc>
        <w:tc>
          <w:tcPr>
            <w:tcW w:w="3190" w:type="dxa"/>
            <w:tcBorders>
              <w:top w:val="single" w:sz="3" w:space="0" w:color="000000"/>
              <w:left w:val="single" w:sz="3" w:space="0" w:color="000000"/>
              <w:bottom w:val="single" w:sz="3" w:space="0" w:color="000000"/>
              <w:right w:val="single" w:sz="3" w:space="0" w:color="000000"/>
            </w:tcBorders>
          </w:tcPr>
          <w:p w14:paraId="166D1EC8" w14:textId="77777777" w:rsidR="00DC1577" w:rsidRDefault="00DC1577">
            <w:pPr>
              <w:spacing w:line="259" w:lineRule="auto"/>
              <w:ind w:left="840"/>
            </w:pPr>
            <w:r>
              <w:rPr>
                <w:sz w:val="22"/>
              </w:rPr>
              <w:t>ＰＣデータ入力</w:t>
            </w:r>
          </w:p>
        </w:tc>
        <w:tc>
          <w:tcPr>
            <w:tcW w:w="1615" w:type="dxa"/>
            <w:tcBorders>
              <w:top w:val="single" w:sz="3" w:space="0" w:color="000000"/>
              <w:left w:val="single" w:sz="3" w:space="0" w:color="000000"/>
              <w:bottom w:val="single" w:sz="3" w:space="0" w:color="000000"/>
              <w:right w:val="single" w:sz="3" w:space="0" w:color="000000"/>
            </w:tcBorders>
          </w:tcPr>
          <w:p w14:paraId="7342AB88" w14:textId="77777777" w:rsidR="00DC1577" w:rsidRDefault="00DC1577">
            <w:pPr>
              <w:spacing w:line="259" w:lineRule="auto"/>
              <w:ind w:left="840"/>
              <w:jc w:val="right"/>
            </w:pPr>
            <w:r>
              <w:rPr>
                <w:sz w:val="22"/>
              </w:rPr>
              <w:t>1100 円</w:t>
            </w:r>
          </w:p>
        </w:tc>
      </w:tr>
      <w:tr w:rsidR="00DC1577" w14:paraId="0AD444C3" w14:textId="77777777">
        <w:trPr>
          <w:trHeight w:val="367"/>
        </w:trPr>
        <w:tc>
          <w:tcPr>
            <w:tcW w:w="1932" w:type="dxa"/>
            <w:tcBorders>
              <w:top w:val="single" w:sz="3" w:space="0" w:color="000000"/>
              <w:left w:val="single" w:sz="3" w:space="0" w:color="000000"/>
              <w:bottom w:val="single" w:sz="3" w:space="0" w:color="000000"/>
              <w:right w:val="single" w:sz="3" w:space="0" w:color="000000"/>
            </w:tcBorders>
          </w:tcPr>
          <w:p w14:paraId="33989C94" w14:textId="77777777" w:rsidR="00DC1577" w:rsidRDefault="00DC1577">
            <w:pPr>
              <w:spacing w:after="160" w:line="259" w:lineRule="auto"/>
              <w:ind w:left="840"/>
            </w:pPr>
            <w:r>
              <w:rPr>
                <w:rFonts w:hint="eastAsia"/>
              </w:rPr>
              <w:t>配送オペレーター</w:t>
            </w:r>
          </w:p>
        </w:tc>
        <w:tc>
          <w:tcPr>
            <w:tcW w:w="2899" w:type="dxa"/>
            <w:tcBorders>
              <w:top w:val="single" w:sz="3" w:space="0" w:color="000000"/>
              <w:left w:val="single" w:sz="3" w:space="0" w:color="000000"/>
              <w:bottom w:val="single" w:sz="3" w:space="0" w:color="000000"/>
              <w:right w:val="single" w:sz="3" w:space="0" w:color="000000"/>
            </w:tcBorders>
          </w:tcPr>
          <w:p w14:paraId="00BBBAE0" w14:textId="77777777" w:rsidR="00DC1577" w:rsidRDefault="00DC1577">
            <w:pPr>
              <w:spacing w:line="259" w:lineRule="auto"/>
              <w:ind w:left="840"/>
              <w:rPr>
                <w:sz w:val="22"/>
              </w:rPr>
            </w:pPr>
            <w:r>
              <w:rPr>
                <w:sz w:val="22"/>
              </w:rPr>
              <w:t>高度な専門性が必要</w:t>
            </w:r>
          </w:p>
        </w:tc>
        <w:tc>
          <w:tcPr>
            <w:tcW w:w="3190" w:type="dxa"/>
            <w:tcBorders>
              <w:top w:val="single" w:sz="3" w:space="0" w:color="000000"/>
              <w:left w:val="single" w:sz="3" w:space="0" w:color="000000"/>
              <w:bottom w:val="single" w:sz="3" w:space="0" w:color="000000"/>
              <w:right w:val="single" w:sz="3" w:space="0" w:color="000000"/>
            </w:tcBorders>
          </w:tcPr>
          <w:p w14:paraId="3CFCE670" w14:textId="77777777" w:rsidR="00DC1577" w:rsidRDefault="00DC1577">
            <w:pPr>
              <w:spacing w:line="259" w:lineRule="auto"/>
              <w:ind w:left="840"/>
            </w:pPr>
            <w:r>
              <w:rPr>
                <w:rFonts w:hint="eastAsia"/>
              </w:rPr>
              <w:t>食品等の受け入れ及び配布に関する調整と倉庫管理</w:t>
            </w:r>
          </w:p>
        </w:tc>
        <w:tc>
          <w:tcPr>
            <w:tcW w:w="1615" w:type="dxa"/>
            <w:tcBorders>
              <w:top w:val="single" w:sz="3" w:space="0" w:color="000000"/>
              <w:left w:val="single" w:sz="3" w:space="0" w:color="000000"/>
              <w:bottom w:val="single" w:sz="3" w:space="0" w:color="000000"/>
              <w:right w:val="single" w:sz="3" w:space="0" w:color="000000"/>
            </w:tcBorders>
          </w:tcPr>
          <w:p w14:paraId="4D211FF8" w14:textId="77777777" w:rsidR="00DC1577" w:rsidRDefault="00DC1577">
            <w:pPr>
              <w:spacing w:line="259" w:lineRule="auto"/>
              <w:ind w:left="840"/>
              <w:jc w:val="right"/>
              <w:rPr>
                <w:sz w:val="22"/>
              </w:rPr>
            </w:pPr>
            <w:r>
              <w:rPr>
                <w:sz w:val="22"/>
              </w:rPr>
              <w:t>1200 円</w:t>
            </w:r>
          </w:p>
        </w:tc>
      </w:tr>
      <w:tr w:rsidR="00DC1577" w14:paraId="79D58FFA" w14:textId="77777777">
        <w:trPr>
          <w:trHeight w:val="367"/>
        </w:trPr>
        <w:tc>
          <w:tcPr>
            <w:tcW w:w="1932" w:type="dxa"/>
            <w:tcBorders>
              <w:top w:val="single" w:sz="3" w:space="0" w:color="000000"/>
              <w:left w:val="single" w:sz="3" w:space="0" w:color="000000"/>
              <w:bottom w:val="single" w:sz="3" w:space="0" w:color="000000"/>
              <w:right w:val="single" w:sz="3" w:space="0" w:color="000000"/>
            </w:tcBorders>
          </w:tcPr>
          <w:p w14:paraId="0C5EB440" w14:textId="77777777" w:rsidR="00DC1577" w:rsidRDefault="00DC1577">
            <w:pPr>
              <w:spacing w:after="160" w:line="259" w:lineRule="auto"/>
              <w:ind w:left="840"/>
            </w:pPr>
            <w:r>
              <w:rPr>
                <w:rFonts w:hint="eastAsia"/>
              </w:rPr>
              <w:t>相談支援業務</w:t>
            </w:r>
          </w:p>
        </w:tc>
        <w:tc>
          <w:tcPr>
            <w:tcW w:w="2899" w:type="dxa"/>
            <w:tcBorders>
              <w:top w:val="single" w:sz="3" w:space="0" w:color="000000"/>
              <w:left w:val="single" w:sz="3" w:space="0" w:color="000000"/>
              <w:bottom w:val="single" w:sz="3" w:space="0" w:color="000000"/>
              <w:right w:val="single" w:sz="3" w:space="0" w:color="000000"/>
            </w:tcBorders>
          </w:tcPr>
          <w:p w14:paraId="2835B2B3" w14:textId="77777777" w:rsidR="00DC1577" w:rsidRDefault="00DC1577">
            <w:pPr>
              <w:spacing w:line="259" w:lineRule="auto"/>
              <w:ind w:left="840"/>
            </w:pPr>
            <w:r>
              <w:rPr>
                <w:rFonts w:hint="eastAsia"/>
                <w:sz w:val="22"/>
              </w:rPr>
              <w:t>相談について</w:t>
            </w:r>
            <w:r>
              <w:rPr>
                <w:sz w:val="22"/>
              </w:rPr>
              <w:t>より専門性が必要</w:t>
            </w:r>
          </w:p>
        </w:tc>
        <w:tc>
          <w:tcPr>
            <w:tcW w:w="3190" w:type="dxa"/>
            <w:tcBorders>
              <w:top w:val="single" w:sz="3" w:space="0" w:color="000000"/>
              <w:left w:val="single" w:sz="3" w:space="0" w:color="000000"/>
              <w:bottom w:val="single" w:sz="3" w:space="0" w:color="000000"/>
              <w:right w:val="single" w:sz="3" w:space="0" w:color="000000"/>
            </w:tcBorders>
          </w:tcPr>
          <w:p w14:paraId="2F154064" w14:textId="77777777" w:rsidR="00DC1577" w:rsidRDefault="00DC1577">
            <w:pPr>
              <w:spacing w:line="259" w:lineRule="auto"/>
              <w:ind w:left="840"/>
            </w:pPr>
            <w:r>
              <w:rPr>
                <w:rFonts w:hint="eastAsia"/>
              </w:rPr>
              <w:t>相談者への面談による支援</w:t>
            </w:r>
          </w:p>
        </w:tc>
        <w:tc>
          <w:tcPr>
            <w:tcW w:w="1615" w:type="dxa"/>
            <w:tcBorders>
              <w:top w:val="single" w:sz="3" w:space="0" w:color="000000"/>
              <w:left w:val="single" w:sz="3" w:space="0" w:color="000000"/>
              <w:bottom w:val="single" w:sz="3" w:space="0" w:color="000000"/>
              <w:right w:val="single" w:sz="3" w:space="0" w:color="000000"/>
            </w:tcBorders>
          </w:tcPr>
          <w:p w14:paraId="5D53FB1E" w14:textId="77777777" w:rsidR="00DC1577" w:rsidRDefault="00DC1577">
            <w:pPr>
              <w:spacing w:line="259" w:lineRule="auto"/>
              <w:ind w:left="840"/>
              <w:jc w:val="right"/>
            </w:pPr>
            <w:r>
              <w:rPr>
                <w:sz w:val="22"/>
              </w:rPr>
              <w:t>1200 円</w:t>
            </w:r>
          </w:p>
        </w:tc>
      </w:tr>
      <w:tr w:rsidR="00DC1577" w14:paraId="5325EA6D" w14:textId="77777777">
        <w:trPr>
          <w:trHeight w:val="367"/>
        </w:trPr>
        <w:tc>
          <w:tcPr>
            <w:tcW w:w="1932" w:type="dxa"/>
            <w:tcBorders>
              <w:top w:val="single" w:sz="3" w:space="0" w:color="000000"/>
              <w:left w:val="single" w:sz="3" w:space="0" w:color="000000"/>
              <w:bottom w:val="single" w:sz="3" w:space="0" w:color="000000"/>
              <w:right w:val="single" w:sz="3" w:space="0" w:color="000000"/>
            </w:tcBorders>
          </w:tcPr>
          <w:p w14:paraId="1101611C" w14:textId="77777777" w:rsidR="00DC1577" w:rsidRDefault="00DC1577">
            <w:pPr>
              <w:spacing w:after="160" w:line="259" w:lineRule="auto"/>
              <w:ind w:left="840"/>
            </w:pPr>
            <w:r>
              <w:rPr>
                <w:rFonts w:hint="eastAsia"/>
              </w:rPr>
              <w:t>学習支援業務</w:t>
            </w:r>
          </w:p>
        </w:tc>
        <w:tc>
          <w:tcPr>
            <w:tcW w:w="2899" w:type="dxa"/>
            <w:tcBorders>
              <w:top w:val="single" w:sz="3" w:space="0" w:color="000000"/>
              <w:left w:val="single" w:sz="3" w:space="0" w:color="000000"/>
              <w:bottom w:val="single" w:sz="3" w:space="0" w:color="000000"/>
              <w:right w:val="single" w:sz="3" w:space="0" w:color="000000"/>
            </w:tcBorders>
          </w:tcPr>
          <w:p w14:paraId="7CF7293D" w14:textId="77777777" w:rsidR="00DC1577" w:rsidRDefault="00DC1577">
            <w:pPr>
              <w:spacing w:line="259" w:lineRule="auto"/>
              <w:ind w:left="840"/>
            </w:pPr>
            <w:r>
              <w:rPr>
                <w:sz w:val="22"/>
              </w:rPr>
              <w:t>高度な専門性が必要</w:t>
            </w:r>
          </w:p>
        </w:tc>
        <w:tc>
          <w:tcPr>
            <w:tcW w:w="3190" w:type="dxa"/>
            <w:tcBorders>
              <w:top w:val="single" w:sz="3" w:space="0" w:color="000000"/>
              <w:left w:val="single" w:sz="3" w:space="0" w:color="000000"/>
              <w:bottom w:val="single" w:sz="3" w:space="0" w:color="000000"/>
              <w:right w:val="single" w:sz="3" w:space="0" w:color="000000"/>
            </w:tcBorders>
          </w:tcPr>
          <w:p w14:paraId="30F60099" w14:textId="77777777" w:rsidR="00DC1577" w:rsidRDefault="00DC1577">
            <w:pPr>
              <w:spacing w:line="259" w:lineRule="auto"/>
              <w:ind w:left="840"/>
            </w:pPr>
            <w:r>
              <w:rPr>
                <w:rFonts w:hint="eastAsia"/>
                <w:sz w:val="22"/>
              </w:rPr>
              <w:t>子供たちの学習を支援する</w:t>
            </w:r>
          </w:p>
        </w:tc>
        <w:tc>
          <w:tcPr>
            <w:tcW w:w="1615" w:type="dxa"/>
            <w:tcBorders>
              <w:top w:val="single" w:sz="3" w:space="0" w:color="000000"/>
              <w:left w:val="single" w:sz="3" w:space="0" w:color="000000"/>
              <w:bottom w:val="single" w:sz="3" w:space="0" w:color="000000"/>
              <w:right w:val="single" w:sz="3" w:space="0" w:color="000000"/>
            </w:tcBorders>
          </w:tcPr>
          <w:p w14:paraId="6881B5BC" w14:textId="77777777" w:rsidR="00DC1577" w:rsidRDefault="00DC1577">
            <w:pPr>
              <w:spacing w:line="259" w:lineRule="auto"/>
              <w:ind w:left="840"/>
              <w:jc w:val="right"/>
            </w:pPr>
            <w:r>
              <w:rPr>
                <w:sz w:val="22"/>
              </w:rPr>
              <w:t>1500 円</w:t>
            </w:r>
          </w:p>
        </w:tc>
      </w:tr>
      <w:tr w:rsidR="00DC1577" w14:paraId="06821D58" w14:textId="77777777">
        <w:trPr>
          <w:trHeight w:val="370"/>
        </w:trPr>
        <w:tc>
          <w:tcPr>
            <w:tcW w:w="1932" w:type="dxa"/>
            <w:tcBorders>
              <w:top w:val="single" w:sz="3" w:space="0" w:color="000000"/>
              <w:left w:val="single" w:sz="3" w:space="0" w:color="000000"/>
              <w:bottom w:val="single" w:sz="3" w:space="0" w:color="000000"/>
              <w:right w:val="single" w:sz="3" w:space="0" w:color="000000"/>
            </w:tcBorders>
          </w:tcPr>
          <w:p w14:paraId="709F3E79" w14:textId="77777777" w:rsidR="00DC1577" w:rsidRDefault="00DC1577" w:rsidP="00FA0CA0">
            <w:pPr>
              <w:spacing w:line="259" w:lineRule="auto"/>
            </w:pPr>
            <w:r>
              <w:rPr>
                <w:rFonts w:hint="eastAsia"/>
              </w:rPr>
              <w:t>広報業務</w:t>
            </w:r>
          </w:p>
        </w:tc>
        <w:tc>
          <w:tcPr>
            <w:tcW w:w="2899" w:type="dxa"/>
            <w:tcBorders>
              <w:top w:val="single" w:sz="3" w:space="0" w:color="000000"/>
              <w:left w:val="single" w:sz="3" w:space="0" w:color="000000"/>
              <w:bottom w:val="single" w:sz="3" w:space="0" w:color="000000"/>
              <w:right w:val="single" w:sz="3" w:space="0" w:color="000000"/>
            </w:tcBorders>
          </w:tcPr>
          <w:p w14:paraId="282C90DC" w14:textId="77777777" w:rsidR="00DC1577" w:rsidRDefault="00DC1577" w:rsidP="00FA0CA0">
            <w:pPr>
              <w:spacing w:line="259" w:lineRule="auto"/>
              <w:ind w:left="840"/>
            </w:pPr>
            <w:r>
              <w:rPr>
                <w:sz w:val="22"/>
              </w:rPr>
              <w:t>高度な専門性が必要</w:t>
            </w:r>
          </w:p>
        </w:tc>
        <w:tc>
          <w:tcPr>
            <w:tcW w:w="3190" w:type="dxa"/>
            <w:tcBorders>
              <w:top w:val="single" w:sz="3" w:space="0" w:color="000000"/>
              <w:left w:val="single" w:sz="3" w:space="0" w:color="000000"/>
              <w:bottom w:val="single" w:sz="3" w:space="0" w:color="000000"/>
              <w:right w:val="single" w:sz="3" w:space="0" w:color="000000"/>
            </w:tcBorders>
          </w:tcPr>
          <w:p w14:paraId="50BE06C9" w14:textId="77777777" w:rsidR="00DC1577" w:rsidRDefault="00DC1577" w:rsidP="00FA0CA0">
            <w:pPr>
              <w:spacing w:line="259" w:lineRule="auto"/>
              <w:ind w:left="840"/>
            </w:pPr>
            <w:r>
              <w:rPr>
                <w:sz w:val="22"/>
              </w:rPr>
              <w:t>ＷＥＢ制作・デザイン・ビデオ撮影</w:t>
            </w:r>
          </w:p>
        </w:tc>
        <w:tc>
          <w:tcPr>
            <w:tcW w:w="1615" w:type="dxa"/>
            <w:tcBorders>
              <w:top w:val="single" w:sz="3" w:space="0" w:color="000000"/>
              <w:left w:val="single" w:sz="3" w:space="0" w:color="000000"/>
              <w:bottom w:val="single" w:sz="3" w:space="0" w:color="000000"/>
              <w:right w:val="single" w:sz="3" w:space="0" w:color="000000"/>
            </w:tcBorders>
          </w:tcPr>
          <w:p w14:paraId="25173612" w14:textId="77777777" w:rsidR="00DC1577" w:rsidRDefault="00DC1577" w:rsidP="00FA0CA0">
            <w:pPr>
              <w:spacing w:line="259" w:lineRule="auto"/>
              <w:ind w:left="840"/>
              <w:jc w:val="right"/>
            </w:pPr>
            <w:r>
              <w:rPr>
                <w:sz w:val="22"/>
              </w:rPr>
              <w:t>1500 円</w:t>
            </w:r>
          </w:p>
        </w:tc>
      </w:tr>
    </w:tbl>
    <w:p w14:paraId="48AC736A" w14:textId="77777777" w:rsidR="00DC1577" w:rsidRDefault="00DC1577" w:rsidP="00DC1577">
      <w:pPr>
        <w:widowControl/>
        <w:numPr>
          <w:ilvl w:val="0"/>
          <w:numId w:val="17"/>
        </w:numPr>
        <w:spacing w:after="200" w:line="259" w:lineRule="auto"/>
        <w:ind w:hanging="658"/>
        <w:jc w:val="left"/>
      </w:pPr>
      <w:r>
        <w:rPr>
          <w:sz w:val="22"/>
        </w:rPr>
        <w:t>勤務成績が良い職員には、正規職員の基準に準じて賞与を支給することができる、</w:t>
      </w:r>
    </w:p>
    <w:p w14:paraId="1CF219EB" w14:textId="77777777" w:rsidR="00DC1577" w:rsidRDefault="00DC1577">
      <w:pPr>
        <w:pStyle w:val="a4"/>
        <w:rPr>
          <w:rFonts w:ascii="Times New Roman"/>
          <w:sz w:val="20"/>
        </w:rPr>
      </w:pPr>
    </w:p>
    <w:p w14:paraId="0ED918F3" w14:textId="77777777" w:rsidR="00DC1577" w:rsidRPr="00242151" w:rsidRDefault="00DC1577">
      <w:pPr>
        <w:pStyle w:val="a4"/>
        <w:spacing w:before="4"/>
        <w:rPr>
          <w:rFonts w:ascii="Times New Roman"/>
          <w:sz w:val="28"/>
          <w:szCs w:val="28"/>
        </w:rPr>
      </w:pPr>
    </w:p>
    <w:p w14:paraId="399EEE2E" w14:textId="77777777" w:rsidR="00DC1577" w:rsidRPr="009866E8" w:rsidRDefault="00DC1577" w:rsidP="00242151">
      <w:pPr>
        <w:pStyle w:val="a6"/>
        <w:jc w:val="distribute"/>
        <w:rPr>
          <w:rFonts w:ascii="ＭＳ Ｐゴシック" w:eastAsia="ＭＳ Ｐゴシック" w:hAnsi="ＭＳ Ｐゴシック"/>
          <w:w w:val="95"/>
        </w:rPr>
      </w:pPr>
      <w:r w:rsidRPr="009866E8">
        <w:rPr>
          <w:rFonts w:ascii="ＭＳ Ｐゴシック" w:eastAsia="ＭＳ Ｐゴシック" w:hAnsi="ＭＳ Ｐゴシック"/>
          <w:w w:val="95"/>
        </w:rPr>
        <w:t>金銭出納規程</w:t>
      </w:r>
    </w:p>
    <w:p w14:paraId="212434A1" w14:textId="77777777" w:rsidR="00DC1577" w:rsidRPr="00242151" w:rsidRDefault="00DC1577" w:rsidP="00242151">
      <w:pPr>
        <w:pStyle w:val="a4"/>
        <w:jc w:val="center"/>
        <w:rPr>
          <w:sz w:val="24"/>
          <w:szCs w:val="24"/>
        </w:rPr>
      </w:pPr>
      <w:r w:rsidRPr="009866E8">
        <w:rPr>
          <w:rFonts w:hint="eastAsia"/>
          <w:sz w:val="28"/>
          <w:szCs w:val="28"/>
        </w:rPr>
        <w:t>特定非営利活動法人子どもたちの未来を応援するオアシス丸亀</w:t>
      </w:r>
    </w:p>
    <w:p w14:paraId="0503B6C5" w14:textId="77777777" w:rsidR="00DC1577" w:rsidRDefault="00DC1577">
      <w:pPr>
        <w:pStyle w:val="a4"/>
        <w:spacing w:before="215"/>
        <w:ind w:left="101"/>
      </w:pPr>
      <w:r>
        <w:t>（目的）</w:t>
      </w:r>
    </w:p>
    <w:p w14:paraId="7A875278" w14:textId="77777777" w:rsidR="00DC1577" w:rsidRDefault="00DC1577">
      <w:pPr>
        <w:pStyle w:val="a4"/>
        <w:spacing w:before="86" w:line="316" w:lineRule="auto"/>
        <w:ind w:left="219" w:right="215" w:hanging="118"/>
        <w:jc w:val="both"/>
      </w:pPr>
      <w:r>
        <w:t>第１条 この規程は、</w:t>
      </w:r>
      <w:r>
        <w:rPr>
          <w:rFonts w:hint="eastAsia"/>
        </w:rPr>
        <w:t>特定非営利活動法人子どもたちの未来を応援するオアシス丸亀</w:t>
      </w:r>
      <w:r>
        <w:t>（</w:t>
      </w:r>
      <w:r>
        <w:rPr>
          <w:spacing w:val="-11"/>
        </w:rPr>
        <w:t>以下、当</w:t>
      </w:r>
      <w:r>
        <w:rPr>
          <w:rFonts w:hint="eastAsia"/>
          <w:spacing w:val="-11"/>
        </w:rPr>
        <w:t>法人</w:t>
      </w:r>
      <w:r>
        <w:rPr>
          <w:spacing w:val="-11"/>
        </w:rPr>
        <w:t>という。</w:t>
      </w:r>
      <w:r>
        <w:t>）の経理</w:t>
      </w:r>
      <w:r>
        <w:rPr>
          <w:spacing w:val="-6"/>
        </w:rPr>
        <w:t xml:space="preserve">規程第 </w:t>
      </w:r>
      <w:r>
        <w:t>23</w:t>
      </w:r>
      <w:r>
        <w:rPr>
          <w:spacing w:val="-5"/>
        </w:rPr>
        <w:t xml:space="preserve"> 条に基づき、金銭の出納および残高管理に関する事項を定めることを目的とす</w:t>
      </w:r>
      <w:r>
        <w:t>る。</w:t>
      </w:r>
    </w:p>
    <w:p w14:paraId="3473BA8F" w14:textId="77777777" w:rsidR="00DC1577" w:rsidRDefault="00DC1577">
      <w:pPr>
        <w:pStyle w:val="a4"/>
        <w:spacing w:before="8"/>
        <w:rPr>
          <w:sz w:val="27"/>
        </w:rPr>
      </w:pPr>
    </w:p>
    <w:p w14:paraId="56C8C841" w14:textId="77777777" w:rsidR="00DC1577" w:rsidRDefault="00DC1577">
      <w:pPr>
        <w:pStyle w:val="a4"/>
        <w:ind w:left="101"/>
      </w:pPr>
      <w:r>
        <w:t>（金銭の範囲）</w:t>
      </w:r>
    </w:p>
    <w:p w14:paraId="6FB74A50" w14:textId="77777777" w:rsidR="00DC1577" w:rsidRDefault="00DC1577">
      <w:pPr>
        <w:pStyle w:val="a4"/>
        <w:spacing w:before="87"/>
        <w:ind w:left="101"/>
      </w:pPr>
      <w:r>
        <w:rPr>
          <w:spacing w:val="1"/>
        </w:rPr>
        <w:t>第２条 この規程における金銭とは</w:t>
      </w:r>
      <w:r>
        <w:rPr>
          <w:spacing w:val="-1"/>
        </w:rPr>
        <w:t>､</w:t>
      </w:r>
      <w:r>
        <w:rPr>
          <w:spacing w:val="-10"/>
        </w:rPr>
        <w:t xml:space="preserve">経理規程第 </w:t>
      </w:r>
      <w:r>
        <w:rPr>
          <w:spacing w:val="-1"/>
        </w:rPr>
        <w:t>21</w:t>
      </w:r>
      <w:r>
        <w:rPr>
          <w:spacing w:val="-9"/>
        </w:rPr>
        <w:t xml:space="preserve"> 条に定められた現金及び預金をいう</w:t>
      </w:r>
      <w:r>
        <w:t>｡</w:t>
      </w:r>
    </w:p>
    <w:p w14:paraId="65AAE40F" w14:textId="77777777" w:rsidR="00DC1577" w:rsidRDefault="00DC1577">
      <w:pPr>
        <w:pStyle w:val="a4"/>
        <w:rPr>
          <w:sz w:val="20"/>
        </w:rPr>
      </w:pPr>
    </w:p>
    <w:p w14:paraId="67FBFD2C" w14:textId="77777777" w:rsidR="00DC1577" w:rsidRDefault="00DC1577">
      <w:pPr>
        <w:pStyle w:val="a4"/>
        <w:spacing w:before="4"/>
        <w:rPr>
          <w:sz w:val="14"/>
        </w:rPr>
      </w:pPr>
    </w:p>
    <w:p w14:paraId="492C6623" w14:textId="77777777" w:rsidR="00DC1577" w:rsidRDefault="00DC1577">
      <w:pPr>
        <w:pStyle w:val="a4"/>
        <w:ind w:left="101"/>
      </w:pPr>
      <w:r>
        <w:t>（金銭の管理）</w:t>
      </w:r>
    </w:p>
    <w:p w14:paraId="47572ECC" w14:textId="77777777" w:rsidR="00DC1577" w:rsidRDefault="00DC1577">
      <w:pPr>
        <w:pStyle w:val="a4"/>
        <w:spacing w:before="86"/>
        <w:ind w:left="101"/>
      </w:pPr>
      <w:r>
        <w:rPr>
          <w:spacing w:val="10"/>
        </w:rPr>
        <w:t>第３条 金銭は</w:t>
      </w:r>
      <w:r>
        <w:t>､原則として当</w:t>
      </w:r>
      <w:r>
        <w:rPr>
          <w:rFonts w:hint="eastAsia"/>
        </w:rPr>
        <w:t>法人</w:t>
      </w:r>
      <w:r>
        <w:t>の銀行預金口座へ預け入れる｡</w:t>
      </w:r>
    </w:p>
    <w:p w14:paraId="76AB1907" w14:textId="77777777" w:rsidR="00DC1577" w:rsidRDefault="00DC1577">
      <w:pPr>
        <w:pStyle w:val="a4"/>
        <w:spacing w:before="86" w:line="316" w:lineRule="auto"/>
        <w:ind w:left="243" w:right="108" w:hanging="142"/>
      </w:pPr>
      <w:r>
        <w:rPr>
          <w:spacing w:val="9"/>
        </w:rPr>
        <w:t>２ 会計責任者は</w:t>
      </w:r>
      <w:r>
        <w:t>､日々の現金支払いに充てるため､手持現金をおくことができる｡ただし、手持現金の額は､通常の所要額を勘案して､必要最少額にとどめるものとする｡</w:t>
      </w:r>
    </w:p>
    <w:p w14:paraId="1CEC2857" w14:textId="77777777" w:rsidR="00DC1577" w:rsidRDefault="00DC1577">
      <w:pPr>
        <w:pStyle w:val="a4"/>
        <w:spacing w:before="9"/>
        <w:rPr>
          <w:sz w:val="27"/>
        </w:rPr>
      </w:pPr>
    </w:p>
    <w:p w14:paraId="2AD462C1" w14:textId="77777777" w:rsidR="00DC1577" w:rsidRDefault="00DC1577">
      <w:pPr>
        <w:pStyle w:val="a4"/>
        <w:spacing w:before="1"/>
        <w:ind w:left="101"/>
      </w:pPr>
      <w:r>
        <w:t>（金銭支払業務の遂行）</w:t>
      </w:r>
    </w:p>
    <w:p w14:paraId="30DD5517" w14:textId="77777777" w:rsidR="00DC1577" w:rsidRDefault="00DC1577">
      <w:pPr>
        <w:pStyle w:val="a4"/>
        <w:tabs>
          <w:tab w:val="left" w:pos="941"/>
        </w:tabs>
        <w:spacing w:before="85" w:line="316" w:lineRule="auto"/>
        <w:ind w:left="219" w:right="216" w:hanging="118"/>
      </w:pPr>
      <w:r>
        <w:t>第４条</w:t>
      </w:r>
      <w:r>
        <w:tab/>
        <w:t>金銭の支払にあたっては</w:t>
      </w:r>
      <w:r>
        <w:rPr>
          <w:spacing w:val="-53"/>
        </w:rPr>
        <w:t>、</w:t>
      </w:r>
      <w:r>
        <w:t>以下に掲げるとおり</w:t>
      </w:r>
      <w:r>
        <w:rPr>
          <w:spacing w:val="-53"/>
        </w:rPr>
        <w:t>、</w:t>
      </w:r>
      <w:r>
        <w:t>それぞれの者がその業務を遂行するものとする。</w:t>
      </w:r>
    </w:p>
    <w:p w14:paraId="36161811" w14:textId="77777777" w:rsidR="00DC1577" w:rsidRDefault="00DC1577">
      <w:pPr>
        <w:pStyle w:val="a4"/>
        <w:ind w:left="526"/>
      </w:pPr>
      <w:r>
        <w:t>（１）</w:t>
      </w:r>
      <w:r>
        <w:rPr>
          <w:spacing w:val="-6"/>
        </w:rPr>
        <w:t xml:space="preserve"> 活動実施担当者 --- 実施した活動に関する金銭支払の起案</w:t>
      </w:r>
    </w:p>
    <w:p w14:paraId="08A60D4F" w14:textId="77777777" w:rsidR="00DC1577" w:rsidRDefault="00DC1577" w:rsidP="00242151">
      <w:pPr>
        <w:pStyle w:val="a4"/>
        <w:spacing w:before="86"/>
        <w:ind w:left="526"/>
      </w:pPr>
      <w:r>
        <w:t>（２）</w:t>
      </w:r>
      <w:r>
        <w:rPr>
          <w:rFonts w:hint="eastAsia"/>
        </w:rPr>
        <w:t xml:space="preserve">　</w:t>
      </w:r>
      <w:r>
        <w:t xml:space="preserve">会計責任者 --- </w:t>
      </w:r>
      <w:r>
        <w:rPr>
          <w:spacing w:val="-6"/>
        </w:rPr>
        <w:t>活動実施担当者</w:t>
      </w:r>
      <w:r>
        <w:t>が起案した金銭出納の承認</w:t>
      </w:r>
      <w:r>
        <w:rPr>
          <w:rFonts w:hint="eastAsia"/>
        </w:rPr>
        <w:t>及び出納</w:t>
      </w:r>
    </w:p>
    <w:p w14:paraId="65594DF6" w14:textId="77777777" w:rsidR="00DC1577" w:rsidRDefault="00DC1577">
      <w:pPr>
        <w:pStyle w:val="a4"/>
        <w:tabs>
          <w:tab w:val="left" w:pos="521"/>
        </w:tabs>
        <w:spacing w:before="86"/>
        <w:ind w:left="101"/>
      </w:pPr>
      <w:r>
        <w:t>２</w:t>
      </w:r>
      <w:r>
        <w:tab/>
        <w:t>内部統制の観点から、可能な限り以下の分担をする。</w:t>
      </w:r>
    </w:p>
    <w:p w14:paraId="2E10D466" w14:textId="77777777" w:rsidR="00DC1577" w:rsidRDefault="00DC1577">
      <w:pPr>
        <w:pStyle w:val="a4"/>
        <w:spacing w:before="86"/>
        <w:ind w:left="526"/>
      </w:pPr>
      <w:r>
        <w:t>（１）</w:t>
      </w:r>
      <w:r>
        <w:rPr>
          <w:spacing w:val="-4"/>
        </w:rPr>
        <w:t>活動実施者と会計責任者は別者とする。</w:t>
      </w:r>
    </w:p>
    <w:p w14:paraId="56B11476" w14:textId="77777777" w:rsidR="00DC1577" w:rsidRDefault="00DC1577">
      <w:pPr>
        <w:pStyle w:val="a4"/>
        <w:rPr>
          <w:sz w:val="20"/>
        </w:rPr>
      </w:pPr>
    </w:p>
    <w:p w14:paraId="626AD0AD" w14:textId="77777777" w:rsidR="00DC1577" w:rsidRDefault="00DC1577">
      <w:pPr>
        <w:pStyle w:val="a4"/>
        <w:spacing w:before="6"/>
        <w:rPr>
          <w:sz w:val="14"/>
        </w:rPr>
      </w:pPr>
    </w:p>
    <w:p w14:paraId="36D46693" w14:textId="77777777" w:rsidR="00DC1577" w:rsidRDefault="00DC1577">
      <w:pPr>
        <w:pStyle w:val="a4"/>
        <w:ind w:left="101"/>
      </w:pPr>
      <w:r>
        <w:t>（金銭支払手続）</w:t>
      </w:r>
    </w:p>
    <w:p w14:paraId="0D6FD432" w14:textId="77777777" w:rsidR="00DC1577" w:rsidRDefault="00DC1577" w:rsidP="00242151">
      <w:pPr>
        <w:pStyle w:val="a4"/>
        <w:spacing w:before="85" w:line="316" w:lineRule="auto"/>
        <w:ind w:left="219" w:right="215" w:hanging="118"/>
        <w:jc w:val="both"/>
      </w:pPr>
      <w:r>
        <w:rPr>
          <w:spacing w:val="-1"/>
        </w:rPr>
        <w:t>第５条 金銭の支払にあたって、活動実施担当者は、事前に支払申請書等により、</w:t>
      </w:r>
      <w:r>
        <w:rPr>
          <w:rFonts w:hint="eastAsia"/>
          <w:spacing w:val="-1"/>
        </w:rPr>
        <w:t>会計</w:t>
      </w:r>
      <w:r>
        <w:rPr>
          <w:spacing w:val="-1"/>
        </w:rPr>
        <w:t>責任者の承認を得る。</w:t>
      </w:r>
    </w:p>
    <w:p w14:paraId="162C3DE3" w14:textId="77777777" w:rsidR="00DC1577" w:rsidRDefault="00DC1577">
      <w:pPr>
        <w:pStyle w:val="a4"/>
        <w:spacing w:before="86" w:line="316" w:lineRule="auto"/>
        <w:ind w:left="243" w:right="216" w:hanging="142"/>
        <w:jc w:val="both"/>
      </w:pPr>
      <w:r>
        <w:rPr>
          <w:spacing w:val="-3"/>
        </w:rPr>
        <w:t xml:space="preserve">２ </w:t>
      </w:r>
      <w:r>
        <w:t>会計責任者</w:t>
      </w:r>
      <w:r>
        <w:rPr>
          <w:spacing w:val="-3"/>
        </w:rPr>
        <w:t>は、金銭支払にあたり、その他取引を証する書類に基づいて以下のこと</w:t>
      </w:r>
      <w:r>
        <w:t>を確認した上で出納手続を行う。</w:t>
      </w:r>
    </w:p>
    <w:p w14:paraId="3A4ED806" w14:textId="77777777" w:rsidR="00DC1577" w:rsidRDefault="00DC1577" w:rsidP="00242151">
      <w:pPr>
        <w:pStyle w:val="a4"/>
        <w:spacing w:line="268" w:lineRule="exact"/>
        <w:ind w:left="527"/>
        <w:jc w:val="both"/>
      </w:pPr>
      <w:r>
        <w:t>（１）</w:t>
      </w:r>
      <w:r w:rsidRPr="00242151">
        <w:rPr>
          <w:w w:val="95"/>
          <w:sz w:val="22"/>
          <w:szCs w:val="22"/>
        </w:rPr>
        <w:t xml:space="preserve"> 支払先、支払金額が正しいこと</w:t>
      </w:r>
    </w:p>
    <w:p w14:paraId="7DC23E9C" w14:textId="77777777" w:rsidR="00DC1577" w:rsidRDefault="00DC1577">
      <w:pPr>
        <w:pStyle w:val="a4"/>
        <w:spacing w:before="86"/>
        <w:ind w:left="543"/>
      </w:pPr>
      <w:r>
        <w:t>（</w:t>
      </w:r>
      <w:r>
        <w:rPr>
          <w:rFonts w:hint="eastAsia"/>
        </w:rPr>
        <w:t>２</w:t>
      </w:r>
      <w:r>
        <w:t>）</w:t>
      </w:r>
      <w:r>
        <w:rPr>
          <w:spacing w:val="-7"/>
        </w:rPr>
        <w:t xml:space="preserve"> 勘定科目が正しいこと</w:t>
      </w:r>
    </w:p>
    <w:p w14:paraId="1FE8DE1C" w14:textId="77777777" w:rsidR="00DC1577" w:rsidRDefault="00DC1577">
      <w:pPr>
        <w:pStyle w:val="a4"/>
        <w:rPr>
          <w:sz w:val="20"/>
        </w:rPr>
      </w:pPr>
    </w:p>
    <w:p w14:paraId="439DA054" w14:textId="77777777" w:rsidR="00DC1577" w:rsidRDefault="00DC1577">
      <w:pPr>
        <w:pStyle w:val="a4"/>
        <w:spacing w:before="5"/>
        <w:rPr>
          <w:sz w:val="14"/>
        </w:rPr>
      </w:pPr>
    </w:p>
    <w:p w14:paraId="111C8D49" w14:textId="77777777" w:rsidR="00DC1577" w:rsidRDefault="00DC1577">
      <w:pPr>
        <w:pStyle w:val="a4"/>
        <w:ind w:left="101"/>
      </w:pPr>
      <w:r>
        <w:t>（金銭支払方法）</w:t>
      </w:r>
    </w:p>
    <w:p w14:paraId="0F64EA09" w14:textId="77777777" w:rsidR="00DC1577" w:rsidRDefault="00DC1577" w:rsidP="00242151">
      <w:pPr>
        <w:pStyle w:val="a4"/>
        <w:spacing w:before="87" w:line="316" w:lineRule="auto"/>
        <w:ind w:left="219" w:right="215" w:hanging="118"/>
      </w:pPr>
      <w:r>
        <w:t>第６条 銀行振込により支払を行う場合は、原則として銀行のインターネットバンキングを利用する。</w:t>
      </w:r>
    </w:p>
    <w:p w14:paraId="2D731DCF" w14:textId="77777777" w:rsidR="00DC1577" w:rsidRDefault="00DC1577">
      <w:pPr>
        <w:pStyle w:val="a4"/>
        <w:spacing w:before="85" w:line="316" w:lineRule="auto"/>
        <w:ind w:left="339" w:right="215" w:hanging="238"/>
      </w:pPr>
      <w:r>
        <w:t>２ 以下の場合は銀行のインターネットバンキングを利用せず、預金払出票により支払を行うこ</w:t>
      </w:r>
      <w:r>
        <w:lastRenderedPageBreak/>
        <w:t>とができる。</w:t>
      </w:r>
    </w:p>
    <w:p w14:paraId="344B4D11" w14:textId="77777777" w:rsidR="00DC1577" w:rsidRDefault="00DC1577">
      <w:pPr>
        <w:pStyle w:val="a4"/>
        <w:spacing w:line="316" w:lineRule="auto"/>
        <w:ind w:left="1377" w:right="216" w:hanging="850"/>
      </w:pPr>
      <w:r>
        <w:rPr>
          <w:spacing w:val="-2"/>
        </w:rPr>
        <w:t>（１） 税金・公共料金の支払（</w:t>
      </w:r>
      <w:r>
        <w:rPr>
          <w:spacing w:val="-1"/>
        </w:rPr>
        <w:t>税金・公共料金支払依頼書用紙がある場合は、これを</w:t>
      </w:r>
      <w:r>
        <w:t>使用する）</w:t>
      </w:r>
    </w:p>
    <w:p w14:paraId="47D847DD" w14:textId="77777777" w:rsidR="00DC1577" w:rsidRDefault="00DC1577">
      <w:pPr>
        <w:pStyle w:val="a4"/>
        <w:ind w:left="527"/>
      </w:pPr>
      <w:r>
        <w:t>（２）</w:t>
      </w:r>
      <w:r>
        <w:rPr>
          <w:spacing w:val="6"/>
        </w:rPr>
        <w:t xml:space="preserve"> 手持現金用の現金引き出し</w:t>
      </w:r>
    </w:p>
    <w:p w14:paraId="4F49B616" w14:textId="77777777" w:rsidR="00DC1577" w:rsidRDefault="00DC1577">
      <w:pPr>
        <w:pStyle w:val="a4"/>
        <w:spacing w:before="86" w:line="316" w:lineRule="auto"/>
        <w:ind w:left="339" w:right="215" w:firstLine="210"/>
      </w:pPr>
      <w:r>
        <w:rPr>
          <w:spacing w:val="-8"/>
        </w:rPr>
        <w:t>預金払出票による支払については、事前に必ず会計責任者の承認を得て、承認の得られ</w:t>
      </w:r>
      <w:r>
        <w:t>た取引にのみ、銀行印を押印して支払を行う。</w:t>
      </w:r>
    </w:p>
    <w:p w14:paraId="59DB4ACC" w14:textId="77777777" w:rsidR="00DC1577" w:rsidRDefault="00DC1577">
      <w:pPr>
        <w:pStyle w:val="a4"/>
        <w:spacing w:line="316" w:lineRule="auto"/>
        <w:ind w:left="339" w:right="215" w:hanging="238"/>
        <w:jc w:val="both"/>
      </w:pPr>
      <w:r>
        <w:t>３ 前項以外の目的で銀行口座から預金を引き出す場合は、あらかじめ引き出し限度額の設定された銀行のキャッシュカードを使用し、事前に必ず会計責任者の承認を得た上で現金を引き出す。</w:t>
      </w:r>
    </w:p>
    <w:p w14:paraId="4CD16806" w14:textId="77777777" w:rsidR="00DC1577" w:rsidRDefault="00DC1577">
      <w:pPr>
        <w:pStyle w:val="a4"/>
        <w:spacing w:line="316" w:lineRule="auto"/>
        <w:ind w:left="339" w:right="216" w:hanging="238"/>
        <w:jc w:val="both"/>
      </w:pPr>
      <w:r>
        <w:rPr>
          <w:spacing w:val="-5"/>
        </w:rPr>
        <w:t>４ 定例的に支払われる費用については、支払先の要望があれば、預金自動振替による支払</w:t>
      </w:r>
      <w:r>
        <w:t>を行うことができる。</w:t>
      </w:r>
    </w:p>
    <w:p w14:paraId="189087F2" w14:textId="77777777" w:rsidR="00DC1577" w:rsidRDefault="00DC1577">
      <w:pPr>
        <w:pStyle w:val="a4"/>
        <w:spacing w:line="268" w:lineRule="exact"/>
        <w:ind w:left="101"/>
        <w:jc w:val="both"/>
      </w:pPr>
      <w:r>
        <w:t>５ 手持現金により支払を行う場合は、以下の点を遵守する。</w:t>
      </w:r>
    </w:p>
    <w:p w14:paraId="7BBC199D" w14:textId="77777777" w:rsidR="00DC1577" w:rsidRDefault="00DC1577" w:rsidP="00242151">
      <w:pPr>
        <w:pStyle w:val="a4"/>
        <w:spacing w:before="85"/>
        <w:ind w:left="527"/>
      </w:pPr>
      <w:r>
        <w:t>（１）</w:t>
      </w:r>
      <w:r>
        <w:rPr>
          <w:spacing w:val="4"/>
        </w:rPr>
        <w:t>会計責任者は、役職者とする。</w:t>
      </w:r>
    </w:p>
    <w:p w14:paraId="7A2F9FE8" w14:textId="77777777" w:rsidR="00DC1577" w:rsidRDefault="00DC1577">
      <w:pPr>
        <w:pStyle w:val="a4"/>
        <w:spacing w:before="86"/>
        <w:ind w:left="527"/>
      </w:pPr>
      <w:r>
        <w:t>（</w:t>
      </w:r>
      <w:r>
        <w:rPr>
          <w:rFonts w:hint="eastAsia"/>
        </w:rPr>
        <w:t>２</w:t>
      </w:r>
      <w:r>
        <w:t>） 現金受渡し時に、現金受領者の確認印またはサインを受領する。</w:t>
      </w:r>
    </w:p>
    <w:p w14:paraId="10167B80" w14:textId="77777777" w:rsidR="00DC1577" w:rsidRDefault="00DC1577">
      <w:pPr>
        <w:pStyle w:val="a4"/>
        <w:tabs>
          <w:tab w:val="left" w:pos="521"/>
        </w:tabs>
        <w:spacing w:before="87"/>
        <w:ind w:left="101"/>
      </w:pPr>
      <w:r>
        <w:t>６</w:t>
      </w:r>
      <w:r>
        <w:tab/>
        <w:t>小切手及び手形による支払は行わないものとする。</w:t>
      </w:r>
    </w:p>
    <w:p w14:paraId="498C867C" w14:textId="77777777" w:rsidR="00DC1577" w:rsidRDefault="00DC1577">
      <w:pPr>
        <w:pStyle w:val="a4"/>
        <w:rPr>
          <w:sz w:val="20"/>
        </w:rPr>
      </w:pPr>
    </w:p>
    <w:p w14:paraId="2F102A99" w14:textId="77777777" w:rsidR="00DC1577" w:rsidRDefault="00DC1577">
      <w:pPr>
        <w:pStyle w:val="a4"/>
        <w:spacing w:before="4"/>
        <w:rPr>
          <w:sz w:val="14"/>
        </w:rPr>
      </w:pPr>
    </w:p>
    <w:p w14:paraId="1A3F0A79" w14:textId="77777777" w:rsidR="00DC1577" w:rsidRDefault="00DC1577">
      <w:pPr>
        <w:pStyle w:val="a4"/>
        <w:ind w:left="101"/>
      </w:pPr>
      <w:r>
        <w:t>（支払期日）</w:t>
      </w:r>
    </w:p>
    <w:p w14:paraId="7F818418" w14:textId="77777777" w:rsidR="00DC1577" w:rsidRDefault="00DC1577">
      <w:pPr>
        <w:pStyle w:val="a4"/>
        <w:spacing w:before="86" w:line="316" w:lineRule="auto"/>
        <w:ind w:left="384" w:right="210" w:hanging="284"/>
      </w:pPr>
      <w:r>
        <w:rPr>
          <w:spacing w:val="16"/>
        </w:rPr>
        <w:t>第７条 金銭の支払は</w:t>
      </w:r>
      <w:r>
        <w:t>､</w:t>
      </w:r>
      <w:r>
        <w:rPr>
          <w:rFonts w:hint="eastAsia"/>
        </w:rPr>
        <w:t>毎月末</w:t>
      </w:r>
      <w:r>
        <w:t>に行うものとする｡ただし､やむを得ない支払いについてはこの限りでない｡</w:t>
      </w:r>
    </w:p>
    <w:p w14:paraId="26B57924" w14:textId="77777777" w:rsidR="00DC1577" w:rsidRDefault="00DC1577">
      <w:pPr>
        <w:pStyle w:val="a4"/>
        <w:spacing w:before="9"/>
        <w:rPr>
          <w:sz w:val="27"/>
        </w:rPr>
      </w:pPr>
    </w:p>
    <w:p w14:paraId="1AF52DA0" w14:textId="77777777" w:rsidR="00DC1577" w:rsidRDefault="00DC1577">
      <w:pPr>
        <w:pStyle w:val="a4"/>
        <w:ind w:left="101"/>
      </w:pPr>
      <w:r>
        <w:t>（領収証の受領）</w:t>
      </w:r>
    </w:p>
    <w:p w14:paraId="4AE41AE8" w14:textId="77777777" w:rsidR="00DC1577" w:rsidRDefault="00DC1577" w:rsidP="00242151">
      <w:pPr>
        <w:pStyle w:val="a4"/>
        <w:spacing w:before="87" w:line="316" w:lineRule="auto"/>
        <w:ind w:left="339" w:right="211" w:hanging="238"/>
        <w:jc w:val="both"/>
      </w:pPr>
      <w:r>
        <w:rPr>
          <w:spacing w:val="9"/>
        </w:rPr>
        <w:t>第８条 金銭の支払いについては</w:t>
      </w:r>
      <w:r>
        <w:t>､最終受取人の署名のある領収証を受け取らなければならない｡ただし､所定の領収証を受け取ることができない場合は､別に定める支払証明書をもってこれに代えることができる｡</w:t>
      </w:r>
    </w:p>
    <w:p w14:paraId="2BE91092" w14:textId="77777777" w:rsidR="00DC1577" w:rsidRDefault="00DC1577">
      <w:pPr>
        <w:pStyle w:val="a4"/>
        <w:spacing w:before="71" w:line="316" w:lineRule="auto"/>
        <w:ind w:left="339" w:right="211" w:hanging="238"/>
        <w:jc w:val="both"/>
      </w:pPr>
      <w:r>
        <w:rPr>
          <w:spacing w:val="2"/>
        </w:rPr>
        <w:t>２ 銀行振込の方法により支払いを行う場合は</w:t>
      </w:r>
      <w:r>
        <w:t>､前項による領収証を受け取らないことができる｡</w:t>
      </w:r>
    </w:p>
    <w:p w14:paraId="272D8629" w14:textId="77777777" w:rsidR="00DC1577" w:rsidRDefault="00DC1577">
      <w:pPr>
        <w:pStyle w:val="a4"/>
        <w:spacing w:before="9"/>
        <w:rPr>
          <w:sz w:val="27"/>
        </w:rPr>
      </w:pPr>
    </w:p>
    <w:p w14:paraId="1880938F" w14:textId="77777777" w:rsidR="00DC1577" w:rsidRDefault="00DC1577">
      <w:pPr>
        <w:pStyle w:val="a4"/>
        <w:ind w:left="101"/>
      </w:pPr>
      <w:r>
        <w:lastRenderedPageBreak/>
        <w:t>（金銭受領手続）</w:t>
      </w:r>
    </w:p>
    <w:p w14:paraId="17A9A56D" w14:textId="77777777" w:rsidR="00DC1577" w:rsidRDefault="00DC1577">
      <w:pPr>
        <w:pStyle w:val="a4"/>
        <w:spacing w:before="86" w:line="316" w:lineRule="auto"/>
        <w:ind w:left="339" w:right="216" w:hanging="238"/>
        <w:jc w:val="both"/>
      </w:pPr>
      <w:r>
        <w:rPr>
          <w:spacing w:val="-4"/>
        </w:rPr>
        <w:t>第９条 当</w:t>
      </w:r>
      <w:r>
        <w:rPr>
          <w:rFonts w:hint="eastAsia"/>
          <w:spacing w:val="-4"/>
        </w:rPr>
        <w:t>法人</w:t>
      </w:r>
      <w:r>
        <w:rPr>
          <w:spacing w:val="-4"/>
        </w:rPr>
        <w:t>が発行した請求書にもとづき金銭を受領した場合、会計</w:t>
      </w:r>
      <w:r>
        <w:rPr>
          <w:rFonts w:hint="eastAsia"/>
          <w:spacing w:val="-4"/>
        </w:rPr>
        <w:t>責任</w:t>
      </w:r>
      <w:r>
        <w:rPr>
          <w:spacing w:val="-4"/>
        </w:rPr>
        <w:t>者は、金銭</w:t>
      </w:r>
      <w:r>
        <w:t>支払者、受領金額を請求書と照合し、齟齬がないことを確認する。</w:t>
      </w:r>
    </w:p>
    <w:p w14:paraId="623BFD38" w14:textId="77777777" w:rsidR="00DC1577" w:rsidRDefault="00DC1577">
      <w:pPr>
        <w:pStyle w:val="a4"/>
        <w:spacing w:line="316" w:lineRule="auto"/>
        <w:ind w:left="339" w:right="216" w:hanging="238"/>
        <w:jc w:val="both"/>
      </w:pPr>
      <w:r>
        <w:rPr>
          <w:spacing w:val="-4"/>
        </w:rPr>
        <w:t>２ 当</w:t>
      </w:r>
      <w:r>
        <w:rPr>
          <w:rFonts w:hint="eastAsia"/>
          <w:spacing w:val="-4"/>
        </w:rPr>
        <w:t>法人</w:t>
      </w:r>
      <w:r>
        <w:rPr>
          <w:spacing w:val="-4"/>
        </w:rPr>
        <w:t>が発行した請求書にもとづかない金銭を受領した場合、会計</w:t>
      </w:r>
      <w:r>
        <w:rPr>
          <w:rFonts w:hint="eastAsia"/>
          <w:spacing w:val="-4"/>
        </w:rPr>
        <w:t>責任</w:t>
      </w:r>
      <w:r>
        <w:rPr>
          <w:spacing w:val="-4"/>
        </w:rPr>
        <w:t>者は、</w:t>
      </w:r>
      <w:r>
        <w:t>その内容を確認し、当</w:t>
      </w:r>
      <w:r>
        <w:rPr>
          <w:rFonts w:hint="eastAsia"/>
        </w:rPr>
        <w:t>法人</w:t>
      </w:r>
      <w:r>
        <w:t>が受領すべき金銭であるかどうかを判断しなければならない。</w:t>
      </w:r>
    </w:p>
    <w:p w14:paraId="326E3725" w14:textId="77777777" w:rsidR="00DC1577" w:rsidRDefault="00DC1577">
      <w:pPr>
        <w:pStyle w:val="a4"/>
        <w:spacing w:before="8"/>
        <w:rPr>
          <w:sz w:val="27"/>
        </w:rPr>
      </w:pPr>
    </w:p>
    <w:p w14:paraId="49464C33" w14:textId="77777777" w:rsidR="00DC1577" w:rsidRDefault="00DC1577">
      <w:pPr>
        <w:pStyle w:val="a4"/>
        <w:ind w:left="101"/>
      </w:pPr>
      <w:r>
        <w:t>（領収証の発行）</w:t>
      </w:r>
    </w:p>
    <w:p w14:paraId="28E61E7D" w14:textId="77777777" w:rsidR="00DC1577" w:rsidRDefault="00DC1577">
      <w:pPr>
        <w:pStyle w:val="a4"/>
        <w:spacing w:before="85" w:line="316" w:lineRule="auto"/>
        <w:ind w:left="339" w:right="216" w:hanging="238"/>
        <w:jc w:val="both"/>
      </w:pPr>
      <w:r>
        <w:rPr>
          <w:spacing w:val="-27"/>
        </w:rPr>
        <w:t xml:space="preserve">第 </w:t>
      </w:r>
      <w:r>
        <w:rPr>
          <w:spacing w:val="-1"/>
        </w:rPr>
        <w:t>10</w:t>
      </w:r>
      <w:r>
        <w:rPr>
          <w:spacing w:val="-9"/>
        </w:rPr>
        <w:t xml:space="preserve"> 条 金銭を受領した場合は、所定の様式による領収証を発行し、金銭支払者に交付す</w:t>
      </w:r>
      <w:r>
        <w:t>る。ただし、銀行振込による場合は、領収証の発行を省略することができる。</w:t>
      </w:r>
    </w:p>
    <w:p w14:paraId="1F2C72B6" w14:textId="77777777" w:rsidR="00DC1577" w:rsidRDefault="00DC1577">
      <w:pPr>
        <w:pStyle w:val="a4"/>
        <w:spacing w:line="316" w:lineRule="auto"/>
        <w:ind w:left="339" w:right="215" w:hanging="238"/>
        <w:jc w:val="both"/>
      </w:pPr>
      <w:r>
        <w:t>２ 会計責任者が認めた場合は、金銭の受領前にあらかじめ領収証</w:t>
      </w:r>
      <w:r>
        <w:rPr>
          <w:spacing w:val="-10"/>
        </w:rPr>
        <w:t>を発行することができる。この場合、活動実施責任者は活動終了後、領収書の発行内容を</w:t>
      </w:r>
      <w:r>
        <w:t>文書で会計責任者に報告するものとする。</w:t>
      </w:r>
    </w:p>
    <w:p w14:paraId="073966AB" w14:textId="77777777" w:rsidR="00DC1577" w:rsidRDefault="00DC1577">
      <w:pPr>
        <w:pStyle w:val="a4"/>
        <w:spacing w:before="8"/>
        <w:rPr>
          <w:sz w:val="27"/>
        </w:rPr>
      </w:pPr>
    </w:p>
    <w:p w14:paraId="40246A97" w14:textId="77777777" w:rsidR="00DC1577" w:rsidRDefault="00DC1577">
      <w:pPr>
        <w:pStyle w:val="a4"/>
        <w:ind w:left="101"/>
      </w:pPr>
      <w:r>
        <w:t>（印鑑等の管理）</w:t>
      </w:r>
    </w:p>
    <w:p w14:paraId="5019ECBC" w14:textId="77777777" w:rsidR="00DC1577" w:rsidRDefault="00DC1577">
      <w:pPr>
        <w:pStyle w:val="a4"/>
        <w:tabs>
          <w:tab w:val="left" w:pos="1045"/>
        </w:tabs>
        <w:spacing w:before="87"/>
        <w:ind w:left="101"/>
      </w:pPr>
      <w:r>
        <w:rPr>
          <w:spacing w:val="-1"/>
        </w:rPr>
        <w:t>第</w:t>
      </w:r>
      <w:r>
        <w:rPr>
          <w:spacing w:val="-53"/>
        </w:rPr>
        <w:t xml:space="preserve"> </w:t>
      </w:r>
      <w:r>
        <w:rPr>
          <w:spacing w:val="-1"/>
        </w:rPr>
        <w:t>11</w:t>
      </w:r>
      <w:r>
        <w:rPr>
          <w:spacing w:val="-53"/>
        </w:rPr>
        <w:t xml:space="preserve"> </w:t>
      </w:r>
      <w:r>
        <w:t>条</w:t>
      </w:r>
      <w:r>
        <w:tab/>
        <w:t>銀行印の保管、管理については、</w:t>
      </w:r>
      <w:r>
        <w:rPr>
          <w:rFonts w:hint="eastAsia"/>
        </w:rPr>
        <w:t>会計責任者が行う</w:t>
      </w:r>
      <w:r>
        <w:t>。</w:t>
      </w:r>
    </w:p>
    <w:p w14:paraId="0D9BC5E3" w14:textId="77777777" w:rsidR="00DC1577" w:rsidRDefault="00DC1577">
      <w:pPr>
        <w:pStyle w:val="a4"/>
        <w:tabs>
          <w:tab w:val="left" w:pos="521"/>
        </w:tabs>
        <w:spacing w:before="86" w:line="316" w:lineRule="auto"/>
        <w:ind w:left="339" w:right="215" w:hanging="238"/>
      </w:pPr>
      <w:r>
        <w:t>２</w:t>
      </w:r>
      <w:r>
        <w:tab/>
      </w:r>
      <w:r>
        <w:tab/>
      </w:r>
      <w:r>
        <w:rPr>
          <w:spacing w:val="-7"/>
        </w:rPr>
        <w:t>手持現金および預金通帳は、常に鍵のかかる場所で保管する。会計</w:t>
      </w:r>
      <w:r>
        <w:rPr>
          <w:rFonts w:hint="eastAsia"/>
          <w:spacing w:val="-7"/>
        </w:rPr>
        <w:t>責任</w:t>
      </w:r>
      <w:r>
        <w:rPr>
          <w:spacing w:val="-7"/>
        </w:rPr>
        <w:t>者は、退社</w:t>
      </w:r>
      <w:r>
        <w:t>時に必ず施錠する。</w:t>
      </w:r>
    </w:p>
    <w:p w14:paraId="2C0343EC" w14:textId="77777777" w:rsidR="00DC1577" w:rsidRDefault="00DC1577">
      <w:pPr>
        <w:pStyle w:val="a4"/>
        <w:spacing w:before="9"/>
        <w:rPr>
          <w:sz w:val="27"/>
        </w:rPr>
      </w:pPr>
    </w:p>
    <w:p w14:paraId="14517FE4" w14:textId="77777777" w:rsidR="00DC1577" w:rsidRDefault="00DC1577">
      <w:pPr>
        <w:pStyle w:val="a4"/>
        <w:ind w:left="101"/>
      </w:pPr>
      <w:r>
        <w:t>（金銭出納の記帳）</w:t>
      </w:r>
    </w:p>
    <w:p w14:paraId="15A4086D" w14:textId="77777777" w:rsidR="00DC1577" w:rsidRDefault="00DC1577">
      <w:pPr>
        <w:pStyle w:val="a4"/>
        <w:tabs>
          <w:tab w:val="left" w:pos="1045"/>
        </w:tabs>
        <w:spacing w:before="85"/>
        <w:ind w:left="101"/>
      </w:pPr>
      <w:r>
        <w:rPr>
          <w:spacing w:val="-1"/>
        </w:rPr>
        <w:t>第</w:t>
      </w:r>
      <w:r>
        <w:rPr>
          <w:spacing w:val="-53"/>
        </w:rPr>
        <w:t xml:space="preserve"> </w:t>
      </w:r>
      <w:r>
        <w:rPr>
          <w:spacing w:val="-1"/>
        </w:rPr>
        <w:t>12</w:t>
      </w:r>
      <w:r>
        <w:rPr>
          <w:spacing w:val="-53"/>
        </w:rPr>
        <w:t xml:space="preserve"> </w:t>
      </w:r>
      <w:r>
        <w:t>条</w:t>
      </w:r>
      <w:r>
        <w:tab/>
        <w:t>会計</w:t>
      </w:r>
      <w:r>
        <w:rPr>
          <w:rFonts w:hint="eastAsia"/>
        </w:rPr>
        <w:t>責任</w:t>
      </w:r>
      <w:r>
        <w:t>者は、金銭出納後、以下の記録をする。</w:t>
      </w:r>
    </w:p>
    <w:p w14:paraId="50E3F2B9" w14:textId="77777777" w:rsidR="00DC1577" w:rsidRDefault="00DC1577">
      <w:pPr>
        <w:pStyle w:val="a4"/>
        <w:spacing w:before="86"/>
        <w:ind w:left="527"/>
      </w:pPr>
      <w:r>
        <w:t>（１）</w:t>
      </w:r>
      <w:r>
        <w:rPr>
          <w:spacing w:val="1"/>
        </w:rPr>
        <w:t xml:space="preserve"> 毎月５日までに、銀行預金通帳の記帳</w:t>
      </w:r>
    </w:p>
    <w:p w14:paraId="53E374BA" w14:textId="77777777" w:rsidR="00DC1577" w:rsidRDefault="00DC1577">
      <w:pPr>
        <w:pStyle w:val="a4"/>
        <w:spacing w:before="86" w:line="316" w:lineRule="auto"/>
        <w:ind w:left="1377" w:right="217" w:hanging="850"/>
      </w:pPr>
      <w:r>
        <w:t>（２）</w:t>
      </w:r>
      <w:r>
        <w:rPr>
          <w:spacing w:val="-3"/>
        </w:rPr>
        <w:t xml:space="preserve"> 手持現金出納の都度、手持現金出納帳に支払年月日、支払先および支払金額の</w:t>
      </w:r>
      <w:r>
        <w:t>記帳</w:t>
      </w:r>
    </w:p>
    <w:p w14:paraId="5801F563" w14:textId="77777777" w:rsidR="00DC1577" w:rsidRDefault="00DC1577">
      <w:pPr>
        <w:pStyle w:val="a4"/>
        <w:spacing w:before="9"/>
        <w:rPr>
          <w:sz w:val="27"/>
        </w:rPr>
      </w:pPr>
    </w:p>
    <w:p w14:paraId="5E2FAD6E" w14:textId="77777777" w:rsidR="00DC1577" w:rsidRDefault="00DC1577">
      <w:pPr>
        <w:pStyle w:val="a4"/>
        <w:ind w:left="101"/>
      </w:pPr>
      <w:r>
        <w:t>（現預金残高の管理）</w:t>
      </w:r>
    </w:p>
    <w:p w14:paraId="661D4653" w14:textId="77777777" w:rsidR="00DC1577" w:rsidRDefault="00DC1577">
      <w:pPr>
        <w:pStyle w:val="a4"/>
        <w:spacing w:before="85" w:line="316" w:lineRule="auto"/>
        <w:ind w:left="219" w:right="111" w:hanging="118"/>
        <w:jc w:val="both"/>
      </w:pPr>
      <w:r>
        <w:rPr>
          <w:spacing w:val="-2"/>
        </w:rPr>
        <w:t xml:space="preserve">第 </w:t>
      </w:r>
      <w:r>
        <w:t>13 条 預金の残高は、</w:t>
      </w:r>
      <w:r>
        <w:rPr>
          <w:rFonts w:hint="eastAsia"/>
        </w:rPr>
        <w:t>会計責任者が、</w:t>
      </w:r>
      <w:r>
        <w:t>毎月末の残高を翌月１０日までに、預金通帳、経理帳簿を突合することにより確認</w:t>
      </w:r>
      <w:r>
        <w:rPr>
          <w:rFonts w:hint="eastAsia"/>
        </w:rPr>
        <w:t>する</w:t>
      </w:r>
      <w:r>
        <w:t>。</w:t>
      </w:r>
    </w:p>
    <w:p w14:paraId="0C1FD78A" w14:textId="77777777" w:rsidR="00DC1577" w:rsidRDefault="00DC1577">
      <w:pPr>
        <w:pStyle w:val="a4"/>
        <w:spacing w:line="316" w:lineRule="auto"/>
        <w:ind w:left="219" w:right="216" w:hanging="118"/>
        <w:jc w:val="both"/>
      </w:pPr>
      <w:r>
        <w:rPr>
          <w:spacing w:val="-2"/>
        </w:rPr>
        <w:lastRenderedPageBreak/>
        <w:t>２ 手持現金の残高は、</w:t>
      </w:r>
      <w:r>
        <w:rPr>
          <w:rFonts w:hint="eastAsia"/>
          <w:spacing w:val="-2"/>
        </w:rPr>
        <w:t>会計責任者が、</w:t>
      </w:r>
      <w:r>
        <w:rPr>
          <w:spacing w:val="-2"/>
        </w:rPr>
        <w:t>毎月末の残高を翌月第１営業日の午前１０時までに、手持現金出納</w:t>
      </w:r>
      <w:r>
        <w:rPr>
          <w:spacing w:val="-1"/>
        </w:rPr>
        <w:t>帳、手持現金現物、経理帳簿を突合することにより確認</w:t>
      </w:r>
      <w:r>
        <w:t>する。</w:t>
      </w:r>
    </w:p>
    <w:p w14:paraId="3C9C8680" w14:textId="77777777" w:rsidR="00DC1577" w:rsidRDefault="00DC1577">
      <w:pPr>
        <w:pStyle w:val="a4"/>
        <w:spacing w:before="8"/>
        <w:rPr>
          <w:sz w:val="27"/>
        </w:rPr>
      </w:pPr>
    </w:p>
    <w:p w14:paraId="5BE0AD45" w14:textId="77777777" w:rsidR="00DC1577" w:rsidRDefault="00DC1577">
      <w:pPr>
        <w:pStyle w:val="a4"/>
        <w:spacing w:before="1"/>
        <w:ind w:left="101"/>
      </w:pPr>
      <w:r>
        <w:t>（金銭の過不足）</w:t>
      </w:r>
    </w:p>
    <w:p w14:paraId="556428ED" w14:textId="77777777" w:rsidR="00DC1577" w:rsidRDefault="00DC1577" w:rsidP="00242151">
      <w:pPr>
        <w:pStyle w:val="a4"/>
        <w:tabs>
          <w:tab w:val="left" w:pos="1046"/>
        </w:tabs>
        <w:spacing w:before="86"/>
        <w:ind w:left="101"/>
        <w:rPr>
          <w:sz w:val="27"/>
        </w:rPr>
      </w:pPr>
      <w:r>
        <w:t>第</w:t>
      </w:r>
      <w:r>
        <w:rPr>
          <w:spacing w:val="-53"/>
        </w:rPr>
        <w:t xml:space="preserve"> </w:t>
      </w:r>
      <w:r>
        <w:t>14</w:t>
      </w:r>
      <w:r>
        <w:rPr>
          <w:spacing w:val="-54"/>
        </w:rPr>
        <w:t xml:space="preserve"> </w:t>
      </w:r>
      <w:r>
        <w:t>条</w:t>
      </w:r>
      <w:r>
        <w:tab/>
        <w:t>金銭に過不足が生じたときは､会計</w:t>
      </w:r>
      <w:r>
        <w:rPr>
          <w:rFonts w:hint="eastAsia"/>
        </w:rPr>
        <w:t>責任者</w:t>
      </w:r>
      <w:r>
        <w:t>は遅滞なく</w:t>
      </w:r>
      <w:r>
        <w:rPr>
          <w:rFonts w:hint="eastAsia"/>
        </w:rPr>
        <w:t>理事長</w:t>
      </w:r>
      <w:r>
        <w:t>に報告し､そ</w:t>
      </w:r>
    </w:p>
    <w:p w14:paraId="7E82E569" w14:textId="77777777" w:rsidR="00DC1577" w:rsidRDefault="00DC1577">
      <w:pPr>
        <w:pStyle w:val="a4"/>
        <w:spacing w:before="71"/>
        <w:ind w:left="243"/>
      </w:pPr>
      <w:r>
        <w:rPr>
          <w:spacing w:val="-1"/>
        </w:rPr>
        <w:t>の処置については､</w:t>
      </w:r>
      <w:r>
        <w:rPr>
          <w:rFonts w:hint="eastAsia"/>
          <w:spacing w:val="-1"/>
        </w:rPr>
        <w:t>理事長</w:t>
      </w:r>
      <w:r>
        <w:rPr>
          <w:spacing w:val="-1"/>
        </w:rPr>
        <w:t>の指示を受けなければならない｡</w:t>
      </w:r>
    </w:p>
    <w:p w14:paraId="7EA7DAC3" w14:textId="77777777" w:rsidR="00DC1577" w:rsidRDefault="00DC1577">
      <w:pPr>
        <w:pStyle w:val="a4"/>
        <w:rPr>
          <w:sz w:val="20"/>
        </w:rPr>
      </w:pPr>
    </w:p>
    <w:p w14:paraId="08806128" w14:textId="77777777" w:rsidR="00DC1577" w:rsidRDefault="00DC1577">
      <w:pPr>
        <w:pStyle w:val="a4"/>
        <w:spacing w:before="5"/>
        <w:rPr>
          <w:sz w:val="14"/>
        </w:rPr>
      </w:pPr>
    </w:p>
    <w:p w14:paraId="401BE7D0" w14:textId="77777777" w:rsidR="00DC1577" w:rsidRDefault="00DC1577">
      <w:pPr>
        <w:pStyle w:val="a4"/>
        <w:ind w:left="101"/>
      </w:pPr>
      <w:r>
        <w:t>（現預金等の紛失）</w:t>
      </w:r>
    </w:p>
    <w:p w14:paraId="0998FDD1" w14:textId="77777777" w:rsidR="00DC1577" w:rsidRDefault="00DC1577">
      <w:pPr>
        <w:pStyle w:val="a4"/>
        <w:tabs>
          <w:tab w:val="left" w:pos="1045"/>
        </w:tabs>
        <w:spacing w:before="86" w:line="316" w:lineRule="auto"/>
        <w:ind w:left="319" w:right="216" w:hanging="219"/>
      </w:pPr>
      <w:r>
        <w:rPr>
          <w:spacing w:val="-1"/>
        </w:rPr>
        <w:t>第</w:t>
      </w:r>
      <w:r>
        <w:rPr>
          <w:spacing w:val="-53"/>
        </w:rPr>
        <w:t xml:space="preserve"> </w:t>
      </w:r>
      <w:r>
        <w:rPr>
          <w:spacing w:val="-1"/>
        </w:rPr>
        <w:t>15</w:t>
      </w:r>
      <w:r>
        <w:rPr>
          <w:spacing w:val="-52"/>
        </w:rPr>
        <w:t xml:space="preserve"> </w:t>
      </w:r>
      <w:r>
        <w:t>条</w:t>
      </w:r>
      <w:r>
        <w:tab/>
        <w:t>会計</w:t>
      </w:r>
      <w:r>
        <w:rPr>
          <w:rFonts w:hint="eastAsia"/>
        </w:rPr>
        <w:t>責任</w:t>
      </w:r>
      <w:r>
        <w:t>者は、金銭、通帳、銀行印等の紛失、または盗難事故にあった場合には速やかに</w:t>
      </w:r>
      <w:r>
        <w:rPr>
          <w:rFonts w:hint="eastAsia"/>
        </w:rPr>
        <w:t>理事長</w:t>
      </w:r>
      <w:r>
        <w:t>に報告し、その指示を仰ぐ。</w:t>
      </w:r>
    </w:p>
    <w:p w14:paraId="4D4DF9F1" w14:textId="77777777" w:rsidR="00DC1577" w:rsidRDefault="00DC1577">
      <w:pPr>
        <w:pStyle w:val="a4"/>
        <w:tabs>
          <w:tab w:val="left" w:pos="521"/>
        </w:tabs>
        <w:spacing w:line="316" w:lineRule="auto"/>
        <w:ind w:left="347" w:right="216" w:hanging="247"/>
      </w:pPr>
      <w:r>
        <w:t>２</w:t>
      </w:r>
      <w:r>
        <w:tab/>
      </w:r>
      <w:r>
        <w:tab/>
      </w:r>
      <w:r>
        <w:rPr>
          <w:rFonts w:hint="eastAsia"/>
          <w:spacing w:val="-10"/>
        </w:rPr>
        <w:t>理事長</w:t>
      </w:r>
      <w:r>
        <w:rPr>
          <w:spacing w:val="-10"/>
        </w:rPr>
        <w:t>は、前項の報告を受けた場合には、速やかに預金出納停止手続その他適切な</w:t>
      </w:r>
      <w:r>
        <w:t>応急処置を講じ、事故防止に努めなければならない。</w:t>
      </w:r>
    </w:p>
    <w:p w14:paraId="437A632C" w14:textId="77777777" w:rsidR="00DC1577" w:rsidRDefault="00DC1577">
      <w:pPr>
        <w:pStyle w:val="a4"/>
        <w:spacing w:before="8"/>
        <w:rPr>
          <w:sz w:val="27"/>
        </w:rPr>
      </w:pPr>
    </w:p>
    <w:p w14:paraId="493B79E8" w14:textId="77777777" w:rsidR="00DC1577" w:rsidRDefault="00DC1577">
      <w:pPr>
        <w:pStyle w:val="a4"/>
        <w:spacing w:before="1"/>
        <w:ind w:left="101"/>
      </w:pPr>
      <w:r>
        <w:t>（規程の改廃）</w:t>
      </w:r>
    </w:p>
    <w:p w14:paraId="09C09AD7" w14:textId="77777777" w:rsidR="00DC1577" w:rsidRDefault="00DC1577">
      <w:pPr>
        <w:pStyle w:val="a4"/>
        <w:tabs>
          <w:tab w:val="left" w:pos="1045"/>
        </w:tabs>
        <w:spacing w:before="86"/>
        <w:ind w:left="101"/>
      </w:pPr>
      <w:r>
        <w:rPr>
          <w:spacing w:val="-1"/>
        </w:rPr>
        <w:t>第</w:t>
      </w:r>
      <w:r>
        <w:rPr>
          <w:spacing w:val="-53"/>
        </w:rPr>
        <w:t xml:space="preserve"> </w:t>
      </w:r>
      <w:r>
        <w:rPr>
          <w:spacing w:val="-1"/>
        </w:rPr>
        <w:t>16</w:t>
      </w:r>
      <w:r>
        <w:rPr>
          <w:spacing w:val="-53"/>
        </w:rPr>
        <w:t xml:space="preserve"> </w:t>
      </w:r>
      <w:r>
        <w:t>条</w:t>
      </w:r>
      <w:r>
        <w:tab/>
        <w:t>この規程の改廃は、理事会の決議を経て行うものとする。</w:t>
      </w:r>
    </w:p>
    <w:p w14:paraId="3D00F09D" w14:textId="77777777" w:rsidR="00DC1577" w:rsidRDefault="00DC1577">
      <w:pPr>
        <w:pStyle w:val="a4"/>
        <w:rPr>
          <w:sz w:val="20"/>
        </w:rPr>
      </w:pPr>
    </w:p>
    <w:p w14:paraId="681B8DF3" w14:textId="77777777" w:rsidR="00DC1577" w:rsidRDefault="00DC1577">
      <w:pPr>
        <w:pStyle w:val="a4"/>
        <w:spacing w:before="4"/>
        <w:rPr>
          <w:sz w:val="14"/>
        </w:rPr>
      </w:pPr>
    </w:p>
    <w:p w14:paraId="4E830FCD" w14:textId="77777777" w:rsidR="00DC1577" w:rsidRDefault="00DC1577">
      <w:pPr>
        <w:spacing w:before="53"/>
        <w:ind w:left="276"/>
      </w:pPr>
      <w:r>
        <w:rPr>
          <w:w w:val="95"/>
        </w:rPr>
        <w:t>別表</w:t>
      </w:r>
    </w:p>
    <w:p w14:paraId="15020D2F" w14:textId="77777777" w:rsidR="00DC1577" w:rsidRDefault="00DC1577">
      <w:pPr>
        <w:rPr>
          <w:sz w:val="28"/>
        </w:rPr>
      </w:pPr>
      <w:r>
        <w:br w:type="column"/>
      </w:r>
    </w:p>
    <w:p w14:paraId="0AC07229" w14:textId="77777777" w:rsidR="00DC1577" w:rsidRDefault="00DC1577" w:rsidP="00B17597">
      <w:pPr>
        <w:pStyle w:val="a6"/>
      </w:pPr>
      <w:r>
        <w:rPr>
          <w:noProof/>
        </w:rPr>
        <w:drawing>
          <wp:anchor distT="0" distB="0" distL="0" distR="0" simplePos="0" relativeHeight="251661312" behindDoc="1" locked="0" layoutInCell="1" allowOverlap="1" wp14:anchorId="1789BC0C" wp14:editId="19FFDFC5">
            <wp:simplePos x="0" y="0"/>
            <wp:positionH relativeFrom="page">
              <wp:posOffset>1707769</wp:posOffset>
            </wp:positionH>
            <wp:positionV relativeFrom="paragraph">
              <wp:posOffset>1427022</wp:posOffset>
            </wp:positionV>
            <wp:extent cx="7424987" cy="161925"/>
            <wp:effectExtent l="0" t="0" r="0" b="0"/>
            <wp:wrapNone/>
            <wp:docPr id="9676067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424987" cy="161925"/>
                    </a:xfrm>
                    <a:prstGeom prst="rect">
                      <a:avLst/>
                    </a:prstGeom>
                  </pic:spPr>
                </pic:pic>
              </a:graphicData>
            </a:graphic>
          </wp:anchor>
        </w:drawing>
      </w:r>
      <w:r>
        <w:rPr>
          <w:rFonts w:hint="eastAsia"/>
        </w:rPr>
        <w:t>勘定科目</w:t>
      </w:r>
    </w:p>
    <w:p w14:paraId="13E83735" w14:textId="77777777" w:rsidR="00DC1577" w:rsidRDefault="00DC1577">
      <w:pPr>
        <w:sectPr w:rsidR="00DC1577" w:rsidSect="00DC1577">
          <w:pgSz w:w="11906" w:h="16838"/>
          <w:pgMar w:top="1985" w:right="1701" w:bottom="1701" w:left="1701" w:header="851" w:footer="992" w:gutter="0"/>
          <w:cols w:space="425"/>
          <w:docGrid w:type="lines" w:linePitch="360"/>
        </w:sectPr>
      </w:pPr>
    </w:p>
    <w:p w14:paraId="4E9ABB74" w14:textId="77777777" w:rsidR="00DC1577" w:rsidRPr="00B17597" w:rsidRDefault="00DC1577" w:rsidP="00B17597">
      <w:pPr>
        <w:spacing w:before="10" w:after="1"/>
        <w:jc w:val="center"/>
        <w:rPr>
          <w:szCs w:val="21"/>
        </w:rPr>
      </w:pPr>
      <w:r w:rsidRPr="00B17597">
        <w:rPr>
          <w:rFonts w:hint="eastAsia"/>
          <w:szCs w:val="21"/>
        </w:rPr>
        <w:lastRenderedPageBreak/>
        <w:t>特定非営利活動法人子どもたちの未来を応援するオアシス丸亀</w:t>
      </w:r>
    </w:p>
    <w:p w14:paraId="21162AC2" w14:textId="77777777" w:rsidR="00DC1577" w:rsidRDefault="00DC1577">
      <w:pPr>
        <w:spacing w:before="8"/>
        <w:rPr>
          <w:sz w:val="15"/>
        </w:rPr>
      </w:pPr>
    </w:p>
    <w:tbl>
      <w:tblPr>
        <w:tblStyle w:val="TableNormal"/>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10"/>
        <w:gridCol w:w="8424"/>
      </w:tblGrid>
      <w:tr w:rsidR="00DC1577" w14:paraId="742C39E4" w14:textId="77777777" w:rsidTr="004442AE">
        <w:trPr>
          <w:trHeight w:val="231"/>
        </w:trPr>
        <w:tc>
          <w:tcPr>
            <w:tcW w:w="3210" w:type="dxa"/>
          </w:tcPr>
          <w:p w14:paraId="6A73113E" w14:textId="77777777" w:rsidR="00DC1577" w:rsidRDefault="00DC1577">
            <w:pPr>
              <w:pStyle w:val="TableParagraph"/>
              <w:spacing w:line="212" w:lineRule="exact"/>
              <w:ind w:left="840" w:right="1146"/>
              <w:jc w:val="center"/>
            </w:pPr>
            <w:r>
              <w:rPr>
                <w:w w:val="95"/>
              </w:rPr>
              <w:t>勘定科目</w:t>
            </w:r>
          </w:p>
        </w:tc>
        <w:tc>
          <w:tcPr>
            <w:tcW w:w="8424" w:type="dxa"/>
          </w:tcPr>
          <w:p w14:paraId="5B695D46" w14:textId="77777777" w:rsidR="00DC1577" w:rsidRDefault="00DC1577">
            <w:pPr>
              <w:pStyle w:val="TableParagraph"/>
              <w:spacing w:line="212" w:lineRule="exact"/>
              <w:ind w:left="840" w:right="3641"/>
              <w:jc w:val="center"/>
            </w:pPr>
            <w:r>
              <w:t>科目の説明</w:t>
            </w:r>
          </w:p>
        </w:tc>
      </w:tr>
      <w:tr w:rsidR="00DC1577" w14:paraId="6473A2FF" w14:textId="77777777" w:rsidTr="004442AE">
        <w:trPr>
          <w:trHeight w:val="1107"/>
        </w:trPr>
        <w:tc>
          <w:tcPr>
            <w:tcW w:w="3210" w:type="dxa"/>
            <w:tcBorders>
              <w:bottom w:val="nil"/>
            </w:tcBorders>
          </w:tcPr>
          <w:p w14:paraId="5FB5DC82" w14:textId="77777777" w:rsidR="00DC1577" w:rsidRDefault="00DC1577">
            <w:pPr>
              <w:pStyle w:val="TableParagraph"/>
              <w:spacing w:line="243" w:lineRule="exact"/>
              <w:ind w:left="840"/>
            </w:pPr>
            <w:r>
              <w:rPr>
                <w:spacing w:val="-1"/>
              </w:rPr>
              <w:t>Ⅰ 経常収益</w:t>
            </w:r>
          </w:p>
          <w:p w14:paraId="5ED94AA8" w14:textId="77777777" w:rsidR="00DC1577" w:rsidRDefault="00DC1577">
            <w:pPr>
              <w:pStyle w:val="TableParagraph"/>
              <w:spacing w:line="247" w:lineRule="exact"/>
              <w:ind w:left="840"/>
            </w:pPr>
            <w:r>
              <w:t>１．受取会費</w:t>
            </w:r>
          </w:p>
          <w:p w14:paraId="5111EA4B" w14:textId="77777777" w:rsidR="00DC1577" w:rsidRDefault="00DC1577">
            <w:pPr>
              <w:pStyle w:val="TableParagraph"/>
              <w:spacing w:before="9" w:line="211" w:lineRule="auto"/>
              <w:ind w:left="840" w:right="828"/>
              <w:rPr>
                <w:spacing w:val="-2"/>
              </w:rPr>
            </w:pPr>
            <w:r>
              <w:t>正会員受取会費</w:t>
            </w:r>
            <w:r>
              <w:rPr>
                <w:spacing w:val="-2"/>
              </w:rPr>
              <w:t>賛助会員受取会費</w:t>
            </w:r>
          </w:p>
          <w:p w14:paraId="3756223A" w14:textId="77777777" w:rsidR="00DC1577" w:rsidRDefault="00DC1577">
            <w:pPr>
              <w:pStyle w:val="TableParagraph"/>
              <w:spacing w:before="9" w:line="211" w:lineRule="auto"/>
              <w:ind w:left="840" w:right="828"/>
            </w:pPr>
          </w:p>
        </w:tc>
        <w:tc>
          <w:tcPr>
            <w:tcW w:w="8424" w:type="dxa"/>
            <w:tcBorders>
              <w:bottom w:val="nil"/>
            </w:tcBorders>
          </w:tcPr>
          <w:p w14:paraId="7E6BE2E2" w14:textId="77777777" w:rsidR="00DC1577" w:rsidRDefault="00DC1577">
            <w:pPr>
              <w:pStyle w:val="TableParagraph"/>
              <w:ind w:left="840"/>
              <w:rPr>
                <w:rFonts w:ascii="Times New Roman"/>
                <w:sz w:val="20"/>
              </w:rPr>
            </w:pPr>
          </w:p>
          <w:p w14:paraId="0BEBF3D0" w14:textId="77777777" w:rsidR="00DC1577" w:rsidRPr="004442AE" w:rsidRDefault="00DC1577" w:rsidP="004442AE"/>
          <w:p w14:paraId="75F521D7" w14:textId="77777777" w:rsidR="00DC1577" w:rsidRPr="004442AE" w:rsidRDefault="00DC1577" w:rsidP="004442AE"/>
          <w:p w14:paraId="5820268C" w14:textId="77777777" w:rsidR="00DC1577" w:rsidRPr="004442AE" w:rsidRDefault="00DC1577" w:rsidP="004442AE">
            <w:r>
              <w:tab/>
            </w:r>
          </w:p>
        </w:tc>
      </w:tr>
      <w:tr w:rsidR="00DC1577" w14:paraId="02E2A37C" w14:textId="77777777" w:rsidTr="004442AE">
        <w:trPr>
          <w:trHeight w:val="2345"/>
        </w:trPr>
        <w:tc>
          <w:tcPr>
            <w:tcW w:w="3210" w:type="dxa"/>
            <w:tcBorders>
              <w:top w:val="nil"/>
              <w:bottom w:val="nil"/>
            </w:tcBorders>
          </w:tcPr>
          <w:p w14:paraId="4340FE2F" w14:textId="77777777" w:rsidR="00DC1577" w:rsidRDefault="00DC1577">
            <w:pPr>
              <w:pStyle w:val="TableParagraph"/>
              <w:spacing w:before="132" w:line="211" w:lineRule="auto"/>
              <w:ind w:left="1128" w:right="1486" w:hanging="288"/>
              <w:jc w:val="both"/>
            </w:pPr>
            <w:r>
              <w:rPr>
                <w:w w:val="95"/>
              </w:rPr>
              <w:t>２．受取寄付金</w:t>
            </w:r>
            <w:r>
              <w:rPr>
                <w:spacing w:val="-2"/>
              </w:rPr>
              <w:t>受取寄付金資産受贈益</w:t>
            </w:r>
          </w:p>
          <w:p w14:paraId="2F6419FB" w14:textId="77777777" w:rsidR="00DC1577" w:rsidRDefault="00DC1577">
            <w:pPr>
              <w:pStyle w:val="TableParagraph"/>
              <w:spacing w:line="252" w:lineRule="exact"/>
              <w:ind w:left="840"/>
              <w:rPr>
                <w:lang w:eastAsia="ja-JP"/>
              </w:rPr>
            </w:pPr>
            <w:r>
              <w:rPr>
                <w:w w:val="95"/>
                <w:lang w:eastAsia="ja-JP"/>
              </w:rPr>
              <w:t>施設等受入評価益</w:t>
            </w:r>
          </w:p>
          <w:p w14:paraId="2E4581E9" w14:textId="77777777" w:rsidR="00DC1577" w:rsidRDefault="00DC1577">
            <w:pPr>
              <w:pStyle w:val="TableParagraph"/>
              <w:ind w:left="840"/>
              <w:rPr>
                <w:lang w:eastAsia="ja-JP"/>
              </w:rPr>
            </w:pPr>
          </w:p>
          <w:p w14:paraId="3B958550" w14:textId="77777777" w:rsidR="00DC1577" w:rsidRDefault="00DC1577">
            <w:pPr>
              <w:pStyle w:val="TableParagraph"/>
              <w:spacing w:before="177"/>
              <w:ind w:left="840"/>
              <w:rPr>
                <w:lang w:eastAsia="ja-JP"/>
              </w:rPr>
            </w:pPr>
            <w:r>
              <w:rPr>
                <w:w w:val="105"/>
                <w:lang w:eastAsia="ja-JP"/>
              </w:rPr>
              <w:t>ボランティア受入評価益</w:t>
            </w:r>
          </w:p>
        </w:tc>
        <w:tc>
          <w:tcPr>
            <w:tcW w:w="8424" w:type="dxa"/>
            <w:tcBorders>
              <w:top w:val="nil"/>
              <w:bottom w:val="nil"/>
            </w:tcBorders>
          </w:tcPr>
          <w:p w14:paraId="72281458" w14:textId="77777777" w:rsidR="00DC1577" w:rsidRDefault="00DC1577">
            <w:pPr>
              <w:pStyle w:val="TableParagraph"/>
              <w:ind w:left="840"/>
              <w:rPr>
                <w:lang w:eastAsia="ja-JP"/>
              </w:rPr>
            </w:pPr>
          </w:p>
          <w:p w14:paraId="06A15C59" w14:textId="77777777" w:rsidR="00DC1577" w:rsidRDefault="00DC1577">
            <w:pPr>
              <w:pStyle w:val="TableParagraph"/>
              <w:spacing w:before="10"/>
              <w:ind w:left="840"/>
              <w:rPr>
                <w:sz w:val="26"/>
                <w:lang w:eastAsia="ja-JP"/>
              </w:rPr>
            </w:pPr>
          </w:p>
          <w:p w14:paraId="776076DB" w14:textId="77777777" w:rsidR="00DC1577" w:rsidRDefault="00DC1577">
            <w:pPr>
              <w:pStyle w:val="TableParagraph"/>
              <w:spacing w:before="1" w:line="211" w:lineRule="auto"/>
              <w:ind w:left="840" w:right="352"/>
              <w:rPr>
                <w:lang w:eastAsia="ja-JP"/>
              </w:rPr>
            </w:pPr>
            <w:r>
              <w:rPr>
                <w:w w:val="105"/>
                <w:lang w:eastAsia="ja-JP"/>
              </w:rPr>
              <w:t>無償又は著しく低い価格で現物資産の提供を受けた場合の公正価値による評価額。無償又は著しく低い価格で施設の提供等の物的サービスを受けた場合で、当該サービ</w:t>
            </w:r>
            <w:r>
              <w:rPr>
                <w:spacing w:val="-1"/>
                <w:w w:val="105"/>
                <w:lang w:eastAsia="ja-JP"/>
              </w:rPr>
              <w:t>スを、合理的に算定し外部資料等によって客観的に把握できる場合に、その他経費と同</w:t>
            </w:r>
            <w:r>
              <w:rPr>
                <w:w w:val="110"/>
                <w:lang w:eastAsia="ja-JP"/>
              </w:rPr>
              <w:t>額計上する方法を選択した場合</w:t>
            </w:r>
          </w:p>
          <w:p w14:paraId="4ABC960F" w14:textId="77777777" w:rsidR="00DC1577" w:rsidRDefault="00DC1577">
            <w:pPr>
              <w:pStyle w:val="TableParagraph"/>
              <w:spacing w:line="211" w:lineRule="auto"/>
              <w:ind w:left="840" w:right="352"/>
              <w:rPr>
                <w:lang w:eastAsia="ja-JP"/>
              </w:rPr>
            </w:pPr>
            <w:r>
              <w:rPr>
                <w:w w:val="105"/>
                <w:lang w:eastAsia="ja-JP"/>
              </w:rPr>
              <w:t>ボランティアから役務の提供を受けた場合で、当該役務の金額を、合理的に算定し外部</w:t>
            </w:r>
            <w:r>
              <w:rPr>
                <w:lang w:eastAsia="ja-JP"/>
              </w:rPr>
              <w:t>資料等によって客観的に把握できる場合として、人件費と同額計上する方法を選択した</w:t>
            </w:r>
          </w:p>
          <w:p w14:paraId="3FD5A9DF" w14:textId="77777777" w:rsidR="00DC1577" w:rsidRDefault="00DC1577">
            <w:pPr>
              <w:pStyle w:val="TableParagraph"/>
              <w:spacing w:line="216" w:lineRule="exact"/>
              <w:ind w:left="840"/>
            </w:pPr>
            <w:r>
              <w:rPr>
                <w:w w:val="95"/>
              </w:rPr>
              <w:t>場合。</w:t>
            </w:r>
          </w:p>
        </w:tc>
      </w:tr>
      <w:tr w:rsidR="00DC1577" w14:paraId="66D9721D" w14:textId="77777777" w:rsidTr="004442AE">
        <w:trPr>
          <w:trHeight w:val="8889"/>
        </w:trPr>
        <w:tc>
          <w:tcPr>
            <w:tcW w:w="3210" w:type="dxa"/>
            <w:tcBorders>
              <w:top w:val="nil"/>
              <w:bottom w:val="nil"/>
            </w:tcBorders>
          </w:tcPr>
          <w:p w14:paraId="4BA68CDC" w14:textId="77777777" w:rsidR="00DC1577" w:rsidRDefault="00DC1577">
            <w:pPr>
              <w:pStyle w:val="TableParagraph"/>
              <w:spacing w:before="8" w:line="211" w:lineRule="auto"/>
              <w:ind w:left="1128" w:right="1266" w:hanging="288"/>
            </w:pPr>
            <w:r>
              <w:rPr>
                <w:w w:val="95"/>
              </w:rPr>
              <w:t>３．受取助成金等</w:t>
            </w:r>
            <w:r>
              <w:t>受取助成金</w:t>
            </w:r>
          </w:p>
          <w:p w14:paraId="4F76B255" w14:textId="77777777" w:rsidR="00DC1577" w:rsidRDefault="00DC1577" w:rsidP="004442AE">
            <w:pPr>
              <w:pStyle w:val="TableParagraph"/>
              <w:spacing w:before="8" w:line="211" w:lineRule="auto"/>
              <w:ind w:leftChars="100" w:left="210" w:right="1266" w:firstLineChars="200" w:firstLine="440"/>
              <w:rPr>
                <w:lang w:eastAsia="ja-JP"/>
              </w:rPr>
            </w:pPr>
            <w:r>
              <w:rPr>
                <w:rFonts w:hint="eastAsia"/>
                <w:lang w:eastAsia="ja-JP"/>
              </w:rPr>
              <w:t>受取</w:t>
            </w:r>
            <w:r>
              <w:rPr>
                <w:lang w:eastAsia="ja-JP"/>
              </w:rPr>
              <w:t>補助金</w:t>
            </w:r>
          </w:p>
          <w:p w14:paraId="17A452A1" w14:textId="77777777" w:rsidR="00DC1577" w:rsidRDefault="00DC1577">
            <w:pPr>
              <w:pStyle w:val="TableParagraph"/>
              <w:spacing w:line="235" w:lineRule="exact"/>
              <w:ind w:left="840"/>
              <w:rPr>
                <w:lang w:eastAsia="ja-JP"/>
              </w:rPr>
            </w:pPr>
            <w:r>
              <w:rPr>
                <w:lang w:eastAsia="ja-JP"/>
              </w:rPr>
              <w:t>４．事業収益</w:t>
            </w:r>
          </w:p>
          <w:p w14:paraId="1602A59C" w14:textId="77777777" w:rsidR="00DC1577" w:rsidRDefault="00DC1577">
            <w:pPr>
              <w:pStyle w:val="TableParagraph"/>
              <w:spacing w:before="9" w:line="211" w:lineRule="auto"/>
              <w:ind w:left="1128" w:right="1514" w:hanging="288"/>
              <w:rPr>
                <w:lang w:eastAsia="ja-JP"/>
              </w:rPr>
            </w:pPr>
            <w:r>
              <w:rPr>
                <w:lang w:eastAsia="ja-JP"/>
              </w:rPr>
              <w:t>５．その他収益受取利息為替差益雑収益</w:t>
            </w:r>
          </w:p>
          <w:p w14:paraId="7E981135" w14:textId="77777777" w:rsidR="00DC1577" w:rsidRDefault="00DC1577">
            <w:pPr>
              <w:pStyle w:val="TableParagraph"/>
              <w:spacing w:line="233" w:lineRule="exact"/>
              <w:ind w:left="840" w:right="1993"/>
              <w:jc w:val="right"/>
            </w:pPr>
            <w:r>
              <w:rPr>
                <w:spacing w:val="-1"/>
              </w:rPr>
              <w:t>Ⅱ 経常費用</w:t>
            </w:r>
          </w:p>
          <w:p w14:paraId="2AD91FA8" w14:textId="77777777" w:rsidR="00DC1577" w:rsidRDefault="00DC1577">
            <w:pPr>
              <w:pStyle w:val="TableParagraph"/>
              <w:spacing w:line="247" w:lineRule="exact"/>
              <w:ind w:left="840" w:right="1925"/>
              <w:jc w:val="right"/>
            </w:pPr>
            <w:r>
              <w:rPr>
                <w:w w:val="95"/>
              </w:rPr>
              <w:t>１．事業費</w:t>
            </w:r>
          </w:p>
          <w:p w14:paraId="66A03E2E" w14:textId="77777777" w:rsidR="00DC1577" w:rsidRDefault="00DC1577" w:rsidP="00DC1577">
            <w:pPr>
              <w:pStyle w:val="TableParagraph"/>
              <w:numPr>
                <w:ilvl w:val="0"/>
                <w:numId w:val="19"/>
              </w:numPr>
              <w:tabs>
                <w:tab w:val="left" w:pos="288"/>
              </w:tabs>
              <w:spacing w:line="247" w:lineRule="exact"/>
              <w:ind w:left="1450" w:right="1925" w:hanging="610"/>
              <w:jc w:val="right"/>
            </w:pPr>
            <w:r>
              <w:rPr>
                <w:w w:val="95"/>
              </w:rPr>
              <w:t>人件費</w:t>
            </w:r>
          </w:p>
          <w:p w14:paraId="2C7E55DC" w14:textId="77777777" w:rsidR="00DC1577" w:rsidRPr="004442AE" w:rsidRDefault="00DC1577" w:rsidP="004442AE">
            <w:pPr>
              <w:pStyle w:val="TableParagraph"/>
              <w:spacing w:before="9" w:line="211" w:lineRule="auto"/>
              <w:ind w:left="840" w:right="1486"/>
              <w:rPr>
                <w:w w:val="95"/>
              </w:rPr>
            </w:pPr>
            <w:r>
              <w:t>給料手当</w:t>
            </w:r>
            <w:r>
              <w:rPr>
                <w:spacing w:val="1"/>
              </w:rPr>
              <w:t xml:space="preserve"> </w:t>
            </w:r>
            <w:r>
              <w:rPr>
                <w:w w:val="95"/>
              </w:rPr>
              <w:t>臨時雇賃金</w:t>
            </w:r>
          </w:p>
          <w:p w14:paraId="05B0A906" w14:textId="77777777" w:rsidR="00DC1577" w:rsidRDefault="00DC1577">
            <w:pPr>
              <w:pStyle w:val="TableParagraph"/>
              <w:spacing w:line="211" w:lineRule="auto"/>
              <w:ind w:left="840" w:right="596"/>
              <w:rPr>
                <w:lang w:eastAsia="ja-JP"/>
              </w:rPr>
            </w:pPr>
            <w:r>
              <w:rPr>
                <w:w w:val="105"/>
                <w:lang w:eastAsia="ja-JP"/>
              </w:rPr>
              <w:t>ボランティア評価費用法定福利費</w:t>
            </w:r>
          </w:p>
          <w:p w14:paraId="65510552" w14:textId="77777777" w:rsidR="00DC1577" w:rsidRDefault="00DC1577">
            <w:pPr>
              <w:pStyle w:val="TableParagraph"/>
              <w:spacing w:line="211" w:lineRule="auto"/>
              <w:ind w:left="840" w:right="1266"/>
            </w:pPr>
            <w:r>
              <w:rPr>
                <w:spacing w:val="-2"/>
              </w:rPr>
              <w:t>退職給付費用</w:t>
            </w:r>
            <w:r>
              <w:t>通勤費</w:t>
            </w:r>
          </w:p>
          <w:p w14:paraId="70461931" w14:textId="77777777" w:rsidR="00DC1577" w:rsidRDefault="00DC1577">
            <w:pPr>
              <w:pStyle w:val="TableParagraph"/>
              <w:spacing w:line="236" w:lineRule="exact"/>
              <w:ind w:left="840"/>
            </w:pPr>
            <w:r>
              <w:rPr>
                <w:w w:val="95"/>
              </w:rPr>
              <w:t>福利厚生費</w:t>
            </w:r>
          </w:p>
          <w:p w14:paraId="4C41570C" w14:textId="77777777" w:rsidR="00DC1577" w:rsidRDefault="00DC1577" w:rsidP="00DC1577">
            <w:pPr>
              <w:pStyle w:val="TableParagraph"/>
              <w:numPr>
                <w:ilvl w:val="0"/>
                <w:numId w:val="19"/>
              </w:numPr>
              <w:tabs>
                <w:tab w:val="left" w:pos="610"/>
              </w:tabs>
              <w:spacing w:before="4" w:line="211" w:lineRule="auto"/>
              <w:ind w:left="840" w:right="1486"/>
              <w:rPr>
                <w:lang w:eastAsia="ja-JP"/>
              </w:rPr>
            </w:pPr>
            <w:r>
              <w:rPr>
                <w:w w:val="105"/>
                <w:lang w:eastAsia="ja-JP"/>
              </w:rPr>
              <w:t>その他経費売上原価</w:t>
            </w:r>
            <w:r>
              <w:rPr>
                <w:spacing w:val="-2"/>
                <w:lang w:eastAsia="ja-JP"/>
              </w:rPr>
              <w:t>業務委託費</w:t>
            </w:r>
            <w:r>
              <w:rPr>
                <w:w w:val="105"/>
                <w:lang w:eastAsia="ja-JP"/>
              </w:rPr>
              <w:t>謝金</w:t>
            </w:r>
          </w:p>
          <w:p w14:paraId="01B55715" w14:textId="77777777" w:rsidR="00DC1577" w:rsidRDefault="00DC1577">
            <w:pPr>
              <w:pStyle w:val="TableParagraph"/>
              <w:spacing w:line="211" w:lineRule="auto"/>
              <w:ind w:left="840" w:right="1486"/>
            </w:pPr>
            <w:r>
              <w:rPr>
                <w:spacing w:val="-2"/>
              </w:rPr>
              <w:t>印刷製本費</w:t>
            </w:r>
            <w:r>
              <w:t>会議費</w:t>
            </w:r>
          </w:p>
          <w:p w14:paraId="24DA6D70" w14:textId="77777777" w:rsidR="00DC1577" w:rsidRDefault="00DC1577">
            <w:pPr>
              <w:pStyle w:val="TableParagraph"/>
              <w:spacing w:line="211" w:lineRule="auto"/>
              <w:ind w:left="840" w:right="1486"/>
            </w:pPr>
            <w:r>
              <w:rPr>
                <w:spacing w:val="-2"/>
              </w:rPr>
              <w:t>旅費交通費</w:t>
            </w:r>
            <w:r>
              <w:t>車両費</w:t>
            </w:r>
          </w:p>
          <w:p w14:paraId="6AA52CFE" w14:textId="77777777" w:rsidR="00DC1577" w:rsidRDefault="00DC1577">
            <w:pPr>
              <w:pStyle w:val="TableParagraph"/>
              <w:spacing w:line="211" w:lineRule="auto"/>
              <w:ind w:left="840" w:right="1486"/>
            </w:pPr>
            <w:r>
              <w:rPr>
                <w:spacing w:val="-2"/>
              </w:rPr>
              <w:t>通信運搬費</w:t>
            </w:r>
            <w:r>
              <w:t>消耗品費修繕費</w:t>
            </w:r>
          </w:p>
          <w:p w14:paraId="5DBBEBCE" w14:textId="77777777" w:rsidR="00DC1577" w:rsidRDefault="00DC1577">
            <w:pPr>
              <w:pStyle w:val="TableParagraph"/>
              <w:spacing w:line="211" w:lineRule="auto"/>
              <w:ind w:left="840" w:right="1486"/>
            </w:pPr>
            <w:r>
              <w:rPr>
                <w:spacing w:val="-2"/>
              </w:rPr>
              <w:t>水道光熱費</w:t>
            </w:r>
            <w:r>
              <w:t>地代家賃賃借料</w:t>
            </w:r>
          </w:p>
          <w:p w14:paraId="0D522E62" w14:textId="77777777" w:rsidR="00DC1577" w:rsidRDefault="00DC1577">
            <w:pPr>
              <w:pStyle w:val="TableParagraph"/>
              <w:spacing w:line="211" w:lineRule="auto"/>
              <w:ind w:left="840" w:right="1047"/>
            </w:pPr>
            <w:r>
              <w:rPr>
                <w:spacing w:val="-2"/>
              </w:rPr>
              <w:t>施設等評価費用</w:t>
            </w:r>
            <w:r>
              <w:t>減価償却費</w:t>
            </w:r>
          </w:p>
          <w:p w14:paraId="24CA1256" w14:textId="77777777" w:rsidR="00DC1577" w:rsidRDefault="00DC1577">
            <w:pPr>
              <w:pStyle w:val="TableParagraph"/>
              <w:spacing w:line="236" w:lineRule="exact"/>
              <w:ind w:left="840"/>
            </w:pPr>
            <w:r>
              <w:rPr>
                <w:w w:val="95"/>
              </w:rPr>
              <w:t>保険料</w:t>
            </w:r>
          </w:p>
          <w:p w14:paraId="772E3193" w14:textId="77777777" w:rsidR="00DC1577" w:rsidRDefault="00DC1577">
            <w:pPr>
              <w:pStyle w:val="TableParagraph"/>
              <w:spacing w:line="227" w:lineRule="exact"/>
              <w:ind w:left="840"/>
            </w:pPr>
            <w:r>
              <w:rPr>
                <w:w w:val="95"/>
              </w:rPr>
              <w:t>諸会費</w:t>
            </w:r>
          </w:p>
        </w:tc>
        <w:tc>
          <w:tcPr>
            <w:tcW w:w="8424" w:type="dxa"/>
            <w:tcBorders>
              <w:top w:val="nil"/>
              <w:bottom w:val="nil"/>
            </w:tcBorders>
          </w:tcPr>
          <w:p w14:paraId="4230C76B" w14:textId="77777777" w:rsidR="00DC1577" w:rsidRDefault="00DC1577">
            <w:pPr>
              <w:pStyle w:val="TableParagraph"/>
              <w:spacing w:before="12"/>
              <w:ind w:left="840"/>
              <w:rPr>
                <w:sz w:val="19"/>
                <w:lang w:eastAsia="ja-JP"/>
              </w:rPr>
            </w:pPr>
          </w:p>
          <w:p w14:paraId="645F26D1" w14:textId="77777777" w:rsidR="00DC1577" w:rsidRDefault="00DC1577">
            <w:pPr>
              <w:pStyle w:val="TableParagraph"/>
              <w:spacing w:line="211" w:lineRule="auto"/>
              <w:ind w:left="840" w:right="391"/>
              <w:rPr>
                <w:lang w:eastAsia="ja-JP"/>
              </w:rPr>
            </w:pPr>
            <w:r>
              <w:rPr>
                <w:lang w:eastAsia="ja-JP"/>
              </w:rPr>
              <w:t>補助金や助成金の交付者の区分によって受取民間助成金、受取国庫補助金等に区分</w:t>
            </w:r>
            <w:r>
              <w:rPr>
                <w:spacing w:val="1"/>
                <w:lang w:eastAsia="ja-JP"/>
              </w:rPr>
              <w:t xml:space="preserve"> </w:t>
            </w:r>
            <w:r>
              <w:rPr>
                <w:w w:val="105"/>
                <w:lang w:eastAsia="ja-JP"/>
              </w:rPr>
              <w:t>することができる。</w:t>
            </w:r>
          </w:p>
          <w:p w14:paraId="3160FCB0" w14:textId="77777777" w:rsidR="00DC1577" w:rsidRDefault="00DC1577">
            <w:pPr>
              <w:pStyle w:val="TableParagraph"/>
              <w:spacing w:line="254" w:lineRule="exact"/>
              <w:ind w:left="840"/>
              <w:rPr>
                <w:lang w:eastAsia="ja-JP"/>
              </w:rPr>
            </w:pPr>
            <w:r>
              <w:rPr>
                <w:w w:val="105"/>
                <w:lang w:eastAsia="ja-JP"/>
              </w:rPr>
              <w:t>事業の種類ごとに区分して表示することができる。</w:t>
            </w:r>
          </w:p>
          <w:p w14:paraId="70CAC0D4" w14:textId="77777777" w:rsidR="00DC1577" w:rsidRDefault="00DC1577">
            <w:pPr>
              <w:pStyle w:val="TableParagraph"/>
              <w:ind w:left="840"/>
              <w:rPr>
                <w:lang w:eastAsia="ja-JP"/>
              </w:rPr>
            </w:pPr>
          </w:p>
          <w:p w14:paraId="2D547D80" w14:textId="77777777" w:rsidR="00DC1577" w:rsidRDefault="00DC1577">
            <w:pPr>
              <w:pStyle w:val="TableParagraph"/>
              <w:spacing w:before="177"/>
              <w:ind w:left="840"/>
              <w:rPr>
                <w:lang w:eastAsia="ja-JP"/>
              </w:rPr>
            </w:pPr>
            <w:r>
              <w:rPr>
                <w:lang w:eastAsia="ja-JP"/>
              </w:rPr>
              <w:t>為替換算による差益。なお為替差損がある場合は相殺して表示する。</w:t>
            </w:r>
          </w:p>
          <w:p w14:paraId="1D5F7457" w14:textId="77777777" w:rsidR="00DC1577" w:rsidRDefault="00DC1577">
            <w:pPr>
              <w:pStyle w:val="TableParagraph"/>
              <w:ind w:left="840"/>
              <w:rPr>
                <w:lang w:eastAsia="ja-JP"/>
              </w:rPr>
            </w:pPr>
          </w:p>
          <w:p w14:paraId="71FEE31A" w14:textId="77777777" w:rsidR="00DC1577" w:rsidRDefault="00DC1577">
            <w:pPr>
              <w:pStyle w:val="TableParagraph"/>
              <w:ind w:left="840"/>
              <w:rPr>
                <w:lang w:eastAsia="ja-JP"/>
              </w:rPr>
            </w:pPr>
          </w:p>
          <w:p w14:paraId="5A5B50CF" w14:textId="77777777" w:rsidR="00DC1577" w:rsidRDefault="00DC1577">
            <w:pPr>
              <w:pStyle w:val="TableParagraph"/>
              <w:ind w:left="840"/>
              <w:rPr>
                <w:lang w:eastAsia="ja-JP"/>
              </w:rPr>
            </w:pPr>
          </w:p>
          <w:p w14:paraId="7C37F27B" w14:textId="77777777" w:rsidR="00DC1577" w:rsidRDefault="00DC1577">
            <w:pPr>
              <w:pStyle w:val="TableParagraph"/>
              <w:spacing w:before="8"/>
              <w:ind w:left="840"/>
              <w:rPr>
                <w:sz w:val="30"/>
                <w:lang w:eastAsia="ja-JP"/>
              </w:rPr>
            </w:pPr>
          </w:p>
          <w:p w14:paraId="095E5E5C" w14:textId="77777777" w:rsidR="00DC1577" w:rsidRDefault="00DC1577">
            <w:pPr>
              <w:pStyle w:val="TableParagraph"/>
              <w:spacing w:line="490" w:lineRule="atLeast"/>
              <w:ind w:left="840" w:right="3586"/>
              <w:rPr>
                <w:lang w:eastAsia="ja-JP"/>
              </w:rPr>
            </w:pPr>
            <w:r>
              <w:rPr>
                <w:w w:val="105"/>
                <w:lang w:eastAsia="ja-JP"/>
              </w:rPr>
              <w:t>活動の原価の算定に必要なボランティアの受入額。退職給付見込額のうち当期に発生した費用。</w:t>
            </w:r>
          </w:p>
          <w:p w14:paraId="0456A4B3" w14:textId="77777777" w:rsidR="00DC1577" w:rsidRDefault="00DC1577">
            <w:pPr>
              <w:pStyle w:val="TableParagraph"/>
              <w:spacing w:line="251" w:lineRule="exact"/>
              <w:ind w:left="840"/>
              <w:rPr>
                <w:lang w:eastAsia="ja-JP"/>
              </w:rPr>
            </w:pPr>
            <w:r>
              <w:rPr>
                <w:lang w:eastAsia="ja-JP"/>
              </w:rPr>
              <w:t>給料手当、福利厚生費に含める場合もある。</w:t>
            </w:r>
          </w:p>
          <w:p w14:paraId="0AF92020" w14:textId="77777777" w:rsidR="00DC1577" w:rsidRDefault="00DC1577">
            <w:pPr>
              <w:pStyle w:val="TableParagraph"/>
              <w:ind w:left="840"/>
              <w:rPr>
                <w:lang w:eastAsia="ja-JP"/>
              </w:rPr>
            </w:pPr>
          </w:p>
          <w:p w14:paraId="12522ED7" w14:textId="77777777" w:rsidR="00DC1577" w:rsidRDefault="00DC1577">
            <w:pPr>
              <w:pStyle w:val="TableParagraph"/>
              <w:spacing w:before="177" w:line="420" w:lineRule="auto"/>
              <w:ind w:left="840" w:right="4737"/>
              <w:rPr>
                <w:lang w:eastAsia="ja-JP"/>
              </w:rPr>
            </w:pPr>
            <w:r>
              <w:rPr>
                <w:lang w:eastAsia="ja-JP"/>
              </w:rPr>
              <w:t>販売用棚卸資産を販売した時の原価。講師等に対する謝礼金。</w:t>
            </w:r>
          </w:p>
          <w:p w14:paraId="75DB9EF5" w14:textId="77777777" w:rsidR="00DC1577" w:rsidRDefault="00DC1577">
            <w:pPr>
              <w:pStyle w:val="TableParagraph"/>
              <w:ind w:left="840"/>
              <w:rPr>
                <w:lang w:eastAsia="ja-JP"/>
              </w:rPr>
            </w:pPr>
          </w:p>
          <w:p w14:paraId="056E0755" w14:textId="77777777" w:rsidR="00DC1577" w:rsidRDefault="00DC1577">
            <w:pPr>
              <w:pStyle w:val="TableParagraph"/>
              <w:spacing w:before="9"/>
              <w:ind w:left="840"/>
              <w:rPr>
                <w:sz w:val="18"/>
                <w:lang w:eastAsia="ja-JP"/>
              </w:rPr>
            </w:pPr>
          </w:p>
          <w:p w14:paraId="691BF1C3" w14:textId="77777777" w:rsidR="00DC1577" w:rsidRDefault="00DC1577">
            <w:pPr>
              <w:pStyle w:val="TableParagraph"/>
              <w:spacing w:line="211" w:lineRule="auto"/>
              <w:ind w:left="840" w:right="1275"/>
              <w:rPr>
                <w:lang w:eastAsia="ja-JP"/>
              </w:rPr>
            </w:pPr>
            <w:r>
              <w:rPr>
                <w:w w:val="105"/>
                <w:lang w:eastAsia="ja-JP"/>
              </w:rPr>
              <w:t>車に関する費用をまとめる場合。内容により他の科目に表示することもできる。電話代や郵送物の送料など。</w:t>
            </w:r>
          </w:p>
          <w:p w14:paraId="7016B448" w14:textId="77777777" w:rsidR="00DC1577" w:rsidRDefault="00DC1577">
            <w:pPr>
              <w:pStyle w:val="TableParagraph"/>
              <w:ind w:left="840"/>
              <w:rPr>
                <w:lang w:eastAsia="ja-JP"/>
              </w:rPr>
            </w:pPr>
          </w:p>
          <w:p w14:paraId="320F2452" w14:textId="77777777" w:rsidR="00DC1577" w:rsidRDefault="00DC1577">
            <w:pPr>
              <w:pStyle w:val="TableParagraph"/>
              <w:spacing w:before="5"/>
              <w:ind w:left="840"/>
              <w:rPr>
                <w:sz w:val="16"/>
                <w:lang w:eastAsia="ja-JP"/>
              </w:rPr>
            </w:pPr>
          </w:p>
          <w:p w14:paraId="09F12280" w14:textId="77777777" w:rsidR="00DC1577" w:rsidRDefault="00DC1577">
            <w:pPr>
              <w:pStyle w:val="TableParagraph"/>
              <w:spacing w:line="211" w:lineRule="auto"/>
              <w:ind w:left="840" w:right="5540"/>
              <w:rPr>
                <w:lang w:eastAsia="ja-JP"/>
              </w:rPr>
            </w:pPr>
            <w:r>
              <w:rPr>
                <w:lang w:eastAsia="ja-JP"/>
              </w:rPr>
              <w:t>電気代、ガス代、水道代など。事務所や駐車場代など。</w:t>
            </w:r>
          </w:p>
          <w:p w14:paraId="02C551A2" w14:textId="77777777" w:rsidR="00DC1577" w:rsidRDefault="00DC1577">
            <w:pPr>
              <w:pStyle w:val="TableParagraph"/>
              <w:spacing w:line="211" w:lineRule="auto"/>
              <w:ind w:left="840" w:right="1987"/>
              <w:rPr>
                <w:lang w:eastAsia="ja-JP"/>
              </w:rPr>
            </w:pPr>
            <w:r>
              <w:rPr>
                <w:lang w:eastAsia="ja-JP"/>
              </w:rPr>
              <w:t>事務機器のリース料など。不動産の使用料をここに入れることも可能。</w:t>
            </w:r>
            <w:r>
              <w:rPr>
                <w:spacing w:val="1"/>
                <w:lang w:eastAsia="ja-JP"/>
              </w:rPr>
              <w:t xml:space="preserve"> </w:t>
            </w:r>
            <w:r>
              <w:rPr>
                <w:w w:val="105"/>
                <w:lang w:eastAsia="ja-JP"/>
              </w:rPr>
              <w:t>無償でサービスの提供を受けた場合の費用相当額。</w:t>
            </w:r>
          </w:p>
        </w:tc>
      </w:tr>
      <w:tr w:rsidR="00DC1577" w14:paraId="2834BC0D" w14:textId="77777777" w:rsidTr="004442AE">
        <w:trPr>
          <w:trHeight w:val="740"/>
        </w:trPr>
        <w:tc>
          <w:tcPr>
            <w:tcW w:w="3210" w:type="dxa"/>
            <w:tcBorders>
              <w:top w:val="nil"/>
            </w:tcBorders>
          </w:tcPr>
          <w:p w14:paraId="3EFBC091" w14:textId="77777777" w:rsidR="00DC1577" w:rsidRDefault="00DC1577" w:rsidP="004442AE">
            <w:pPr>
              <w:pStyle w:val="TableParagraph"/>
              <w:spacing w:line="247" w:lineRule="exact"/>
              <w:ind w:left="840"/>
              <w:rPr>
                <w:w w:val="95"/>
              </w:rPr>
            </w:pPr>
            <w:r>
              <w:rPr>
                <w:rFonts w:hint="eastAsia"/>
                <w:w w:val="95"/>
              </w:rPr>
              <w:t>租税公課</w:t>
            </w:r>
          </w:p>
          <w:p w14:paraId="5B175916" w14:textId="77777777" w:rsidR="00DC1577" w:rsidRPr="004442AE" w:rsidRDefault="00DC1577" w:rsidP="004442AE">
            <w:pPr>
              <w:pStyle w:val="TableParagraph"/>
              <w:spacing w:line="247" w:lineRule="exact"/>
              <w:ind w:left="840"/>
              <w:rPr>
                <w:w w:val="95"/>
              </w:rPr>
            </w:pPr>
            <w:r>
              <w:rPr>
                <w:w w:val="95"/>
              </w:rPr>
              <w:t>研修費</w:t>
            </w:r>
          </w:p>
          <w:p w14:paraId="29C175BD" w14:textId="77777777" w:rsidR="00DC1577" w:rsidRDefault="00DC1577">
            <w:pPr>
              <w:pStyle w:val="TableParagraph"/>
              <w:spacing w:before="9" w:line="211" w:lineRule="auto"/>
              <w:ind w:left="840" w:right="1486"/>
            </w:pPr>
            <w:r>
              <w:rPr>
                <w:spacing w:val="-2"/>
              </w:rPr>
              <w:t>支払手数料支払助成金支払寄付金</w:t>
            </w:r>
            <w:r>
              <w:t>支払利</w:t>
            </w:r>
            <w:r>
              <w:lastRenderedPageBreak/>
              <w:t>息為替差損</w:t>
            </w:r>
          </w:p>
          <w:p w14:paraId="7DCE97D7" w14:textId="77777777" w:rsidR="00DC1577" w:rsidRDefault="00DC1577">
            <w:pPr>
              <w:pStyle w:val="TableParagraph"/>
              <w:ind w:left="840"/>
            </w:pPr>
            <w:r>
              <w:rPr>
                <w:w w:val="95"/>
              </w:rPr>
              <w:t>雑費</w:t>
            </w:r>
          </w:p>
        </w:tc>
        <w:tc>
          <w:tcPr>
            <w:tcW w:w="8424" w:type="dxa"/>
            <w:tcBorders>
              <w:top w:val="nil"/>
              <w:bottom w:val="nil"/>
            </w:tcBorders>
          </w:tcPr>
          <w:p w14:paraId="79A41E8B" w14:textId="77777777" w:rsidR="00DC1577" w:rsidRDefault="00DC1577">
            <w:pPr>
              <w:pStyle w:val="TableParagraph"/>
              <w:spacing w:line="246" w:lineRule="exact"/>
              <w:ind w:left="840" w:right="317"/>
              <w:jc w:val="both"/>
              <w:rPr>
                <w:lang w:eastAsia="ja-JP"/>
              </w:rPr>
            </w:pPr>
            <w:r>
              <w:rPr>
                <w:lang w:eastAsia="ja-JP"/>
              </w:rPr>
              <w:lastRenderedPageBreak/>
              <w:t>収益事業に対する法人税等は租税公課とは別に表示することが望ましい。</w:t>
            </w:r>
          </w:p>
        </w:tc>
      </w:tr>
    </w:tbl>
    <w:p w14:paraId="0A1EF473" w14:textId="77777777" w:rsidR="00DC1577" w:rsidRDefault="00DC1577">
      <w:pPr>
        <w:spacing w:line="264" w:lineRule="exact"/>
        <w:sectPr w:rsidR="00DC1577" w:rsidSect="00DC1577">
          <w:type w:val="continuous"/>
          <w:pgSz w:w="17010" w:h="24050"/>
          <w:pgMar w:top="980" w:right="2440" w:bottom="280" w:left="2440" w:header="720" w:footer="720" w:gutter="0"/>
          <w:cols w:space="720"/>
        </w:sectPr>
      </w:pPr>
    </w:p>
    <w:tbl>
      <w:tblPr>
        <w:tblStyle w:val="TableNormal"/>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10"/>
        <w:gridCol w:w="8424"/>
      </w:tblGrid>
      <w:tr w:rsidR="00DC1577" w14:paraId="1CFA34AF" w14:textId="77777777">
        <w:trPr>
          <w:trHeight w:val="231"/>
        </w:trPr>
        <w:tc>
          <w:tcPr>
            <w:tcW w:w="3210" w:type="dxa"/>
          </w:tcPr>
          <w:p w14:paraId="60949C51" w14:textId="77777777" w:rsidR="00DC1577" w:rsidRDefault="00DC1577">
            <w:pPr>
              <w:pStyle w:val="TableParagraph"/>
              <w:spacing w:line="212" w:lineRule="exact"/>
              <w:ind w:left="840" w:right="1146"/>
              <w:jc w:val="center"/>
            </w:pPr>
            <w:r>
              <w:rPr>
                <w:w w:val="95"/>
              </w:rPr>
              <w:lastRenderedPageBreak/>
              <w:t>勘定科目</w:t>
            </w:r>
          </w:p>
        </w:tc>
        <w:tc>
          <w:tcPr>
            <w:tcW w:w="8424" w:type="dxa"/>
          </w:tcPr>
          <w:p w14:paraId="403DC6A3" w14:textId="77777777" w:rsidR="00DC1577" w:rsidRDefault="00DC1577">
            <w:pPr>
              <w:pStyle w:val="TableParagraph"/>
              <w:spacing w:line="212" w:lineRule="exact"/>
              <w:ind w:left="840" w:right="3641"/>
              <w:jc w:val="center"/>
            </w:pPr>
            <w:r>
              <w:t>科目の説明</w:t>
            </w:r>
          </w:p>
        </w:tc>
      </w:tr>
      <w:tr w:rsidR="00DC1577" w14:paraId="4C264C96" w14:textId="77777777">
        <w:trPr>
          <w:trHeight w:val="5428"/>
        </w:trPr>
        <w:tc>
          <w:tcPr>
            <w:tcW w:w="3210" w:type="dxa"/>
            <w:tcBorders>
              <w:bottom w:val="nil"/>
            </w:tcBorders>
          </w:tcPr>
          <w:p w14:paraId="45C3CC68" w14:textId="77777777" w:rsidR="00DC1577" w:rsidRDefault="00DC1577">
            <w:pPr>
              <w:pStyle w:val="TableParagraph"/>
              <w:spacing w:line="243" w:lineRule="exact"/>
              <w:ind w:left="840"/>
            </w:pPr>
            <w:r>
              <w:t>２．管理費</w:t>
            </w:r>
          </w:p>
          <w:p w14:paraId="0385796B" w14:textId="77777777" w:rsidR="00DC1577" w:rsidRDefault="00DC1577" w:rsidP="00DC1577">
            <w:pPr>
              <w:pStyle w:val="TableParagraph"/>
              <w:numPr>
                <w:ilvl w:val="0"/>
                <w:numId w:val="18"/>
              </w:numPr>
              <w:tabs>
                <w:tab w:val="left" w:pos="610"/>
              </w:tabs>
              <w:spacing w:line="247" w:lineRule="exact"/>
              <w:ind w:left="1129" w:hanging="289"/>
            </w:pPr>
            <w:r>
              <w:rPr>
                <w:w w:val="95"/>
              </w:rPr>
              <w:t>人件費</w:t>
            </w:r>
          </w:p>
          <w:p w14:paraId="328FA3DC" w14:textId="77777777" w:rsidR="00DC1577" w:rsidRDefault="00DC1577">
            <w:pPr>
              <w:pStyle w:val="TableParagraph"/>
              <w:spacing w:before="9" w:line="211" w:lineRule="auto"/>
              <w:ind w:left="840" w:right="1486"/>
            </w:pPr>
            <w:r>
              <w:t>役員報酬給</w:t>
            </w:r>
            <w:r>
              <w:rPr>
                <w:spacing w:val="-1"/>
              </w:rPr>
              <w:t>料手当 法</w:t>
            </w:r>
            <w:r>
              <w:rPr>
                <w:spacing w:val="-2"/>
              </w:rPr>
              <w:t>定福利費</w:t>
            </w:r>
          </w:p>
          <w:p w14:paraId="4B8E0C48" w14:textId="77777777" w:rsidR="00DC1577" w:rsidRDefault="00DC1577">
            <w:pPr>
              <w:pStyle w:val="TableParagraph"/>
              <w:spacing w:line="211" w:lineRule="auto"/>
              <w:ind w:left="840" w:right="1266"/>
            </w:pPr>
            <w:r>
              <w:rPr>
                <w:spacing w:val="-2"/>
              </w:rPr>
              <w:t>退職給付費用</w:t>
            </w:r>
            <w:r>
              <w:t>通勤費</w:t>
            </w:r>
          </w:p>
          <w:p w14:paraId="237A0C6F" w14:textId="77777777" w:rsidR="00DC1577" w:rsidRDefault="00DC1577">
            <w:pPr>
              <w:pStyle w:val="TableParagraph"/>
              <w:spacing w:line="236" w:lineRule="exact"/>
              <w:ind w:left="840"/>
            </w:pPr>
            <w:r>
              <w:rPr>
                <w:w w:val="95"/>
              </w:rPr>
              <w:t>福利厚生費</w:t>
            </w:r>
          </w:p>
          <w:p w14:paraId="1C3BD5D8" w14:textId="77777777" w:rsidR="00DC1577" w:rsidRDefault="00DC1577" w:rsidP="00DC1577">
            <w:pPr>
              <w:pStyle w:val="TableParagraph"/>
              <w:numPr>
                <w:ilvl w:val="0"/>
                <w:numId w:val="18"/>
              </w:numPr>
              <w:tabs>
                <w:tab w:val="left" w:pos="610"/>
              </w:tabs>
              <w:spacing w:before="5" w:line="211" w:lineRule="auto"/>
              <w:ind w:left="840" w:right="1486"/>
              <w:jc w:val="both"/>
              <w:rPr>
                <w:lang w:eastAsia="ja-JP"/>
              </w:rPr>
            </w:pPr>
            <w:r>
              <w:rPr>
                <w:w w:val="105"/>
                <w:lang w:eastAsia="ja-JP"/>
              </w:rPr>
              <w:t>その他経費</w:t>
            </w:r>
            <w:r>
              <w:rPr>
                <w:spacing w:val="-2"/>
                <w:lang w:eastAsia="ja-JP"/>
              </w:rPr>
              <w:t>印刷製本費</w:t>
            </w:r>
            <w:r>
              <w:rPr>
                <w:w w:val="105"/>
                <w:lang w:eastAsia="ja-JP"/>
              </w:rPr>
              <w:t>会議費</w:t>
            </w:r>
          </w:p>
          <w:p w14:paraId="3E8778F0" w14:textId="77777777" w:rsidR="00DC1577" w:rsidRDefault="00DC1577">
            <w:pPr>
              <w:pStyle w:val="TableParagraph"/>
              <w:spacing w:line="211" w:lineRule="auto"/>
              <w:ind w:left="840" w:right="1486"/>
            </w:pPr>
            <w:r>
              <w:rPr>
                <w:spacing w:val="-2"/>
              </w:rPr>
              <w:t>旅費交通費</w:t>
            </w:r>
            <w:r>
              <w:t>車両費</w:t>
            </w:r>
          </w:p>
          <w:p w14:paraId="6E37753D" w14:textId="77777777" w:rsidR="00DC1577" w:rsidRDefault="00DC1577">
            <w:pPr>
              <w:pStyle w:val="TableParagraph"/>
              <w:spacing w:line="211" w:lineRule="auto"/>
              <w:ind w:left="840" w:right="1486"/>
            </w:pPr>
            <w:r>
              <w:rPr>
                <w:spacing w:val="-2"/>
              </w:rPr>
              <w:t>通信運搬費</w:t>
            </w:r>
            <w:r>
              <w:t>消耗品費修繕費</w:t>
            </w:r>
          </w:p>
          <w:p w14:paraId="60998E22" w14:textId="77777777" w:rsidR="00DC1577" w:rsidRDefault="00DC1577">
            <w:pPr>
              <w:pStyle w:val="TableParagraph"/>
              <w:spacing w:line="211" w:lineRule="auto"/>
              <w:ind w:left="840" w:right="1486"/>
            </w:pPr>
            <w:r>
              <w:rPr>
                <w:spacing w:val="-2"/>
              </w:rPr>
              <w:t>水道光熱費</w:t>
            </w:r>
            <w:r>
              <w:t>地代家賃賃借料</w:t>
            </w:r>
          </w:p>
          <w:p w14:paraId="7DEE9A9F" w14:textId="77777777" w:rsidR="00DC1577" w:rsidRDefault="00DC1577">
            <w:pPr>
              <w:pStyle w:val="TableParagraph"/>
              <w:spacing w:line="211" w:lineRule="auto"/>
              <w:ind w:left="840" w:right="1486"/>
            </w:pPr>
            <w:r>
              <w:rPr>
                <w:spacing w:val="-2"/>
              </w:rPr>
              <w:t>減価償却費</w:t>
            </w:r>
            <w:r>
              <w:t>保険料</w:t>
            </w:r>
          </w:p>
          <w:p w14:paraId="45AEB1A9" w14:textId="77777777" w:rsidR="00DC1577" w:rsidRDefault="00DC1577">
            <w:pPr>
              <w:pStyle w:val="TableParagraph"/>
              <w:spacing w:line="216" w:lineRule="exact"/>
              <w:ind w:left="840"/>
            </w:pPr>
            <w:r>
              <w:rPr>
                <w:w w:val="95"/>
              </w:rPr>
              <w:t>諸会費</w:t>
            </w:r>
          </w:p>
        </w:tc>
        <w:tc>
          <w:tcPr>
            <w:tcW w:w="8424" w:type="dxa"/>
            <w:tcBorders>
              <w:bottom w:val="nil"/>
            </w:tcBorders>
          </w:tcPr>
          <w:p w14:paraId="59E26973" w14:textId="77777777" w:rsidR="00DC1577" w:rsidRDefault="00DC1577">
            <w:pPr>
              <w:pStyle w:val="TableParagraph"/>
              <w:ind w:left="840"/>
            </w:pPr>
          </w:p>
          <w:p w14:paraId="5DF43E70" w14:textId="77777777" w:rsidR="00DC1577" w:rsidRDefault="00DC1577">
            <w:pPr>
              <w:pStyle w:val="TableParagraph"/>
              <w:ind w:left="840"/>
            </w:pPr>
          </w:p>
          <w:p w14:paraId="7E0C2A79" w14:textId="77777777" w:rsidR="00DC1577" w:rsidRDefault="00DC1577">
            <w:pPr>
              <w:pStyle w:val="TableParagraph"/>
              <w:ind w:left="840"/>
            </w:pPr>
          </w:p>
          <w:p w14:paraId="33C6515A" w14:textId="77777777" w:rsidR="00DC1577" w:rsidRDefault="00DC1577">
            <w:pPr>
              <w:pStyle w:val="TableParagraph"/>
              <w:spacing w:before="9"/>
              <w:ind w:left="840"/>
              <w:rPr>
                <w:sz w:val="30"/>
              </w:rPr>
            </w:pPr>
          </w:p>
          <w:p w14:paraId="5A2BCB07" w14:textId="77777777" w:rsidR="00DC1577" w:rsidRDefault="00DC1577">
            <w:pPr>
              <w:pStyle w:val="TableParagraph"/>
              <w:spacing w:line="211" w:lineRule="auto"/>
              <w:ind w:left="840" w:right="4162"/>
              <w:rPr>
                <w:lang w:eastAsia="ja-JP"/>
              </w:rPr>
            </w:pPr>
            <w:r>
              <w:rPr>
                <w:lang w:eastAsia="ja-JP"/>
              </w:rPr>
              <w:t>退職給付見込額のうち当期に発生した費用。給料手当、福利厚生費に含める場合もある。</w:t>
            </w:r>
          </w:p>
          <w:p w14:paraId="5D18A382" w14:textId="77777777" w:rsidR="00DC1577" w:rsidRDefault="00DC1577">
            <w:pPr>
              <w:pStyle w:val="TableParagraph"/>
              <w:ind w:left="840"/>
              <w:rPr>
                <w:lang w:eastAsia="ja-JP"/>
              </w:rPr>
            </w:pPr>
          </w:p>
          <w:p w14:paraId="15459582" w14:textId="77777777" w:rsidR="00DC1577" w:rsidRDefault="00DC1577">
            <w:pPr>
              <w:pStyle w:val="TableParagraph"/>
              <w:ind w:left="840"/>
              <w:rPr>
                <w:lang w:eastAsia="ja-JP"/>
              </w:rPr>
            </w:pPr>
          </w:p>
          <w:p w14:paraId="2985698E" w14:textId="77777777" w:rsidR="00DC1577" w:rsidRDefault="00DC1577">
            <w:pPr>
              <w:pStyle w:val="TableParagraph"/>
              <w:ind w:left="840"/>
              <w:rPr>
                <w:lang w:eastAsia="ja-JP"/>
              </w:rPr>
            </w:pPr>
          </w:p>
          <w:p w14:paraId="7E2F3171" w14:textId="77777777" w:rsidR="00DC1577" w:rsidRDefault="00DC1577">
            <w:pPr>
              <w:pStyle w:val="TableParagraph"/>
              <w:spacing w:before="2"/>
              <w:ind w:left="840"/>
              <w:rPr>
                <w:sz w:val="30"/>
                <w:lang w:eastAsia="ja-JP"/>
              </w:rPr>
            </w:pPr>
          </w:p>
          <w:p w14:paraId="7388B97A" w14:textId="77777777" w:rsidR="00DC1577" w:rsidRDefault="00DC1577">
            <w:pPr>
              <w:pStyle w:val="TableParagraph"/>
              <w:spacing w:line="211" w:lineRule="auto"/>
              <w:ind w:left="840" w:right="1275"/>
              <w:rPr>
                <w:lang w:eastAsia="ja-JP"/>
              </w:rPr>
            </w:pPr>
            <w:r>
              <w:rPr>
                <w:w w:val="105"/>
                <w:lang w:eastAsia="ja-JP"/>
              </w:rPr>
              <w:t>車に関する費用をまとめる場合。内容により他の科目に表示することもできる。電話代や郵送物の送料など。</w:t>
            </w:r>
          </w:p>
          <w:p w14:paraId="5F408038" w14:textId="77777777" w:rsidR="00DC1577" w:rsidRDefault="00DC1577">
            <w:pPr>
              <w:pStyle w:val="TableParagraph"/>
              <w:ind w:left="840"/>
              <w:rPr>
                <w:lang w:eastAsia="ja-JP"/>
              </w:rPr>
            </w:pPr>
          </w:p>
          <w:p w14:paraId="4883CAC5" w14:textId="77777777" w:rsidR="00DC1577" w:rsidRDefault="00DC1577">
            <w:pPr>
              <w:pStyle w:val="TableParagraph"/>
              <w:spacing w:before="5"/>
              <w:ind w:left="840"/>
              <w:rPr>
                <w:sz w:val="16"/>
                <w:lang w:eastAsia="ja-JP"/>
              </w:rPr>
            </w:pPr>
          </w:p>
          <w:p w14:paraId="0306CD06" w14:textId="77777777" w:rsidR="00DC1577" w:rsidRDefault="00DC1577">
            <w:pPr>
              <w:pStyle w:val="TableParagraph"/>
              <w:spacing w:line="211" w:lineRule="auto"/>
              <w:ind w:left="840" w:right="5540"/>
              <w:rPr>
                <w:lang w:eastAsia="ja-JP"/>
              </w:rPr>
            </w:pPr>
            <w:r>
              <w:rPr>
                <w:lang w:eastAsia="ja-JP"/>
              </w:rPr>
              <w:t>電気代、ガス代、水道代など。事務所や駐車場代など。</w:t>
            </w:r>
          </w:p>
          <w:p w14:paraId="36F41069" w14:textId="77777777" w:rsidR="00DC1577" w:rsidRDefault="00DC1577">
            <w:pPr>
              <w:pStyle w:val="TableParagraph"/>
              <w:spacing w:line="253" w:lineRule="exact"/>
              <w:ind w:left="840"/>
              <w:rPr>
                <w:lang w:eastAsia="ja-JP"/>
              </w:rPr>
            </w:pPr>
            <w:r>
              <w:rPr>
                <w:lang w:eastAsia="ja-JP"/>
              </w:rPr>
              <w:t>事務機器のリース料など。不動産の使用料をここに入れることも可能。</w:t>
            </w:r>
          </w:p>
        </w:tc>
      </w:tr>
      <w:tr w:rsidR="00DC1577" w14:paraId="11B0E14C" w14:textId="77777777" w:rsidTr="004442AE">
        <w:trPr>
          <w:trHeight w:val="232"/>
        </w:trPr>
        <w:tc>
          <w:tcPr>
            <w:tcW w:w="3210" w:type="dxa"/>
            <w:tcBorders>
              <w:top w:val="nil"/>
              <w:bottom w:val="nil"/>
            </w:tcBorders>
          </w:tcPr>
          <w:p w14:paraId="7454E90F" w14:textId="77777777" w:rsidR="00DC1577" w:rsidRDefault="00DC1577">
            <w:pPr>
              <w:pStyle w:val="TableParagraph"/>
              <w:ind w:left="840"/>
            </w:pPr>
            <w:r>
              <w:rPr>
                <w:w w:val="95"/>
              </w:rPr>
              <w:t>租税公課</w:t>
            </w:r>
          </w:p>
        </w:tc>
        <w:tc>
          <w:tcPr>
            <w:tcW w:w="8424" w:type="dxa"/>
            <w:tcBorders>
              <w:top w:val="nil"/>
              <w:bottom w:val="nil"/>
            </w:tcBorders>
          </w:tcPr>
          <w:p w14:paraId="787DEB18" w14:textId="77777777" w:rsidR="00DC1577" w:rsidRDefault="00DC1577">
            <w:pPr>
              <w:pStyle w:val="TableParagraph"/>
              <w:spacing w:line="246" w:lineRule="exact"/>
              <w:ind w:left="840" w:right="317"/>
              <w:jc w:val="both"/>
            </w:pPr>
          </w:p>
        </w:tc>
      </w:tr>
      <w:tr w:rsidR="00DC1577" w14:paraId="50D1054E" w14:textId="77777777">
        <w:trPr>
          <w:trHeight w:val="2952"/>
        </w:trPr>
        <w:tc>
          <w:tcPr>
            <w:tcW w:w="3210" w:type="dxa"/>
            <w:tcBorders>
              <w:top w:val="nil"/>
            </w:tcBorders>
          </w:tcPr>
          <w:p w14:paraId="49BFD18A" w14:textId="77777777" w:rsidR="00DC1577" w:rsidRDefault="00DC1577">
            <w:pPr>
              <w:pStyle w:val="TableParagraph"/>
              <w:spacing w:before="8" w:line="211" w:lineRule="auto"/>
              <w:ind w:left="840" w:right="1486"/>
            </w:pPr>
            <w:r>
              <w:rPr>
                <w:spacing w:val="-2"/>
              </w:rPr>
              <w:t>支払手数料</w:t>
            </w:r>
            <w:r>
              <w:t>支払利息雑費</w:t>
            </w:r>
          </w:p>
          <w:p w14:paraId="5ED6660F" w14:textId="77777777" w:rsidR="00DC1577" w:rsidRDefault="00DC1577">
            <w:pPr>
              <w:pStyle w:val="TableParagraph"/>
              <w:spacing w:line="235" w:lineRule="exact"/>
              <w:ind w:left="840"/>
            </w:pPr>
            <w:r>
              <w:rPr>
                <w:spacing w:val="-1"/>
              </w:rPr>
              <w:t>Ⅲ 経常外収益</w:t>
            </w:r>
          </w:p>
          <w:p w14:paraId="62163FDD" w14:textId="77777777" w:rsidR="00DC1577" w:rsidRDefault="00DC1577">
            <w:pPr>
              <w:pStyle w:val="TableParagraph"/>
              <w:spacing w:before="9" w:line="211" w:lineRule="auto"/>
              <w:ind w:left="840" w:right="828"/>
            </w:pPr>
            <w:r>
              <w:t>固定資産売却益</w:t>
            </w:r>
            <w:r>
              <w:rPr>
                <w:spacing w:val="-2"/>
              </w:rPr>
              <w:t>過年度損益修正益</w:t>
            </w:r>
          </w:p>
          <w:p w14:paraId="0A9CE924" w14:textId="77777777" w:rsidR="00DC1577" w:rsidRDefault="00DC1577">
            <w:pPr>
              <w:pStyle w:val="TableParagraph"/>
              <w:spacing w:line="236" w:lineRule="exact"/>
              <w:ind w:left="840"/>
              <w:rPr>
                <w:lang w:eastAsia="ja-JP"/>
              </w:rPr>
            </w:pPr>
            <w:r>
              <w:rPr>
                <w:spacing w:val="-1"/>
                <w:lang w:eastAsia="ja-JP"/>
              </w:rPr>
              <w:t>Ⅳ 経常外費用</w:t>
            </w:r>
          </w:p>
          <w:p w14:paraId="40A8B41D" w14:textId="77777777" w:rsidR="00DC1577" w:rsidRDefault="00DC1577">
            <w:pPr>
              <w:pStyle w:val="TableParagraph"/>
              <w:spacing w:before="9" w:line="211" w:lineRule="auto"/>
              <w:ind w:left="840" w:right="718"/>
              <w:rPr>
                <w:lang w:eastAsia="ja-JP"/>
              </w:rPr>
            </w:pPr>
            <w:r>
              <w:rPr>
                <w:spacing w:val="-1"/>
                <w:lang w:eastAsia="ja-JP"/>
              </w:rPr>
              <w:t>固定資産除・売却損</w:t>
            </w:r>
            <w:r>
              <w:rPr>
                <w:lang w:eastAsia="ja-JP"/>
              </w:rPr>
              <w:t>災害損失</w:t>
            </w:r>
          </w:p>
          <w:p w14:paraId="2312928E" w14:textId="77777777" w:rsidR="00DC1577" w:rsidRDefault="00DC1577">
            <w:pPr>
              <w:pStyle w:val="TableParagraph"/>
              <w:spacing w:line="211" w:lineRule="auto"/>
              <w:ind w:left="840" w:right="828" w:firstLine="576"/>
            </w:pPr>
            <w:r>
              <w:rPr>
                <w:spacing w:val="-2"/>
              </w:rPr>
              <w:t>過年度損益修正損</w:t>
            </w:r>
            <w:r>
              <w:t>経理区分振替額</w:t>
            </w:r>
          </w:p>
          <w:p w14:paraId="1A8D1925" w14:textId="77777777" w:rsidR="00DC1577" w:rsidRDefault="00DC1577">
            <w:pPr>
              <w:pStyle w:val="TableParagraph"/>
              <w:spacing w:line="205" w:lineRule="exact"/>
              <w:ind w:left="840"/>
            </w:pPr>
            <w:r>
              <w:rPr>
                <w:w w:val="95"/>
              </w:rPr>
              <w:t>経理区分振替額</w:t>
            </w:r>
          </w:p>
        </w:tc>
        <w:tc>
          <w:tcPr>
            <w:tcW w:w="8424" w:type="dxa"/>
            <w:tcBorders>
              <w:top w:val="nil"/>
            </w:tcBorders>
          </w:tcPr>
          <w:p w14:paraId="320A65D4" w14:textId="77777777" w:rsidR="00DC1577" w:rsidRDefault="00DC1577">
            <w:pPr>
              <w:pStyle w:val="TableParagraph"/>
              <w:spacing w:before="11"/>
              <w:ind w:left="840"/>
              <w:rPr>
                <w:sz w:val="17"/>
                <w:lang w:eastAsia="ja-JP"/>
              </w:rPr>
            </w:pPr>
          </w:p>
          <w:p w14:paraId="53F13122" w14:textId="77777777" w:rsidR="00DC1577" w:rsidRDefault="00DC1577">
            <w:pPr>
              <w:pStyle w:val="TableParagraph"/>
              <w:ind w:left="840"/>
              <w:rPr>
                <w:lang w:eastAsia="ja-JP"/>
              </w:rPr>
            </w:pPr>
            <w:r>
              <w:rPr>
                <w:lang w:eastAsia="ja-JP"/>
              </w:rPr>
              <w:t>金融機関等からの借り入れに係る利子・利息</w:t>
            </w:r>
          </w:p>
          <w:p w14:paraId="66F6CB41" w14:textId="77777777" w:rsidR="00DC1577" w:rsidRDefault="00DC1577">
            <w:pPr>
              <w:pStyle w:val="TableParagraph"/>
              <w:ind w:left="840"/>
              <w:rPr>
                <w:lang w:eastAsia="ja-JP"/>
              </w:rPr>
            </w:pPr>
          </w:p>
          <w:p w14:paraId="24E057A7" w14:textId="77777777" w:rsidR="00DC1577" w:rsidRDefault="00DC1577">
            <w:pPr>
              <w:pStyle w:val="TableParagraph"/>
              <w:ind w:left="840"/>
              <w:rPr>
                <w:lang w:eastAsia="ja-JP"/>
              </w:rPr>
            </w:pPr>
          </w:p>
          <w:p w14:paraId="4D8F6FBE" w14:textId="77777777" w:rsidR="00DC1577" w:rsidRDefault="00DC1577">
            <w:pPr>
              <w:pStyle w:val="TableParagraph"/>
              <w:spacing w:before="142"/>
              <w:ind w:left="840"/>
              <w:rPr>
                <w:lang w:eastAsia="ja-JP"/>
              </w:rPr>
            </w:pPr>
            <w:r>
              <w:rPr>
                <w:lang w:eastAsia="ja-JP"/>
              </w:rPr>
              <w:t>過年度に関わる項目を当期に一括して修正処理をした場合。</w:t>
            </w:r>
          </w:p>
          <w:p w14:paraId="12BEB035" w14:textId="77777777" w:rsidR="00DC1577" w:rsidRDefault="00DC1577">
            <w:pPr>
              <w:pStyle w:val="TableParagraph"/>
              <w:ind w:left="840"/>
              <w:rPr>
                <w:lang w:eastAsia="ja-JP"/>
              </w:rPr>
            </w:pPr>
          </w:p>
          <w:p w14:paraId="387A8F1C" w14:textId="77777777" w:rsidR="00DC1577" w:rsidRDefault="00DC1577">
            <w:pPr>
              <w:pStyle w:val="TableParagraph"/>
              <w:spacing w:before="196" w:line="490" w:lineRule="atLeast"/>
              <w:ind w:left="840" w:right="2715"/>
              <w:rPr>
                <w:lang w:eastAsia="ja-JP"/>
              </w:rPr>
            </w:pPr>
            <w:r>
              <w:rPr>
                <w:lang w:eastAsia="ja-JP"/>
              </w:rPr>
              <w:t>過年度に関わる項目を当期に一括して修正処理をした場合。</w:t>
            </w:r>
            <w:r>
              <w:rPr>
                <w:spacing w:val="1"/>
                <w:lang w:eastAsia="ja-JP"/>
              </w:rPr>
              <w:t xml:space="preserve"> </w:t>
            </w:r>
            <w:r>
              <w:rPr>
                <w:w w:val="105"/>
                <w:lang w:eastAsia="ja-JP"/>
              </w:rPr>
              <w:t>その他事業がある場合の事業間振替額。</w:t>
            </w:r>
          </w:p>
        </w:tc>
      </w:tr>
    </w:tbl>
    <w:p w14:paraId="7DC55CE5" w14:textId="77777777" w:rsidR="00DC1577" w:rsidRDefault="00DC1577">
      <w:pPr>
        <w:rPr>
          <w:sz w:val="2"/>
          <w:szCs w:val="2"/>
        </w:rPr>
      </w:pPr>
      <w:r>
        <w:rPr>
          <w:noProof/>
        </w:rPr>
        <w:drawing>
          <wp:anchor distT="0" distB="0" distL="0" distR="0" simplePos="0" relativeHeight="251662336" behindDoc="1" locked="0" layoutInCell="1" allowOverlap="1" wp14:anchorId="08384004" wp14:editId="70FC9CD0">
            <wp:simplePos x="0" y="0"/>
            <wp:positionH relativeFrom="page">
              <wp:posOffset>1707769</wp:posOffset>
            </wp:positionH>
            <wp:positionV relativeFrom="page">
              <wp:posOffset>674967</wp:posOffset>
            </wp:positionV>
            <wp:extent cx="7406870" cy="157162"/>
            <wp:effectExtent l="0" t="0" r="0" b="0"/>
            <wp:wrapNone/>
            <wp:docPr id="6044297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7406870" cy="157162"/>
                    </a:xfrm>
                    <a:prstGeom prst="rect">
                      <a:avLst/>
                    </a:prstGeom>
                  </pic:spPr>
                </pic:pic>
              </a:graphicData>
            </a:graphic>
          </wp:anchor>
        </w:drawing>
      </w:r>
    </w:p>
    <w:p w14:paraId="1DDCE64F" w14:textId="77777777" w:rsidR="00DC1577" w:rsidRPr="000E00A8" w:rsidRDefault="00DC1577" w:rsidP="00664C84">
      <w:pPr>
        <w:spacing w:after="118"/>
        <w:ind w:right="115"/>
        <w:jc w:val="center"/>
        <w:rPr>
          <w:rFonts w:ascii="ＭＳ 明朝" w:eastAsia="ＭＳ 明朝" w:hAnsi="ＭＳ 明朝"/>
          <w:b/>
          <w:bCs/>
          <w:sz w:val="28"/>
          <w:szCs w:val="28"/>
        </w:rPr>
      </w:pPr>
      <w:r w:rsidRPr="000E00A8">
        <w:rPr>
          <w:rFonts w:ascii="ＭＳ 明朝" w:eastAsia="ＭＳ 明朝" w:hAnsi="ＭＳ 明朝"/>
          <w:b/>
          <w:bCs/>
          <w:sz w:val="28"/>
          <w:szCs w:val="28"/>
        </w:rPr>
        <w:t xml:space="preserve">経理規程 </w:t>
      </w:r>
    </w:p>
    <w:p w14:paraId="3E7C3240" w14:textId="77777777" w:rsidR="00DC1577" w:rsidRDefault="00DC1577" w:rsidP="00E72D05">
      <w:pPr>
        <w:spacing w:after="118"/>
        <w:ind w:right="115"/>
        <w:jc w:val="center"/>
        <w:rPr>
          <w:rFonts w:ascii="ＭＳ 明朝" w:eastAsia="ＭＳ 明朝" w:hAnsi="ＭＳ 明朝"/>
          <w:b/>
          <w:bCs/>
          <w:sz w:val="28"/>
          <w:szCs w:val="28"/>
        </w:rPr>
      </w:pPr>
      <w:r>
        <w:rPr>
          <w:rFonts w:ascii="ＭＳ 明朝" w:eastAsia="ＭＳ 明朝" w:hAnsi="ＭＳ 明朝" w:hint="eastAsia"/>
          <w:b/>
          <w:bCs/>
          <w:sz w:val="28"/>
          <w:szCs w:val="28"/>
        </w:rPr>
        <w:lastRenderedPageBreak/>
        <w:t>特定非営利活動法人子供たちの未来を応援するオアシス丸亀</w:t>
      </w:r>
    </w:p>
    <w:p w14:paraId="3DA09B04" w14:textId="77777777" w:rsidR="00DC1577" w:rsidRPr="00965E99" w:rsidRDefault="00DC1577" w:rsidP="00E72D05">
      <w:pPr>
        <w:spacing w:after="58"/>
        <w:rPr>
          <w:rFonts w:ascii="ＭＳ 明朝" w:eastAsia="ＭＳ 明朝" w:hAnsi="ＭＳ 明朝"/>
          <w:szCs w:val="21"/>
        </w:rPr>
      </w:pPr>
      <w:r w:rsidRPr="00965E99">
        <w:rPr>
          <w:rFonts w:ascii="ＭＳ 明朝" w:eastAsia="ＭＳ 明朝" w:hAnsi="ＭＳ 明朝"/>
          <w:szCs w:val="21"/>
        </w:rPr>
        <w:t xml:space="preserve">  </w:t>
      </w:r>
    </w:p>
    <w:p w14:paraId="5567B328" w14:textId="77777777" w:rsidR="00DC1577" w:rsidRPr="000E00A8" w:rsidRDefault="00DC1577" w:rsidP="00E72D05">
      <w:pPr>
        <w:spacing w:after="58"/>
        <w:jc w:val="center"/>
        <w:rPr>
          <w:rFonts w:ascii="ＭＳ 明朝" w:eastAsia="ＭＳ 明朝" w:hAnsi="ＭＳ 明朝"/>
          <w:sz w:val="22"/>
        </w:rPr>
      </w:pPr>
      <w:r w:rsidRPr="000E00A8">
        <w:rPr>
          <w:rFonts w:ascii="ＭＳ 明朝" w:eastAsia="ＭＳ 明朝" w:hAnsi="ＭＳ 明朝"/>
          <w:sz w:val="22"/>
        </w:rPr>
        <w:t xml:space="preserve">第１章 総  則 </w:t>
      </w:r>
    </w:p>
    <w:p w14:paraId="0650E30C" w14:textId="77777777" w:rsidR="00DC1577" w:rsidRPr="00965E99" w:rsidRDefault="00DC1577" w:rsidP="00E72D05">
      <w:pPr>
        <w:spacing w:after="58"/>
        <w:rPr>
          <w:rFonts w:ascii="ＭＳ 明朝" w:eastAsia="ＭＳ 明朝" w:hAnsi="ＭＳ 明朝"/>
          <w:szCs w:val="21"/>
        </w:rPr>
      </w:pPr>
      <w:r w:rsidRPr="00965E99">
        <w:rPr>
          <w:rFonts w:ascii="ＭＳ 明朝" w:eastAsia="ＭＳ 明朝" w:hAnsi="ＭＳ 明朝"/>
          <w:szCs w:val="21"/>
        </w:rPr>
        <w:t xml:space="preserve">  </w:t>
      </w:r>
    </w:p>
    <w:p w14:paraId="6822EAD8"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（目 的） </w:t>
      </w:r>
    </w:p>
    <w:p w14:paraId="1E98561C" w14:textId="77777777" w:rsidR="00DC1577" w:rsidRPr="00965E99"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第１条 この規程は､</w:t>
      </w:r>
      <w:r>
        <w:rPr>
          <w:rFonts w:ascii="ＭＳ 明朝" w:eastAsia="ＭＳ 明朝" w:hAnsi="ＭＳ 明朝" w:hint="eastAsia"/>
          <w:kern w:val="0"/>
          <w:szCs w:val="21"/>
        </w:rPr>
        <w:t>特定非営利活動法人子どもたちの未来を応援するオアシス丸亀</w:t>
      </w:r>
      <w:r w:rsidRPr="00965E99">
        <w:rPr>
          <w:rFonts w:ascii="ＭＳ 明朝" w:eastAsia="ＭＳ 明朝" w:hAnsi="ＭＳ 明朝"/>
          <w:szCs w:val="21"/>
        </w:rPr>
        <w:t xml:space="preserve">（以下、この法人という。）における経理処理に関する基本を定めたものであり､財務及び会計のすべての状況を正確かつ迅速に把握し､この法人の事業活動の計数的統制とその能率的運営を図ることを目的とする｡ </w:t>
      </w:r>
    </w:p>
    <w:p w14:paraId="552C2A64"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1A631D57"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（適用範囲） </w:t>
      </w:r>
    </w:p>
    <w:p w14:paraId="6769525E"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第２条 この規程は､この法人の経理業務のすべてについて適用する｡ </w:t>
      </w:r>
    </w:p>
    <w:p w14:paraId="4E89D017"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1800EA6F"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（経理の原則） </w:t>
      </w:r>
    </w:p>
    <w:p w14:paraId="762E6343" w14:textId="77777777" w:rsidR="00DC1577" w:rsidRPr="00965E99"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 xml:space="preserve">第３条 この法人の経理は､法令､定款及び本規程の定めによるほか､一般に公正妥当と認められる会計の基準その他の会計の慣行に準拠して処理されなければならない｡ </w:t>
      </w:r>
    </w:p>
    <w:p w14:paraId="6CA2F15B"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42121F2D"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（会計年度） </w:t>
      </w:r>
    </w:p>
    <w:p w14:paraId="4C42E993" w14:textId="77777777" w:rsidR="00DC1577" w:rsidRPr="00965E99"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第４条 この法人の会計年度は､定款の定める事業年度に従い、毎年4月1日から翌年3月</w:t>
      </w:r>
      <w:r w:rsidRPr="00965E99">
        <w:rPr>
          <w:rFonts w:ascii="ＭＳ 明朝" w:eastAsia="ＭＳ 明朝" w:hAnsi="ＭＳ 明朝" w:hint="eastAsia"/>
          <w:szCs w:val="21"/>
        </w:rPr>
        <w:t>31</w:t>
      </w:r>
      <w:r w:rsidRPr="00965E99">
        <w:rPr>
          <w:rFonts w:ascii="ＭＳ 明朝" w:eastAsia="ＭＳ 明朝" w:hAnsi="ＭＳ 明朝"/>
          <w:szCs w:val="21"/>
        </w:rPr>
        <w:t xml:space="preserve">日までとする｡ </w:t>
      </w:r>
    </w:p>
    <w:p w14:paraId="3E077947" w14:textId="77777777" w:rsidR="00DC1577" w:rsidRPr="00965E99" w:rsidRDefault="00DC1577" w:rsidP="007C64F1">
      <w:pPr>
        <w:spacing w:after="54" w:line="300" w:lineRule="auto"/>
        <w:rPr>
          <w:rFonts w:ascii="ＭＳ 明朝" w:eastAsia="ＭＳ 明朝" w:hAnsi="ＭＳ 明朝"/>
          <w:szCs w:val="21"/>
        </w:rPr>
      </w:pPr>
      <w:r w:rsidRPr="00965E99">
        <w:rPr>
          <w:rFonts w:ascii="ＭＳ 明朝" w:eastAsia="ＭＳ 明朝" w:hAnsi="ＭＳ 明朝"/>
          <w:szCs w:val="21"/>
        </w:rPr>
        <w:t xml:space="preserve">  </w:t>
      </w:r>
    </w:p>
    <w:p w14:paraId="3FC48092"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（会計区分） </w:t>
      </w:r>
    </w:p>
    <w:p w14:paraId="70852A77"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第５条 </w:t>
      </w:r>
      <w:r w:rsidRPr="00180C31">
        <w:rPr>
          <w:rFonts w:ascii="ＭＳ 明朝" w:eastAsia="ＭＳ 明朝" w:hAnsi="ＭＳ 明朝"/>
          <w:szCs w:val="21"/>
        </w:rPr>
        <w:t>この法人の会計区分は、一般事業、特定目的事業、その他の必要な区分</w:t>
      </w:r>
      <w:r w:rsidRPr="00965E99">
        <w:rPr>
          <w:rFonts w:ascii="ＭＳ 明朝" w:eastAsia="ＭＳ 明朝" w:hAnsi="ＭＳ 明朝"/>
          <w:szCs w:val="21"/>
        </w:rPr>
        <w:t xml:space="preserve">をする。 </w:t>
      </w:r>
    </w:p>
    <w:p w14:paraId="3FBB17BC" w14:textId="77777777" w:rsidR="00DC1577" w:rsidRPr="00965E99" w:rsidRDefault="00DC1577" w:rsidP="007C64F1">
      <w:pPr>
        <w:spacing w:line="300" w:lineRule="auto"/>
        <w:ind w:left="417" w:hanging="134"/>
        <w:rPr>
          <w:rFonts w:ascii="ＭＳ 明朝" w:eastAsia="ＭＳ 明朝" w:hAnsi="ＭＳ 明朝"/>
          <w:szCs w:val="21"/>
        </w:rPr>
      </w:pPr>
      <w:r w:rsidRPr="00965E99">
        <w:rPr>
          <w:rFonts w:ascii="ＭＳ 明朝" w:eastAsia="ＭＳ 明朝" w:hAnsi="ＭＳ 明朝"/>
          <w:szCs w:val="21"/>
        </w:rPr>
        <w:t xml:space="preserve">２ 必要に応じて、前項の会計区分内にさらに細分化された会計区分を設けることができるものとする。 </w:t>
      </w:r>
    </w:p>
    <w:p w14:paraId="078A4E8F"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5FF46D75"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（事務局長） </w:t>
      </w:r>
    </w:p>
    <w:p w14:paraId="3F181378"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第６条 この法人の</w:t>
      </w:r>
      <w:r>
        <w:rPr>
          <w:rFonts w:ascii="ＭＳ 明朝" w:eastAsia="ＭＳ 明朝" w:hAnsi="ＭＳ 明朝" w:hint="eastAsia"/>
          <w:szCs w:val="21"/>
        </w:rPr>
        <w:t>経理責任者</w:t>
      </w:r>
      <w:r w:rsidRPr="00965E99">
        <w:rPr>
          <w:rFonts w:ascii="ＭＳ 明朝" w:eastAsia="ＭＳ 明朝" w:hAnsi="ＭＳ 明朝"/>
          <w:szCs w:val="21"/>
        </w:rPr>
        <w:t>は､</w:t>
      </w:r>
      <w:r>
        <w:rPr>
          <w:rFonts w:ascii="ＭＳ 明朝" w:eastAsia="ＭＳ 明朝" w:hAnsi="ＭＳ 明朝" w:hint="eastAsia"/>
          <w:szCs w:val="21"/>
        </w:rPr>
        <w:t>副理事長</w:t>
      </w:r>
      <w:r w:rsidRPr="00965E99">
        <w:rPr>
          <w:rFonts w:ascii="ＭＳ 明朝" w:eastAsia="ＭＳ 明朝" w:hAnsi="ＭＳ 明朝"/>
          <w:szCs w:val="21"/>
        </w:rPr>
        <w:t xml:space="preserve">とする。 </w:t>
      </w:r>
    </w:p>
    <w:p w14:paraId="19AFC700" w14:textId="77777777" w:rsidR="00DC1577" w:rsidRDefault="00DC1577" w:rsidP="0052685D">
      <w:pPr>
        <w:widowControl/>
        <w:spacing w:after="56" w:line="300" w:lineRule="auto"/>
        <w:ind w:leftChars="135" w:left="283"/>
        <w:jc w:val="left"/>
        <w:rPr>
          <w:rFonts w:ascii="ＭＳ 明朝" w:eastAsia="ＭＳ 明朝" w:hAnsi="ＭＳ 明朝"/>
          <w:szCs w:val="21"/>
        </w:rPr>
      </w:pPr>
      <w:r>
        <w:rPr>
          <w:rFonts w:ascii="ＭＳ 明朝" w:eastAsia="ＭＳ 明朝" w:hAnsi="ＭＳ 明朝" w:hint="eastAsia"/>
          <w:szCs w:val="21"/>
        </w:rPr>
        <w:lastRenderedPageBreak/>
        <w:t>２ 副理事長</w:t>
      </w:r>
      <w:r w:rsidRPr="00676B22">
        <w:rPr>
          <w:rFonts w:ascii="ＭＳ 明朝" w:eastAsia="ＭＳ 明朝" w:hAnsi="ＭＳ 明朝"/>
          <w:szCs w:val="21"/>
        </w:rPr>
        <w:t xml:space="preserve">は、必要に応じて経理業務の一部を遂行する業務担当者を任命することができる。 </w:t>
      </w:r>
    </w:p>
    <w:p w14:paraId="07720DC4" w14:textId="77777777" w:rsidR="00DC1577" w:rsidRDefault="00DC1577" w:rsidP="0052685D">
      <w:pPr>
        <w:widowControl/>
        <w:spacing w:after="56" w:line="300" w:lineRule="auto"/>
        <w:ind w:leftChars="135" w:left="283"/>
        <w:jc w:val="left"/>
        <w:rPr>
          <w:rFonts w:ascii="ＭＳ 明朝" w:eastAsia="ＭＳ 明朝" w:hAnsi="ＭＳ 明朝"/>
          <w:szCs w:val="21"/>
        </w:rPr>
      </w:pPr>
      <w:r>
        <w:rPr>
          <w:rFonts w:ascii="ＭＳ 明朝" w:eastAsia="ＭＳ 明朝" w:hAnsi="ＭＳ 明朝" w:hint="eastAsia"/>
          <w:szCs w:val="21"/>
        </w:rPr>
        <w:t>３ 副理事長</w:t>
      </w:r>
      <w:r w:rsidRPr="00965E99">
        <w:rPr>
          <w:rFonts w:ascii="ＭＳ 明朝" w:eastAsia="ＭＳ 明朝" w:hAnsi="ＭＳ 明朝"/>
          <w:szCs w:val="21"/>
        </w:rPr>
        <w:t>は、第１条に定める目的を達成するために必要な事項を決定し、また決定された事項の遵守を監視する責務を負う。</w:t>
      </w:r>
    </w:p>
    <w:p w14:paraId="3D86C59C" w14:textId="77777777" w:rsidR="00DC1577" w:rsidRDefault="00DC1577" w:rsidP="0052685D">
      <w:pPr>
        <w:widowControl/>
        <w:spacing w:after="56" w:line="300" w:lineRule="auto"/>
        <w:ind w:leftChars="135" w:left="283"/>
        <w:jc w:val="left"/>
        <w:rPr>
          <w:rFonts w:ascii="ＭＳ 明朝" w:eastAsia="ＭＳ 明朝" w:hAnsi="ＭＳ 明朝"/>
          <w:szCs w:val="21"/>
        </w:rPr>
      </w:pPr>
      <w:r>
        <w:rPr>
          <w:rFonts w:ascii="ＭＳ 明朝" w:eastAsia="ＭＳ 明朝" w:hAnsi="ＭＳ 明朝" w:hint="eastAsia"/>
          <w:szCs w:val="21"/>
        </w:rPr>
        <w:t xml:space="preserve">４ </w:t>
      </w:r>
      <w:r w:rsidRPr="00965E99">
        <w:rPr>
          <w:rFonts w:ascii="ＭＳ 明朝" w:eastAsia="ＭＳ 明朝" w:hAnsi="ＭＳ 明朝"/>
          <w:szCs w:val="21"/>
        </w:rPr>
        <w:t xml:space="preserve">前項の責務は、経理業務を第三者に委託した場合であっても、これを免れることができない。 </w:t>
      </w:r>
    </w:p>
    <w:p w14:paraId="7657CE5B" w14:textId="77777777" w:rsidR="00DC1577" w:rsidRDefault="00DC1577" w:rsidP="0052685D">
      <w:pPr>
        <w:widowControl/>
        <w:spacing w:after="56" w:line="300" w:lineRule="auto"/>
        <w:ind w:leftChars="135" w:left="283"/>
        <w:jc w:val="left"/>
        <w:rPr>
          <w:rFonts w:ascii="ＭＳ 明朝" w:eastAsia="ＭＳ 明朝" w:hAnsi="ＭＳ 明朝"/>
          <w:szCs w:val="21"/>
        </w:rPr>
      </w:pPr>
      <w:r>
        <w:rPr>
          <w:rFonts w:ascii="ＭＳ 明朝" w:eastAsia="ＭＳ 明朝" w:hAnsi="ＭＳ 明朝" w:hint="eastAsia"/>
          <w:szCs w:val="21"/>
        </w:rPr>
        <w:t>５ 副理事長</w:t>
      </w:r>
      <w:r w:rsidRPr="00965E99">
        <w:rPr>
          <w:rFonts w:ascii="ＭＳ 明朝" w:eastAsia="ＭＳ 明朝" w:hAnsi="ＭＳ 明朝"/>
          <w:szCs w:val="21"/>
        </w:rPr>
        <w:t xml:space="preserve">は、業務マニュアル等の文書を作成し、業務担当者の業務が円滑に遂行できるよう努めなければならない。 </w:t>
      </w:r>
    </w:p>
    <w:p w14:paraId="21946D59" w14:textId="77777777" w:rsidR="00DC1577" w:rsidRPr="003B755B" w:rsidRDefault="00DC1577" w:rsidP="0052685D">
      <w:pPr>
        <w:widowControl/>
        <w:spacing w:after="56" w:line="300" w:lineRule="auto"/>
        <w:ind w:leftChars="135" w:left="283"/>
        <w:jc w:val="left"/>
        <w:rPr>
          <w:rFonts w:ascii="ＭＳ 明朝" w:eastAsia="ＭＳ 明朝" w:hAnsi="ＭＳ 明朝"/>
          <w:szCs w:val="21"/>
        </w:rPr>
      </w:pPr>
    </w:p>
    <w:p w14:paraId="5633C593" w14:textId="77777777" w:rsidR="00DC1577" w:rsidRPr="00965E99" w:rsidRDefault="00DC1577" w:rsidP="00B72E78">
      <w:pPr>
        <w:spacing w:line="300" w:lineRule="auto"/>
        <w:rPr>
          <w:rFonts w:ascii="ＭＳ 明朝" w:eastAsia="ＭＳ 明朝" w:hAnsi="ＭＳ 明朝"/>
          <w:szCs w:val="21"/>
        </w:rPr>
      </w:pPr>
      <w:r w:rsidRPr="00965E99">
        <w:rPr>
          <w:rFonts w:ascii="ＭＳ 明朝" w:eastAsia="ＭＳ 明朝" w:hAnsi="ＭＳ 明朝"/>
          <w:szCs w:val="21"/>
        </w:rPr>
        <w:t xml:space="preserve">  （帳簿書類の保存･処分） </w:t>
      </w:r>
    </w:p>
    <w:p w14:paraId="1B2F74DE"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第７条 経理に関する帳簿､伝票及び書類の保存期間は次のとおりとする｡ </w:t>
      </w:r>
    </w:p>
    <w:p w14:paraId="06A321AC" w14:textId="77777777" w:rsidR="00DC1577" w:rsidRPr="00965E99" w:rsidRDefault="00DC1577" w:rsidP="00DC1577">
      <w:pPr>
        <w:widowControl/>
        <w:numPr>
          <w:ilvl w:val="1"/>
          <w:numId w:val="20"/>
        </w:numPr>
        <w:spacing w:after="80" w:line="300" w:lineRule="auto"/>
        <w:ind w:left="988" w:hanging="422"/>
        <w:jc w:val="left"/>
        <w:rPr>
          <w:rFonts w:ascii="ＭＳ 明朝" w:eastAsia="ＭＳ 明朝" w:hAnsi="ＭＳ 明朝"/>
          <w:szCs w:val="21"/>
        </w:rPr>
      </w:pPr>
      <w:r w:rsidRPr="00965E99">
        <w:rPr>
          <w:rFonts w:ascii="ＭＳ 明朝" w:eastAsia="ＭＳ 明朝" w:hAnsi="ＭＳ 明朝"/>
          <w:szCs w:val="21"/>
        </w:rPr>
        <w:t xml:space="preserve">財務諸表 </w:t>
      </w:r>
      <w:r w:rsidRPr="00965E99">
        <w:rPr>
          <w:rFonts w:ascii="ＭＳ 明朝" w:eastAsia="ＭＳ 明朝" w:hAnsi="ＭＳ 明朝"/>
          <w:szCs w:val="21"/>
        </w:rPr>
        <w:tab/>
        <w:t xml:space="preserve"> </w:t>
      </w:r>
      <w:r w:rsidRPr="00965E99">
        <w:rPr>
          <w:rFonts w:ascii="ＭＳ 明朝" w:eastAsia="ＭＳ 明朝" w:hAnsi="ＭＳ 明朝"/>
          <w:szCs w:val="21"/>
        </w:rPr>
        <w:tab/>
        <w:t xml:space="preserve"> </w:t>
      </w:r>
      <w:r w:rsidRPr="00965E99">
        <w:rPr>
          <w:rFonts w:ascii="ＭＳ 明朝" w:eastAsia="ＭＳ 明朝" w:hAnsi="ＭＳ 明朝"/>
          <w:szCs w:val="21"/>
        </w:rPr>
        <w:tab/>
        <w:t xml:space="preserve">永久 </w:t>
      </w:r>
    </w:p>
    <w:p w14:paraId="3B4F7FBA" w14:textId="77777777" w:rsidR="00DC1577" w:rsidRPr="00965E99" w:rsidRDefault="00DC1577" w:rsidP="00DC1577">
      <w:pPr>
        <w:widowControl/>
        <w:numPr>
          <w:ilvl w:val="1"/>
          <w:numId w:val="20"/>
        </w:numPr>
        <w:spacing w:after="80" w:line="300" w:lineRule="auto"/>
        <w:ind w:left="988" w:hanging="422"/>
        <w:jc w:val="left"/>
        <w:rPr>
          <w:rFonts w:ascii="ＭＳ 明朝" w:eastAsia="ＭＳ 明朝" w:hAnsi="ＭＳ 明朝"/>
          <w:szCs w:val="21"/>
        </w:rPr>
      </w:pPr>
      <w:r w:rsidRPr="00965E99">
        <w:rPr>
          <w:rFonts w:ascii="ＭＳ 明朝" w:eastAsia="ＭＳ 明朝" w:hAnsi="ＭＳ 明朝"/>
          <w:szCs w:val="21"/>
        </w:rPr>
        <w:t xml:space="preserve">収支予算書 </w:t>
      </w:r>
      <w:r w:rsidRPr="00965E99">
        <w:rPr>
          <w:rFonts w:ascii="ＭＳ 明朝" w:eastAsia="ＭＳ 明朝" w:hAnsi="ＭＳ 明朝"/>
          <w:szCs w:val="21"/>
        </w:rPr>
        <w:tab/>
        <w:t xml:space="preserve"> </w:t>
      </w:r>
      <w:r w:rsidRPr="00965E99">
        <w:rPr>
          <w:rFonts w:ascii="ＭＳ 明朝" w:eastAsia="ＭＳ 明朝" w:hAnsi="ＭＳ 明朝"/>
          <w:szCs w:val="21"/>
        </w:rPr>
        <w:tab/>
        <w:t xml:space="preserve"> </w:t>
      </w:r>
      <w:r w:rsidRPr="00965E99">
        <w:rPr>
          <w:rFonts w:ascii="ＭＳ 明朝" w:eastAsia="ＭＳ 明朝" w:hAnsi="ＭＳ 明朝"/>
          <w:szCs w:val="21"/>
        </w:rPr>
        <w:tab/>
        <w:t xml:space="preserve">永久 </w:t>
      </w:r>
    </w:p>
    <w:p w14:paraId="73E3DDE8" w14:textId="77777777" w:rsidR="00DC1577" w:rsidRPr="00965E99" w:rsidRDefault="00DC1577" w:rsidP="00DC1577">
      <w:pPr>
        <w:widowControl/>
        <w:numPr>
          <w:ilvl w:val="1"/>
          <w:numId w:val="20"/>
        </w:numPr>
        <w:spacing w:after="80" w:line="300" w:lineRule="auto"/>
        <w:ind w:left="988" w:hanging="422"/>
        <w:jc w:val="left"/>
        <w:rPr>
          <w:rFonts w:ascii="ＭＳ 明朝" w:eastAsia="ＭＳ 明朝" w:hAnsi="ＭＳ 明朝"/>
          <w:szCs w:val="21"/>
        </w:rPr>
      </w:pPr>
      <w:r w:rsidRPr="00965E99">
        <w:rPr>
          <w:rFonts w:ascii="ＭＳ 明朝" w:eastAsia="ＭＳ 明朝" w:hAnsi="ＭＳ 明朝"/>
          <w:szCs w:val="21"/>
        </w:rPr>
        <w:t xml:space="preserve">会計帳簿及び会計伝票  </w:t>
      </w:r>
      <w:r w:rsidRPr="00965E99">
        <w:rPr>
          <w:rFonts w:ascii="ＭＳ 明朝" w:eastAsia="ＭＳ 明朝" w:hAnsi="ＭＳ 明朝" w:hint="eastAsia"/>
          <w:szCs w:val="21"/>
        </w:rPr>
        <w:t xml:space="preserve">　</w:t>
      </w:r>
      <w:r w:rsidRPr="00965E99">
        <w:rPr>
          <w:rFonts w:ascii="ＭＳ 明朝" w:eastAsia="ＭＳ 明朝" w:hAnsi="ＭＳ 明朝"/>
          <w:szCs w:val="21"/>
        </w:rPr>
        <w:tab/>
        <w:t xml:space="preserve">7年 </w:t>
      </w:r>
    </w:p>
    <w:p w14:paraId="07C4F73C" w14:textId="77777777" w:rsidR="00DC1577" w:rsidRPr="00965E99" w:rsidRDefault="00DC1577" w:rsidP="00DC1577">
      <w:pPr>
        <w:widowControl/>
        <w:numPr>
          <w:ilvl w:val="1"/>
          <w:numId w:val="20"/>
        </w:numPr>
        <w:spacing w:after="80" w:line="300" w:lineRule="auto"/>
        <w:ind w:left="988" w:hanging="422"/>
        <w:jc w:val="left"/>
        <w:rPr>
          <w:rFonts w:ascii="ＭＳ 明朝" w:eastAsia="ＭＳ 明朝" w:hAnsi="ＭＳ 明朝"/>
          <w:szCs w:val="21"/>
        </w:rPr>
      </w:pPr>
      <w:r w:rsidRPr="00965E99">
        <w:rPr>
          <w:rFonts w:ascii="ＭＳ 明朝" w:eastAsia="ＭＳ 明朝" w:hAnsi="ＭＳ 明朝"/>
          <w:szCs w:val="21"/>
        </w:rPr>
        <w:t xml:space="preserve">証憑書類 </w:t>
      </w:r>
      <w:r w:rsidRPr="00965E99">
        <w:rPr>
          <w:rFonts w:ascii="ＭＳ 明朝" w:eastAsia="ＭＳ 明朝" w:hAnsi="ＭＳ 明朝"/>
          <w:szCs w:val="21"/>
        </w:rPr>
        <w:tab/>
        <w:t xml:space="preserve"> </w:t>
      </w:r>
      <w:r w:rsidRPr="00965E99">
        <w:rPr>
          <w:rFonts w:ascii="ＭＳ 明朝" w:eastAsia="ＭＳ 明朝" w:hAnsi="ＭＳ 明朝"/>
          <w:szCs w:val="21"/>
        </w:rPr>
        <w:tab/>
        <w:t xml:space="preserve"> </w:t>
      </w:r>
      <w:r w:rsidRPr="00965E99">
        <w:rPr>
          <w:rFonts w:ascii="ＭＳ 明朝" w:eastAsia="ＭＳ 明朝" w:hAnsi="ＭＳ 明朝"/>
          <w:szCs w:val="21"/>
        </w:rPr>
        <w:tab/>
        <w:t xml:space="preserve">7年 </w:t>
      </w:r>
    </w:p>
    <w:p w14:paraId="2A4D6648" w14:textId="77777777" w:rsidR="00DC1577" w:rsidRPr="00965E99" w:rsidRDefault="00DC1577" w:rsidP="00DC1577">
      <w:pPr>
        <w:widowControl/>
        <w:numPr>
          <w:ilvl w:val="1"/>
          <w:numId w:val="20"/>
        </w:numPr>
        <w:spacing w:after="80" w:line="300" w:lineRule="auto"/>
        <w:ind w:left="988" w:hanging="422"/>
        <w:jc w:val="left"/>
        <w:rPr>
          <w:rFonts w:ascii="ＭＳ 明朝" w:eastAsia="ＭＳ 明朝" w:hAnsi="ＭＳ 明朝"/>
          <w:szCs w:val="21"/>
        </w:rPr>
      </w:pPr>
      <w:r w:rsidRPr="00965E99">
        <w:rPr>
          <w:rFonts w:ascii="ＭＳ 明朝" w:eastAsia="ＭＳ 明朝" w:hAnsi="ＭＳ 明朝"/>
          <w:szCs w:val="21"/>
        </w:rPr>
        <w:t xml:space="preserve">その他の書類  </w:t>
      </w:r>
      <w:r w:rsidRPr="00965E99">
        <w:rPr>
          <w:rFonts w:ascii="ＭＳ 明朝" w:eastAsia="ＭＳ 明朝" w:hAnsi="ＭＳ 明朝"/>
          <w:szCs w:val="21"/>
        </w:rPr>
        <w:tab/>
        <w:t xml:space="preserve"> </w:t>
      </w:r>
      <w:r w:rsidRPr="00965E99">
        <w:rPr>
          <w:rFonts w:ascii="ＭＳ 明朝" w:eastAsia="ＭＳ 明朝" w:hAnsi="ＭＳ 明朝"/>
          <w:szCs w:val="21"/>
        </w:rPr>
        <w:tab/>
      </w:r>
      <w:r w:rsidRPr="00965E99">
        <w:rPr>
          <w:rFonts w:ascii="ＭＳ 明朝" w:eastAsia="ＭＳ 明朝" w:hAnsi="ＭＳ 明朝" w:hint="eastAsia"/>
          <w:szCs w:val="21"/>
        </w:rPr>
        <w:t xml:space="preserve">　　　　</w:t>
      </w:r>
      <w:r w:rsidRPr="00965E99">
        <w:rPr>
          <w:rFonts w:ascii="ＭＳ 明朝" w:eastAsia="ＭＳ 明朝" w:hAnsi="ＭＳ 明朝"/>
          <w:szCs w:val="21"/>
        </w:rPr>
        <w:t xml:space="preserve">5年 </w:t>
      </w:r>
    </w:p>
    <w:p w14:paraId="76599572" w14:textId="77777777" w:rsidR="00DC1577" w:rsidRPr="00965E99" w:rsidRDefault="00DC1577" w:rsidP="00DC1577">
      <w:pPr>
        <w:widowControl/>
        <w:numPr>
          <w:ilvl w:val="0"/>
          <w:numId w:val="21"/>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前項の保存期間は､決算に関する定期理事会終結の日から起算するものとする。 </w:t>
      </w:r>
    </w:p>
    <w:p w14:paraId="65C72694" w14:textId="77777777" w:rsidR="00DC1577" w:rsidRPr="00965E99" w:rsidRDefault="00DC1577" w:rsidP="00DC1577">
      <w:pPr>
        <w:widowControl/>
        <w:numPr>
          <w:ilvl w:val="0"/>
          <w:numId w:val="21"/>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帳簿等を焼却その他の処分に付する場合は､事前に事務局長の指示又は承認によって行う｡廃棄処分にした文書は、廃棄文書簿に文書名、廃棄年月日を記入する。 </w:t>
      </w:r>
    </w:p>
    <w:p w14:paraId="241FF8D3"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79997032" w14:textId="77777777" w:rsidR="00DC1577" w:rsidRPr="000E00A8" w:rsidRDefault="00DC1577" w:rsidP="007C64F1">
      <w:pPr>
        <w:spacing w:after="58" w:line="300" w:lineRule="auto"/>
        <w:ind w:right="106"/>
        <w:jc w:val="center"/>
        <w:rPr>
          <w:rFonts w:ascii="ＭＳ 明朝" w:eastAsia="ＭＳ 明朝" w:hAnsi="ＭＳ 明朝"/>
          <w:sz w:val="22"/>
        </w:rPr>
      </w:pPr>
      <w:r w:rsidRPr="000E00A8">
        <w:rPr>
          <w:rFonts w:ascii="ＭＳ 明朝" w:eastAsia="ＭＳ 明朝" w:hAnsi="ＭＳ 明朝"/>
          <w:sz w:val="22"/>
        </w:rPr>
        <w:t xml:space="preserve">第２章 勘定科目及び帳簿組織 </w:t>
      </w:r>
    </w:p>
    <w:p w14:paraId="0E721B30" w14:textId="77777777" w:rsidR="00DC1577" w:rsidRPr="000E00A8"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r w:rsidRPr="000E00A8">
        <w:rPr>
          <w:rFonts w:ascii="ＭＳ 明朝" w:eastAsia="ＭＳ 明朝" w:hAnsi="ＭＳ 明朝"/>
          <w:szCs w:val="21"/>
        </w:rPr>
        <w:t xml:space="preserve"> </w:t>
      </w:r>
    </w:p>
    <w:p w14:paraId="4A89BF01" w14:textId="77777777" w:rsidR="00DC1577" w:rsidRPr="000E00A8" w:rsidRDefault="00DC1577"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（勘定科目の設定） </w:t>
      </w:r>
    </w:p>
    <w:p w14:paraId="2171568B" w14:textId="77777777" w:rsidR="00DC1577" w:rsidRPr="000E00A8" w:rsidRDefault="00DC1577" w:rsidP="007C64F1">
      <w:pPr>
        <w:spacing w:line="300" w:lineRule="auto"/>
        <w:ind w:left="551" w:hanging="566"/>
        <w:rPr>
          <w:rFonts w:ascii="ＭＳ 明朝" w:eastAsia="ＭＳ 明朝" w:hAnsi="ＭＳ 明朝"/>
          <w:szCs w:val="21"/>
        </w:rPr>
      </w:pPr>
      <w:r w:rsidRPr="000E00A8">
        <w:rPr>
          <w:rFonts w:ascii="ＭＳ 明朝" w:eastAsia="ＭＳ 明朝" w:hAnsi="ＭＳ 明朝"/>
          <w:szCs w:val="21"/>
        </w:rPr>
        <w:t xml:space="preserve">第８条 この法人の会計においては､財務及び会計のすべての状況を的確に把握するため必要な勘定科目を設ける｡ </w:t>
      </w:r>
    </w:p>
    <w:p w14:paraId="1411C96C" w14:textId="77777777" w:rsidR="00DC1577" w:rsidRPr="000E00A8" w:rsidRDefault="00DC1577" w:rsidP="00DC1577">
      <w:pPr>
        <w:widowControl/>
        <w:numPr>
          <w:ilvl w:val="0"/>
          <w:numId w:val="22"/>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勘定科目の設定は、一般に公正妥当と認められる企業会計の基準に準拠して行うものとする。 </w:t>
      </w:r>
    </w:p>
    <w:p w14:paraId="0968ED2F" w14:textId="77777777" w:rsidR="00DC1577" w:rsidRPr="000E00A8" w:rsidRDefault="00DC1577" w:rsidP="00DC1577">
      <w:pPr>
        <w:widowControl/>
        <w:numPr>
          <w:ilvl w:val="0"/>
          <w:numId w:val="22"/>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lastRenderedPageBreak/>
        <w:t xml:space="preserve">各勘定科目の名称は､別に定める勘定科目表による｡ </w:t>
      </w:r>
    </w:p>
    <w:p w14:paraId="195FD95A" w14:textId="77777777" w:rsidR="00DC1577" w:rsidRPr="000E00A8" w:rsidRDefault="00DC1577" w:rsidP="007C64F1">
      <w:pPr>
        <w:spacing w:after="58" w:line="300" w:lineRule="auto"/>
        <w:rPr>
          <w:rFonts w:ascii="ＭＳ 明朝" w:eastAsia="ＭＳ 明朝" w:hAnsi="ＭＳ 明朝"/>
          <w:szCs w:val="21"/>
        </w:rPr>
      </w:pPr>
      <w:r w:rsidRPr="000E00A8">
        <w:rPr>
          <w:rFonts w:ascii="ＭＳ 明朝" w:eastAsia="ＭＳ 明朝" w:hAnsi="ＭＳ 明朝"/>
          <w:szCs w:val="21"/>
        </w:rPr>
        <w:t xml:space="preserve">  </w:t>
      </w:r>
    </w:p>
    <w:p w14:paraId="0D220ACB" w14:textId="77777777" w:rsidR="00DC1577" w:rsidRPr="000E00A8" w:rsidRDefault="00DC1577"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（会計処理の原則） </w:t>
      </w:r>
    </w:p>
    <w:p w14:paraId="6E04D0F4" w14:textId="77777777" w:rsidR="00DC1577" w:rsidRPr="000E00A8" w:rsidRDefault="00DC1577"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第９条 会計処理を行うに当たっては､特に次の原則に留意しなければならない｡ </w:t>
      </w:r>
    </w:p>
    <w:p w14:paraId="49D11E38" w14:textId="77777777" w:rsidR="00DC1577" w:rsidRPr="000E00A8" w:rsidRDefault="00DC1577" w:rsidP="00B72E78">
      <w:pPr>
        <w:widowControl/>
        <w:spacing w:after="56" w:line="300" w:lineRule="auto"/>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（1）</w:t>
      </w:r>
      <w:r w:rsidRPr="000E00A8">
        <w:rPr>
          <w:rFonts w:ascii="ＭＳ 明朝" w:eastAsia="ＭＳ 明朝" w:hAnsi="ＭＳ 明朝"/>
          <w:szCs w:val="21"/>
        </w:rPr>
        <w:t xml:space="preserve">借対照表における資産､負債及び正味財産､損益計算書における一般正味財産及び指定正味財産についての増減内容は､総額をもって処理し､直接項目間の相殺を行ってはならない｡ </w:t>
      </w:r>
    </w:p>
    <w:p w14:paraId="768134AA" w14:textId="77777777" w:rsidR="00DC1577" w:rsidRPr="000E00A8" w:rsidRDefault="00DC1577" w:rsidP="00B72E78">
      <w:pPr>
        <w:widowControl/>
        <w:spacing w:after="56" w:line="300" w:lineRule="auto"/>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（2）</w:t>
      </w:r>
      <w:r w:rsidRPr="000E00A8">
        <w:rPr>
          <w:rFonts w:ascii="ＭＳ 明朝" w:eastAsia="ＭＳ 明朝" w:hAnsi="ＭＳ 明朝"/>
          <w:szCs w:val="21"/>
        </w:rPr>
        <w:t xml:space="preserve">財務諸表は、正規の簿記の原則に従って正しく記帳された会計帳簿に基づいて作成しなければならない。 </w:t>
      </w:r>
    </w:p>
    <w:p w14:paraId="55CE544B" w14:textId="77777777" w:rsidR="00DC1577" w:rsidRPr="000E00A8" w:rsidRDefault="00DC1577" w:rsidP="00B72E78">
      <w:pPr>
        <w:widowControl/>
        <w:spacing w:after="56" w:line="300" w:lineRule="auto"/>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（3）</w:t>
      </w:r>
      <w:r w:rsidRPr="000E00A8">
        <w:rPr>
          <w:rFonts w:ascii="ＭＳ 明朝" w:eastAsia="ＭＳ 明朝" w:hAnsi="ＭＳ 明朝"/>
          <w:szCs w:val="21"/>
        </w:rPr>
        <w:t xml:space="preserve">会計処理の原則及び手続き並びに財務諸表の表示方法は、毎会計年度これを継続して適用し、みだりに変更してはならない。 </w:t>
      </w:r>
    </w:p>
    <w:p w14:paraId="6784A8DF" w14:textId="77777777" w:rsidR="00DC1577" w:rsidRPr="000E00A8" w:rsidRDefault="00DC1577" w:rsidP="00B72E78">
      <w:pPr>
        <w:widowControl/>
        <w:spacing w:after="56" w:line="300" w:lineRule="auto"/>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（4）</w:t>
      </w:r>
      <w:r w:rsidRPr="000E00A8">
        <w:rPr>
          <w:rFonts w:ascii="ＭＳ 明朝" w:eastAsia="ＭＳ 明朝" w:hAnsi="ＭＳ 明朝"/>
          <w:szCs w:val="21"/>
        </w:rPr>
        <w:t>重要性の乏しいものについては、会計処理の原則及び手続き並びに財務諸表の表示方法の適用に際して、本来の厳密な方法によらず、他の簡便な方法によることが</w:t>
      </w:r>
      <w:r>
        <w:rPr>
          <w:rFonts w:ascii="ＭＳ 明朝" w:eastAsia="ＭＳ 明朝" w:hAnsi="ＭＳ 明朝" w:hint="eastAsia"/>
          <w:szCs w:val="21"/>
        </w:rPr>
        <w:t>でき</w:t>
      </w:r>
      <w:r w:rsidRPr="000E00A8">
        <w:rPr>
          <w:rFonts w:ascii="ＭＳ 明朝" w:eastAsia="ＭＳ 明朝" w:hAnsi="ＭＳ 明朝"/>
          <w:szCs w:val="21"/>
        </w:rPr>
        <w:t xml:space="preserve">る。 </w:t>
      </w:r>
    </w:p>
    <w:p w14:paraId="674F54DE" w14:textId="77777777" w:rsidR="00DC1577" w:rsidRPr="000E00A8" w:rsidRDefault="00DC1577" w:rsidP="007C64F1">
      <w:pPr>
        <w:spacing w:after="58" w:line="300" w:lineRule="auto"/>
        <w:rPr>
          <w:rFonts w:ascii="ＭＳ 明朝" w:eastAsia="ＭＳ 明朝" w:hAnsi="ＭＳ 明朝"/>
          <w:szCs w:val="21"/>
        </w:rPr>
      </w:pPr>
      <w:r w:rsidRPr="000E00A8">
        <w:rPr>
          <w:rFonts w:ascii="ＭＳ 明朝" w:eastAsia="ＭＳ 明朝" w:hAnsi="ＭＳ 明朝"/>
          <w:szCs w:val="21"/>
        </w:rPr>
        <w:t xml:space="preserve"> </w:t>
      </w:r>
    </w:p>
    <w:p w14:paraId="6977AB07" w14:textId="77777777" w:rsidR="00DC1577" w:rsidRPr="000E00A8" w:rsidRDefault="00DC1577"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（会計帳簿） </w:t>
      </w:r>
    </w:p>
    <w:p w14:paraId="2EE91857" w14:textId="77777777" w:rsidR="00DC1577" w:rsidRPr="000E00A8" w:rsidRDefault="00DC1577"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第10条 会計帳簿は､次のとおりとする｡ </w:t>
      </w:r>
    </w:p>
    <w:p w14:paraId="3F57918E" w14:textId="77777777" w:rsidR="00DC1577" w:rsidRPr="000E00A8" w:rsidRDefault="00DC1577" w:rsidP="00DC1577">
      <w:pPr>
        <w:widowControl/>
        <w:numPr>
          <w:ilvl w:val="1"/>
          <w:numId w:val="22"/>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主要簿 </w:t>
      </w:r>
    </w:p>
    <w:p w14:paraId="1D77C729" w14:textId="77777777" w:rsidR="00DC1577" w:rsidRPr="000E00A8" w:rsidRDefault="00DC1577" w:rsidP="007C64F1">
      <w:pPr>
        <w:tabs>
          <w:tab w:val="center" w:pos="1507"/>
          <w:tab w:val="center" w:pos="2520"/>
          <w:tab w:val="center" w:pos="4097"/>
        </w:tabs>
        <w:spacing w:after="80" w:line="300" w:lineRule="auto"/>
        <w:rPr>
          <w:rFonts w:ascii="ＭＳ 明朝" w:eastAsia="ＭＳ 明朝" w:hAnsi="ＭＳ 明朝"/>
          <w:szCs w:val="21"/>
        </w:rPr>
      </w:pPr>
      <w:r w:rsidRPr="000E00A8">
        <w:rPr>
          <w:rFonts w:ascii="ＭＳ 明朝" w:eastAsia="ＭＳ 明朝" w:hAnsi="ＭＳ 明朝" w:cs="Calibri"/>
          <w:szCs w:val="21"/>
        </w:rPr>
        <w:tab/>
      </w:r>
      <w:r w:rsidRPr="000E00A8">
        <w:rPr>
          <w:rFonts w:ascii="ＭＳ 明朝" w:eastAsia="ＭＳ 明朝" w:hAnsi="ＭＳ 明朝"/>
          <w:szCs w:val="21"/>
        </w:rPr>
        <w:t xml:space="preserve">ア 仕訳帳 </w:t>
      </w:r>
      <w:r w:rsidRPr="000E00A8">
        <w:rPr>
          <w:rFonts w:ascii="ＭＳ 明朝" w:eastAsia="ＭＳ 明朝" w:hAnsi="ＭＳ 明朝"/>
          <w:szCs w:val="21"/>
        </w:rPr>
        <w:tab/>
        <w:t xml:space="preserve"> </w:t>
      </w:r>
      <w:r w:rsidRPr="000E00A8">
        <w:rPr>
          <w:rFonts w:ascii="ＭＳ 明朝" w:eastAsia="ＭＳ 明朝" w:hAnsi="ＭＳ 明朝"/>
          <w:szCs w:val="21"/>
        </w:rPr>
        <w:tab/>
      </w:r>
      <w:r>
        <w:rPr>
          <w:rFonts w:ascii="ＭＳ 明朝" w:eastAsia="ＭＳ 明朝" w:hAnsi="ＭＳ 明朝" w:hint="eastAsia"/>
          <w:szCs w:val="21"/>
        </w:rPr>
        <w:t xml:space="preserve">　</w:t>
      </w:r>
      <w:r w:rsidRPr="000E00A8">
        <w:rPr>
          <w:rFonts w:ascii="ＭＳ 明朝" w:eastAsia="ＭＳ 明朝" w:hAnsi="ＭＳ 明朝"/>
          <w:szCs w:val="21"/>
        </w:rPr>
        <w:t xml:space="preserve">イ 総勘定元帳 </w:t>
      </w:r>
    </w:p>
    <w:p w14:paraId="172029D1" w14:textId="77777777" w:rsidR="00DC1577" w:rsidRPr="000E00A8" w:rsidRDefault="00DC1577" w:rsidP="00DC1577">
      <w:pPr>
        <w:widowControl/>
        <w:numPr>
          <w:ilvl w:val="1"/>
          <w:numId w:val="22"/>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補助簿 </w:t>
      </w:r>
    </w:p>
    <w:p w14:paraId="47F0FA10" w14:textId="77777777" w:rsidR="00DC1577" w:rsidRPr="000E00A8" w:rsidRDefault="00DC1577" w:rsidP="007C64F1">
      <w:pPr>
        <w:pStyle w:val="1"/>
        <w:spacing w:line="300" w:lineRule="auto"/>
      </w:pPr>
      <w:r w:rsidRPr="000E00A8">
        <w:t xml:space="preserve">ア 現金出納帳  </w:t>
      </w:r>
      <w:r w:rsidRPr="000E00A8">
        <w:tab/>
      </w:r>
      <w:r>
        <w:rPr>
          <w:rFonts w:hint="eastAsia"/>
        </w:rPr>
        <w:t xml:space="preserve">　</w:t>
      </w:r>
      <w:r w:rsidRPr="000E00A8">
        <w:t>イ 預金出納帳</w:t>
      </w:r>
      <w:r w:rsidRPr="000E00A8">
        <w:rPr>
          <w:rFonts w:hint="eastAsia"/>
        </w:rPr>
        <w:t xml:space="preserve">　　</w:t>
      </w:r>
      <w:r w:rsidRPr="000E00A8">
        <w:t xml:space="preserve">ウ 固定資産台帳 </w:t>
      </w:r>
      <w:r w:rsidRPr="000E00A8">
        <w:tab/>
      </w:r>
      <w:r>
        <w:rPr>
          <w:rFonts w:hint="eastAsia"/>
        </w:rPr>
        <w:t xml:space="preserve">　</w:t>
      </w:r>
      <w:r w:rsidRPr="000E00A8">
        <w:t xml:space="preserve">工 基本財産台帳 </w:t>
      </w:r>
    </w:p>
    <w:p w14:paraId="02B60811" w14:textId="77777777" w:rsidR="00DC1577" w:rsidRPr="000E00A8" w:rsidRDefault="00DC1577" w:rsidP="007C64F1">
      <w:pPr>
        <w:spacing w:line="300" w:lineRule="auto"/>
        <w:ind w:left="1004" w:right="3792"/>
        <w:rPr>
          <w:rFonts w:ascii="ＭＳ 明朝" w:eastAsia="ＭＳ 明朝" w:hAnsi="ＭＳ 明朝"/>
          <w:szCs w:val="21"/>
        </w:rPr>
      </w:pPr>
      <w:r w:rsidRPr="000E00A8">
        <w:rPr>
          <w:rFonts w:ascii="ＭＳ 明朝" w:eastAsia="ＭＳ 明朝" w:hAnsi="ＭＳ 明朝"/>
          <w:szCs w:val="21"/>
        </w:rPr>
        <w:t xml:space="preserve">オ 特定資産台帳 </w:t>
      </w:r>
      <w:r w:rsidRPr="000E00A8">
        <w:rPr>
          <w:rFonts w:ascii="ＭＳ 明朝" w:eastAsia="ＭＳ 明朝" w:hAnsi="ＭＳ 明朝"/>
          <w:szCs w:val="21"/>
        </w:rPr>
        <w:tab/>
      </w:r>
      <w:r>
        <w:rPr>
          <w:rFonts w:ascii="ＭＳ 明朝" w:eastAsia="ＭＳ 明朝" w:hAnsi="ＭＳ 明朝" w:hint="eastAsia"/>
          <w:szCs w:val="21"/>
        </w:rPr>
        <w:t xml:space="preserve">　</w:t>
      </w:r>
      <w:r w:rsidRPr="000E00A8">
        <w:rPr>
          <w:rFonts w:ascii="ＭＳ 明朝" w:eastAsia="ＭＳ 明朝" w:hAnsi="ＭＳ 明朝"/>
          <w:szCs w:val="21"/>
        </w:rPr>
        <w:t>カ 会費台帳</w:t>
      </w:r>
    </w:p>
    <w:p w14:paraId="1C6015E5" w14:textId="77777777" w:rsidR="00DC1577" w:rsidRPr="000E00A8" w:rsidRDefault="00DC1577" w:rsidP="007C64F1">
      <w:pPr>
        <w:spacing w:line="300" w:lineRule="auto"/>
        <w:ind w:left="1004" w:right="3792"/>
        <w:rPr>
          <w:rFonts w:ascii="ＭＳ 明朝" w:eastAsia="ＭＳ 明朝" w:hAnsi="ＭＳ 明朝"/>
          <w:szCs w:val="21"/>
        </w:rPr>
      </w:pPr>
      <w:r w:rsidRPr="000E00A8">
        <w:rPr>
          <w:rFonts w:ascii="ＭＳ 明朝" w:eastAsia="ＭＳ 明朝" w:hAnsi="ＭＳ 明朝"/>
          <w:szCs w:val="21"/>
        </w:rPr>
        <w:t xml:space="preserve">キ その他必要な勘定補助簿 </w:t>
      </w:r>
    </w:p>
    <w:p w14:paraId="2D34C1FE" w14:textId="77777777" w:rsidR="00DC1577" w:rsidRPr="000E00A8" w:rsidRDefault="00DC1577" w:rsidP="00DC1577">
      <w:pPr>
        <w:widowControl/>
        <w:numPr>
          <w:ilvl w:val="0"/>
          <w:numId w:val="23"/>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仕訳帳は､会計伝票をもってこれに代える｡ </w:t>
      </w:r>
    </w:p>
    <w:p w14:paraId="5C0308E9" w14:textId="77777777" w:rsidR="00DC1577" w:rsidRPr="000E00A8" w:rsidRDefault="00DC1577" w:rsidP="00DC1577">
      <w:pPr>
        <w:widowControl/>
        <w:numPr>
          <w:ilvl w:val="0"/>
          <w:numId w:val="23"/>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補助簿は､これを必要とする勘定科目について備え､会計伝票並びに総勘定元帳と照合して齟齬のないように作成しなければならない｡ </w:t>
      </w:r>
    </w:p>
    <w:p w14:paraId="7B79B21A" w14:textId="77777777" w:rsidR="00DC1577" w:rsidRPr="000E00A8" w:rsidRDefault="00DC1577" w:rsidP="007C64F1">
      <w:pPr>
        <w:spacing w:after="58" w:line="300" w:lineRule="auto"/>
        <w:rPr>
          <w:rFonts w:ascii="ＭＳ 明朝" w:eastAsia="ＭＳ 明朝" w:hAnsi="ＭＳ 明朝"/>
          <w:szCs w:val="21"/>
        </w:rPr>
      </w:pPr>
      <w:r w:rsidRPr="000E00A8">
        <w:rPr>
          <w:rFonts w:ascii="ＭＳ 明朝" w:eastAsia="ＭＳ 明朝" w:hAnsi="ＭＳ 明朝"/>
          <w:szCs w:val="21"/>
        </w:rPr>
        <w:lastRenderedPageBreak/>
        <w:t xml:space="preserve">  </w:t>
      </w:r>
    </w:p>
    <w:p w14:paraId="06B27906" w14:textId="77777777" w:rsidR="00DC1577" w:rsidRPr="000E00A8" w:rsidRDefault="00DC1577"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（会計伝票） </w:t>
      </w:r>
    </w:p>
    <w:p w14:paraId="07D98C1D" w14:textId="77777777" w:rsidR="00DC1577" w:rsidRPr="000E00A8" w:rsidRDefault="00DC1577"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第11条 一切の取引に関する記帳整理は､会計伝票により行うものとする｡ </w:t>
      </w:r>
    </w:p>
    <w:p w14:paraId="3FE0D91A" w14:textId="77777777" w:rsidR="00DC1577" w:rsidRPr="000E00A8" w:rsidRDefault="00DC1577" w:rsidP="00DC1577">
      <w:pPr>
        <w:widowControl/>
        <w:numPr>
          <w:ilvl w:val="0"/>
          <w:numId w:val="24"/>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会計伝票は､下記の諸票を総称するものである｡ </w:t>
      </w:r>
    </w:p>
    <w:p w14:paraId="2FF58680" w14:textId="77777777" w:rsidR="00DC1577" w:rsidRPr="000E00A8" w:rsidRDefault="00DC1577" w:rsidP="00DC1577">
      <w:pPr>
        <w:widowControl/>
        <w:numPr>
          <w:ilvl w:val="1"/>
          <w:numId w:val="24"/>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通常の経理仕訳伝票 </w:t>
      </w:r>
    </w:p>
    <w:p w14:paraId="79359DFC" w14:textId="77777777" w:rsidR="00DC1577" w:rsidRPr="000E00A8" w:rsidRDefault="00DC1577" w:rsidP="00DC1577">
      <w:pPr>
        <w:widowControl/>
        <w:numPr>
          <w:ilvl w:val="1"/>
          <w:numId w:val="24"/>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コンピュータ会計における､インプットのための所定様式による会計原票 </w:t>
      </w:r>
    </w:p>
    <w:p w14:paraId="18FAC350" w14:textId="77777777" w:rsidR="00DC1577" w:rsidRPr="000E00A8" w:rsidRDefault="00DC1577" w:rsidP="00DC1577">
      <w:pPr>
        <w:widowControl/>
        <w:numPr>
          <w:ilvl w:val="1"/>
          <w:numId w:val="24"/>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コンピュータを基幹とする情報システムの情報処理過程でつくられる会計情報についての諸票類のうち､会計原票と認定した諸票 </w:t>
      </w:r>
    </w:p>
    <w:p w14:paraId="672383CA" w14:textId="77777777" w:rsidR="00DC1577" w:rsidRPr="000E00A8" w:rsidRDefault="00DC1577" w:rsidP="00DC1577">
      <w:pPr>
        <w:widowControl/>
        <w:numPr>
          <w:ilvl w:val="0"/>
          <w:numId w:val="24"/>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会計伝票は､次のとおりとし､その様式は別に定める｡ </w:t>
      </w:r>
    </w:p>
    <w:p w14:paraId="5883D145" w14:textId="77777777" w:rsidR="00DC1577" w:rsidRPr="000E00A8" w:rsidRDefault="00DC1577" w:rsidP="00DC1577">
      <w:pPr>
        <w:widowControl/>
        <w:numPr>
          <w:ilvl w:val="1"/>
          <w:numId w:val="24"/>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入金伝票 </w:t>
      </w:r>
    </w:p>
    <w:p w14:paraId="54002BB1" w14:textId="77777777" w:rsidR="00DC1577" w:rsidRPr="000E00A8" w:rsidRDefault="00DC1577" w:rsidP="00DC1577">
      <w:pPr>
        <w:widowControl/>
        <w:numPr>
          <w:ilvl w:val="1"/>
          <w:numId w:val="24"/>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出金伝票 </w:t>
      </w:r>
    </w:p>
    <w:p w14:paraId="25990729" w14:textId="77777777" w:rsidR="00DC1577" w:rsidRPr="000E00A8" w:rsidRDefault="00DC1577" w:rsidP="00DC1577">
      <w:pPr>
        <w:widowControl/>
        <w:numPr>
          <w:ilvl w:val="1"/>
          <w:numId w:val="24"/>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振替伝票 </w:t>
      </w:r>
    </w:p>
    <w:p w14:paraId="7AB46BE9" w14:textId="77777777" w:rsidR="00DC1577" w:rsidRPr="000E00A8" w:rsidRDefault="00DC1577" w:rsidP="00DC1577">
      <w:pPr>
        <w:widowControl/>
        <w:numPr>
          <w:ilvl w:val="0"/>
          <w:numId w:val="24"/>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会計伝票は､証憑に基づいて作成し､証憑は会計伝票との関連付けが明らかとなるように保存するものとする｡ </w:t>
      </w:r>
    </w:p>
    <w:p w14:paraId="769CB670" w14:textId="77777777" w:rsidR="00DC1577" w:rsidRPr="000E00A8" w:rsidRDefault="00DC1577" w:rsidP="00DC1577">
      <w:pPr>
        <w:widowControl/>
        <w:numPr>
          <w:ilvl w:val="0"/>
          <w:numId w:val="24"/>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会計伝票及び証憑には､その取引に関係する責任者の承認印を受けるものとする｡ </w:t>
      </w:r>
    </w:p>
    <w:p w14:paraId="750FDCFF" w14:textId="77777777" w:rsidR="00DC1577" w:rsidRPr="000E00A8" w:rsidRDefault="00DC1577" w:rsidP="00DC1577">
      <w:pPr>
        <w:widowControl/>
        <w:numPr>
          <w:ilvl w:val="0"/>
          <w:numId w:val="24"/>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会計伝票には､勘定科目､取引年月日､数量､金額､相手方等取引内容を簡単かつ明瞭に記載しなければならない｡  </w:t>
      </w:r>
    </w:p>
    <w:p w14:paraId="7C9E1BA4" w14:textId="77777777" w:rsidR="00DC1577" w:rsidRPr="000E00A8" w:rsidRDefault="00DC1577" w:rsidP="007C64F1">
      <w:pPr>
        <w:spacing w:after="58" w:line="300" w:lineRule="auto"/>
        <w:rPr>
          <w:rFonts w:ascii="ＭＳ 明朝" w:eastAsia="ＭＳ 明朝" w:hAnsi="ＭＳ 明朝"/>
          <w:szCs w:val="21"/>
        </w:rPr>
      </w:pPr>
      <w:r w:rsidRPr="000E00A8">
        <w:rPr>
          <w:rFonts w:ascii="ＭＳ 明朝" w:eastAsia="ＭＳ 明朝" w:hAnsi="ＭＳ 明朝"/>
          <w:szCs w:val="21"/>
        </w:rPr>
        <w:t xml:space="preserve">  </w:t>
      </w:r>
    </w:p>
    <w:p w14:paraId="58977044" w14:textId="77777777" w:rsidR="00DC1577" w:rsidRPr="000E00A8" w:rsidRDefault="00DC1577"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（証 憑） </w:t>
      </w:r>
    </w:p>
    <w:p w14:paraId="44BACD20" w14:textId="77777777" w:rsidR="00DC1577" w:rsidRPr="000E00A8" w:rsidRDefault="00DC1577"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第12条 証憑とは､会計伝票の正当性を立証する書類をいい､次のものをいう｡ </w:t>
      </w:r>
    </w:p>
    <w:p w14:paraId="4D5C1818" w14:textId="77777777" w:rsidR="00DC1577" w:rsidRPr="000E00A8" w:rsidRDefault="00DC1577" w:rsidP="00DC1577">
      <w:pPr>
        <w:widowControl/>
        <w:numPr>
          <w:ilvl w:val="1"/>
          <w:numId w:val="24"/>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請求書 </w:t>
      </w:r>
    </w:p>
    <w:p w14:paraId="611537E5" w14:textId="77777777" w:rsidR="00DC1577" w:rsidRPr="000E00A8" w:rsidRDefault="00DC1577" w:rsidP="00DC1577">
      <w:pPr>
        <w:widowControl/>
        <w:numPr>
          <w:ilvl w:val="1"/>
          <w:numId w:val="24"/>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領収書 </w:t>
      </w:r>
    </w:p>
    <w:p w14:paraId="060E2A9B" w14:textId="77777777" w:rsidR="00DC1577" w:rsidRPr="000E00A8" w:rsidRDefault="00DC1577" w:rsidP="00DC1577">
      <w:pPr>
        <w:widowControl/>
        <w:numPr>
          <w:ilvl w:val="1"/>
          <w:numId w:val="24"/>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証明書 </w:t>
      </w:r>
    </w:p>
    <w:p w14:paraId="68852AB0" w14:textId="77777777" w:rsidR="00DC1577" w:rsidRPr="000E00A8" w:rsidRDefault="00DC1577" w:rsidP="00DC1577">
      <w:pPr>
        <w:widowControl/>
        <w:numPr>
          <w:ilvl w:val="1"/>
          <w:numId w:val="24"/>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稟議書及び上申書 </w:t>
      </w:r>
    </w:p>
    <w:p w14:paraId="57C38C7C" w14:textId="77777777" w:rsidR="00DC1577" w:rsidRPr="000E00A8" w:rsidRDefault="00DC1577" w:rsidP="00DC1577">
      <w:pPr>
        <w:widowControl/>
        <w:numPr>
          <w:ilvl w:val="1"/>
          <w:numId w:val="24"/>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検収書､納品書及び送り状 </w:t>
      </w:r>
    </w:p>
    <w:p w14:paraId="03F15621" w14:textId="77777777" w:rsidR="00DC1577" w:rsidRPr="000E00A8" w:rsidRDefault="00DC1577" w:rsidP="007C64F1">
      <w:pPr>
        <w:pStyle w:val="1"/>
        <w:spacing w:line="300" w:lineRule="auto"/>
        <w:ind w:left="576" w:right="10"/>
      </w:pPr>
      <w:r w:rsidRPr="000E00A8">
        <w:t xml:space="preserve">(6) 支払申請 </w:t>
      </w:r>
    </w:p>
    <w:p w14:paraId="5C81E4BD" w14:textId="77777777" w:rsidR="00DC1577" w:rsidRPr="000E00A8" w:rsidRDefault="00DC1577" w:rsidP="00DC1577">
      <w:pPr>
        <w:widowControl/>
        <w:numPr>
          <w:ilvl w:val="0"/>
          <w:numId w:val="25"/>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lastRenderedPageBreak/>
        <w:t xml:space="preserve">各種計算書 </w:t>
      </w:r>
    </w:p>
    <w:p w14:paraId="7E30FBB3" w14:textId="77777777" w:rsidR="00DC1577" w:rsidRPr="000E00A8" w:rsidRDefault="00DC1577" w:rsidP="00DC1577">
      <w:pPr>
        <w:widowControl/>
        <w:numPr>
          <w:ilvl w:val="0"/>
          <w:numId w:val="25"/>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契約書､覚書その他の証書 </w:t>
      </w:r>
    </w:p>
    <w:p w14:paraId="38350873" w14:textId="77777777" w:rsidR="00DC1577" w:rsidRPr="000E00A8" w:rsidRDefault="00DC1577" w:rsidP="00DC1577">
      <w:pPr>
        <w:widowControl/>
        <w:numPr>
          <w:ilvl w:val="0"/>
          <w:numId w:val="25"/>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その他取引を裏付ける参考書類 </w:t>
      </w:r>
    </w:p>
    <w:p w14:paraId="6591F885" w14:textId="77777777" w:rsidR="00DC1577" w:rsidRPr="000E00A8" w:rsidRDefault="00DC1577" w:rsidP="007C64F1">
      <w:pPr>
        <w:spacing w:after="58" w:line="300" w:lineRule="auto"/>
        <w:rPr>
          <w:rFonts w:ascii="ＭＳ 明朝" w:eastAsia="ＭＳ 明朝" w:hAnsi="ＭＳ 明朝"/>
          <w:szCs w:val="21"/>
        </w:rPr>
      </w:pPr>
      <w:r w:rsidRPr="000E00A8">
        <w:rPr>
          <w:rFonts w:ascii="ＭＳ 明朝" w:eastAsia="ＭＳ 明朝" w:hAnsi="ＭＳ 明朝"/>
          <w:szCs w:val="21"/>
        </w:rPr>
        <w:t xml:space="preserve">  </w:t>
      </w:r>
    </w:p>
    <w:p w14:paraId="2BF7F0DE" w14:textId="77777777" w:rsidR="00DC1577" w:rsidRPr="000E00A8" w:rsidRDefault="00DC1577"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（記 帳） </w:t>
      </w:r>
    </w:p>
    <w:p w14:paraId="61E0335D" w14:textId="77777777" w:rsidR="00DC1577" w:rsidRPr="000E00A8" w:rsidRDefault="00DC1577"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第13条 総勘定元帳は､すべて会計伝票に基づいて記帳しなければならない｡ </w:t>
      </w:r>
    </w:p>
    <w:p w14:paraId="711F51E5" w14:textId="77777777" w:rsidR="00DC1577" w:rsidRPr="000E00A8" w:rsidRDefault="00DC1577" w:rsidP="00DC1577">
      <w:pPr>
        <w:widowControl/>
        <w:numPr>
          <w:ilvl w:val="0"/>
          <w:numId w:val="26"/>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補助簿は､会計伝票又はその証憑書類に基づいて記帳しなければならない｡ </w:t>
      </w:r>
    </w:p>
    <w:p w14:paraId="5995B999" w14:textId="77777777" w:rsidR="00DC1577" w:rsidRPr="000E00A8" w:rsidRDefault="00DC1577" w:rsidP="00DC1577">
      <w:pPr>
        <w:widowControl/>
        <w:numPr>
          <w:ilvl w:val="0"/>
          <w:numId w:val="26"/>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毎月末において補助簿の借方､貸方の合計および残高は､総勘定元帳の当該勘定科目の金額と照合確認しなければならない｡ </w:t>
      </w:r>
    </w:p>
    <w:p w14:paraId="5FFE02B7" w14:textId="77777777" w:rsidR="00DC1577" w:rsidRPr="000E00A8" w:rsidRDefault="00DC1577" w:rsidP="007C64F1">
      <w:pPr>
        <w:spacing w:after="58" w:line="300" w:lineRule="auto"/>
        <w:rPr>
          <w:rFonts w:ascii="ＭＳ 明朝" w:eastAsia="ＭＳ 明朝" w:hAnsi="ＭＳ 明朝"/>
          <w:szCs w:val="21"/>
        </w:rPr>
      </w:pPr>
      <w:r w:rsidRPr="000E00A8">
        <w:rPr>
          <w:rFonts w:ascii="ＭＳ 明朝" w:eastAsia="ＭＳ 明朝" w:hAnsi="ＭＳ 明朝"/>
          <w:szCs w:val="21"/>
        </w:rPr>
        <w:t xml:space="preserve">  </w:t>
      </w:r>
    </w:p>
    <w:p w14:paraId="2EBB020B" w14:textId="77777777" w:rsidR="00DC1577" w:rsidRPr="000E00A8" w:rsidRDefault="00DC1577"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（帳簿の更新） </w:t>
      </w:r>
    </w:p>
    <w:p w14:paraId="574A387C" w14:textId="77777777" w:rsidR="00DC1577" w:rsidRPr="000E00A8" w:rsidRDefault="00DC1577"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第14条 帳簿は､原則として会計年度ごとに更新する｡ </w:t>
      </w:r>
    </w:p>
    <w:p w14:paraId="5565DABE" w14:textId="77777777" w:rsidR="00DC1577" w:rsidRPr="000E00A8" w:rsidRDefault="00DC1577" w:rsidP="007C64F1">
      <w:pPr>
        <w:spacing w:after="58" w:line="300" w:lineRule="auto"/>
        <w:rPr>
          <w:rFonts w:ascii="ＭＳ 明朝" w:eastAsia="ＭＳ 明朝" w:hAnsi="ＭＳ 明朝"/>
          <w:szCs w:val="21"/>
        </w:rPr>
      </w:pPr>
      <w:r w:rsidRPr="000E00A8">
        <w:rPr>
          <w:rFonts w:ascii="ＭＳ 明朝" w:eastAsia="ＭＳ 明朝" w:hAnsi="ＭＳ 明朝"/>
          <w:szCs w:val="21"/>
        </w:rPr>
        <w:t xml:space="preserve">  </w:t>
      </w:r>
    </w:p>
    <w:p w14:paraId="3F8581DE" w14:textId="77777777" w:rsidR="00DC1577" w:rsidRPr="000E00A8" w:rsidRDefault="00DC1577" w:rsidP="007C64F1">
      <w:pPr>
        <w:spacing w:after="58" w:line="300" w:lineRule="auto"/>
        <w:jc w:val="center"/>
        <w:rPr>
          <w:rFonts w:ascii="ＭＳ 明朝" w:eastAsia="ＭＳ 明朝" w:hAnsi="ＭＳ 明朝"/>
          <w:sz w:val="22"/>
        </w:rPr>
      </w:pPr>
      <w:r w:rsidRPr="000E00A8">
        <w:rPr>
          <w:rFonts w:ascii="ＭＳ 明朝" w:eastAsia="ＭＳ 明朝" w:hAnsi="ＭＳ 明朝"/>
          <w:sz w:val="22"/>
        </w:rPr>
        <w:t xml:space="preserve">第３章 収支予算 </w:t>
      </w:r>
    </w:p>
    <w:p w14:paraId="7FD3E920"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7FA37BC3"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（収支予算の目的） </w:t>
      </w:r>
    </w:p>
    <w:p w14:paraId="3DCFF3E2" w14:textId="77777777" w:rsidR="00DC1577"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第15条 収支予算は､各事業年度の事業計画の内容を明確な計数をもって表示し､かつ､収支予</w:t>
      </w:r>
    </w:p>
    <w:p w14:paraId="6DCBEB4F" w14:textId="77777777" w:rsidR="00DC1577" w:rsidRPr="00965E99"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算と実績との比較検討を通じて事業の円滑な運営を図ることを目的とする｡ </w:t>
      </w:r>
    </w:p>
    <w:p w14:paraId="430F171B"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34F645BE" w14:textId="77777777" w:rsidR="00DC1577" w:rsidRDefault="00DC1577" w:rsidP="007C64F1">
      <w:pPr>
        <w:spacing w:line="300" w:lineRule="auto"/>
        <w:ind w:left="-5" w:right="106"/>
        <w:rPr>
          <w:rFonts w:ascii="ＭＳ 明朝" w:eastAsia="ＭＳ 明朝" w:hAnsi="ＭＳ 明朝"/>
          <w:szCs w:val="21"/>
        </w:rPr>
      </w:pPr>
      <w:r w:rsidRPr="00965E99">
        <w:rPr>
          <w:rFonts w:ascii="ＭＳ 明朝" w:eastAsia="ＭＳ 明朝" w:hAnsi="ＭＳ 明朝"/>
          <w:szCs w:val="21"/>
        </w:rPr>
        <w:t>（収支予算書の作成）</w:t>
      </w:r>
    </w:p>
    <w:p w14:paraId="66DE692E" w14:textId="77777777" w:rsidR="00DC1577" w:rsidRPr="00965E99" w:rsidRDefault="00DC1577" w:rsidP="007C64F1">
      <w:pPr>
        <w:spacing w:line="300" w:lineRule="auto"/>
        <w:ind w:left="210" w:right="106" w:hangingChars="100" w:hanging="210"/>
        <w:rPr>
          <w:rFonts w:ascii="ＭＳ 明朝" w:eastAsia="ＭＳ 明朝" w:hAnsi="ＭＳ 明朝"/>
          <w:szCs w:val="21"/>
        </w:rPr>
      </w:pPr>
      <w:r w:rsidRPr="00965E99">
        <w:rPr>
          <w:rFonts w:ascii="ＭＳ 明朝" w:eastAsia="ＭＳ 明朝" w:hAnsi="ＭＳ 明朝"/>
          <w:szCs w:val="21"/>
        </w:rPr>
        <w:t>第</w:t>
      </w:r>
      <w:r>
        <w:rPr>
          <w:rFonts w:ascii="ＭＳ 明朝" w:eastAsia="ＭＳ 明朝" w:hAnsi="ＭＳ 明朝"/>
          <w:szCs w:val="21"/>
        </w:rPr>
        <w:t>16</w:t>
      </w:r>
      <w:r w:rsidRPr="00965E99">
        <w:rPr>
          <w:rFonts w:ascii="ＭＳ 明朝" w:eastAsia="ＭＳ 明朝" w:hAnsi="ＭＳ 明朝"/>
          <w:szCs w:val="21"/>
        </w:rPr>
        <w:t xml:space="preserve">条 収支予算書は､事業計画に基づき毎会計年度開始前に代表理事が作成し､理事会の承認を得て確定する｡ </w:t>
      </w:r>
    </w:p>
    <w:p w14:paraId="7D75FDC5" w14:textId="77777777" w:rsidR="00DC1577" w:rsidRPr="00965E99" w:rsidRDefault="00DC1577" w:rsidP="007C64F1">
      <w:pPr>
        <w:spacing w:line="300" w:lineRule="auto"/>
        <w:ind w:left="293"/>
        <w:rPr>
          <w:rFonts w:ascii="ＭＳ 明朝" w:eastAsia="ＭＳ 明朝" w:hAnsi="ＭＳ 明朝"/>
          <w:szCs w:val="21"/>
        </w:rPr>
      </w:pPr>
      <w:r w:rsidRPr="00965E99">
        <w:rPr>
          <w:rFonts w:ascii="ＭＳ 明朝" w:eastAsia="ＭＳ 明朝" w:hAnsi="ＭＳ 明朝"/>
          <w:szCs w:val="21"/>
        </w:rPr>
        <w:t xml:space="preserve">２ 収支予算書は､損益計算書に準ずる様式をもって作成する｡ </w:t>
      </w:r>
    </w:p>
    <w:p w14:paraId="32957CA2"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2BDB1551"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（収支予算の執行） </w:t>
      </w:r>
    </w:p>
    <w:p w14:paraId="0ECD7C53"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第17条 各事業年度における費用の支出は､収支予算書に基づいて行うものとする｡ </w:t>
      </w:r>
    </w:p>
    <w:p w14:paraId="7C2742F5" w14:textId="77777777" w:rsidR="00DC1577" w:rsidRPr="00965E99" w:rsidRDefault="00DC1577" w:rsidP="007C64F1">
      <w:pPr>
        <w:spacing w:line="300" w:lineRule="auto"/>
        <w:ind w:left="293"/>
        <w:rPr>
          <w:rFonts w:ascii="ＭＳ 明朝" w:eastAsia="ＭＳ 明朝" w:hAnsi="ＭＳ 明朝"/>
          <w:szCs w:val="21"/>
        </w:rPr>
      </w:pPr>
      <w:r w:rsidRPr="00965E99">
        <w:rPr>
          <w:rFonts w:ascii="ＭＳ 明朝" w:eastAsia="ＭＳ 明朝" w:hAnsi="ＭＳ 明朝"/>
          <w:szCs w:val="21"/>
        </w:rPr>
        <w:lastRenderedPageBreak/>
        <w:t xml:space="preserve">２ 収支予算の執行者は､代表理事とする｡ </w:t>
      </w:r>
    </w:p>
    <w:p w14:paraId="0940A3CC"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0FD88714"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（支出予算の流用） </w:t>
      </w:r>
    </w:p>
    <w:p w14:paraId="00C2C610" w14:textId="77777777" w:rsidR="00DC1577"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第18条 予算の執行にあたり､各科目間において相互に流用しないこととする｡ただし､代表理</w:t>
      </w:r>
    </w:p>
    <w:p w14:paraId="4B350557" w14:textId="77777777" w:rsidR="00DC1577" w:rsidRPr="00965E99"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事が予算の執行上必要があると認めたときは､その限りとしない｡ </w:t>
      </w:r>
    </w:p>
    <w:p w14:paraId="4C1AB6EB"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37E83248"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（補正予算） </w:t>
      </w:r>
    </w:p>
    <w:p w14:paraId="61DDD6FC" w14:textId="77777777" w:rsidR="00DC1577"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第19条 予算の作成後に生じた事由により、予算に変更を加える必要がある場合には、代表理</w:t>
      </w:r>
    </w:p>
    <w:p w14:paraId="168D71CB" w14:textId="77777777" w:rsidR="00DC1577" w:rsidRPr="00965E99"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事は補正予算を作成して理事会に提出し、その承認を得なければならない。 </w:t>
      </w:r>
    </w:p>
    <w:p w14:paraId="4B532FF8"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516411E9"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（暫定予算） </w:t>
      </w:r>
    </w:p>
    <w:p w14:paraId="0710092A" w14:textId="77777777" w:rsidR="00DC1577" w:rsidRPr="00965E99"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 xml:space="preserve">第 20 条 やむを得ない理由により会計年度開始までに予算を決定できないときは、予想される一定期間について、理事会の決議を経て、前年度の計上予算の範囲で暫定予算として執行する。 </w:t>
      </w:r>
    </w:p>
    <w:p w14:paraId="0D3C4ADB" w14:textId="77777777" w:rsidR="00DC1577" w:rsidRPr="00965E99" w:rsidRDefault="00DC1577" w:rsidP="007C64F1">
      <w:pPr>
        <w:spacing w:line="300" w:lineRule="auto"/>
        <w:ind w:left="422" w:hanging="139"/>
        <w:rPr>
          <w:rFonts w:ascii="ＭＳ 明朝" w:eastAsia="ＭＳ 明朝" w:hAnsi="ＭＳ 明朝"/>
          <w:szCs w:val="21"/>
        </w:rPr>
      </w:pPr>
      <w:r w:rsidRPr="00965E99">
        <w:rPr>
          <w:rFonts w:ascii="ＭＳ 明朝" w:eastAsia="ＭＳ 明朝" w:hAnsi="ＭＳ 明朝"/>
          <w:szCs w:val="21"/>
        </w:rPr>
        <w:t xml:space="preserve">２ 予算が成立したときは、暫定予算は失効し、既に執行済みのものについては、これを確定した年度予算の執行とみなす。 </w:t>
      </w:r>
    </w:p>
    <w:p w14:paraId="5D1068AE" w14:textId="77777777" w:rsidR="00DC1577" w:rsidRPr="00965E99" w:rsidRDefault="00DC1577" w:rsidP="007C64F1">
      <w:pPr>
        <w:spacing w:line="300" w:lineRule="auto"/>
        <w:rPr>
          <w:rFonts w:ascii="ＭＳ 明朝" w:eastAsia="ＭＳ 明朝" w:hAnsi="ＭＳ 明朝"/>
          <w:szCs w:val="21"/>
        </w:rPr>
      </w:pPr>
      <w:r w:rsidRPr="00965E99">
        <w:rPr>
          <w:rFonts w:ascii="ＭＳ 明朝" w:eastAsia="ＭＳ 明朝" w:hAnsi="ＭＳ 明朝"/>
          <w:szCs w:val="21"/>
        </w:rPr>
        <w:t xml:space="preserve">  </w:t>
      </w:r>
    </w:p>
    <w:p w14:paraId="598CD318" w14:textId="77777777" w:rsidR="00DC1577" w:rsidRPr="00965E99" w:rsidRDefault="00DC1577" w:rsidP="007C64F1">
      <w:pPr>
        <w:spacing w:after="58" w:line="300" w:lineRule="auto"/>
        <w:jc w:val="center"/>
        <w:rPr>
          <w:rFonts w:ascii="ＭＳ 明朝" w:eastAsia="ＭＳ 明朝" w:hAnsi="ＭＳ 明朝"/>
          <w:szCs w:val="21"/>
        </w:rPr>
      </w:pPr>
      <w:r w:rsidRPr="00965E99">
        <w:rPr>
          <w:rFonts w:ascii="ＭＳ 明朝" w:eastAsia="ＭＳ 明朝" w:hAnsi="ＭＳ 明朝"/>
          <w:szCs w:val="21"/>
        </w:rPr>
        <w:t xml:space="preserve">第４章 金  銭 </w:t>
      </w:r>
    </w:p>
    <w:p w14:paraId="0A8B318A"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18F82B3D"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（金銭の範囲） </w:t>
      </w:r>
    </w:p>
    <w:p w14:paraId="039F8E2B"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第21条 この規程において金銭とは､現金及び預金をいう｡ </w:t>
      </w:r>
    </w:p>
    <w:p w14:paraId="1B1DB448" w14:textId="77777777" w:rsidR="00DC1577" w:rsidRPr="00965E99" w:rsidRDefault="00DC1577" w:rsidP="00DC1577">
      <w:pPr>
        <w:widowControl/>
        <w:numPr>
          <w:ilvl w:val="0"/>
          <w:numId w:val="27"/>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現金とは､通貨､小切手､郵便為替証書､振替預金証書及び官公署の支払通知書をいう。 </w:t>
      </w:r>
    </w:p>
    <w:p w14:paraId="5D99EB85" w14:textId="77777777" w:rsidR="00DC1577" w:rsidRPr="00965E99" w:rsidRDefault="00DC1577" w:rsidP="00DC1577">
      <w:pPr>
        <w:widowControl/>
        <w:numPr>
          <w:ilvl w:val="0"/>
          <w:numId w:val="27"/>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手形及びその他の有価証券は､金銭に準じて取扱うものとする｡ </w:t>
      </w:r>
    </w:p>
    <w:p w14:paraId="74ED4473"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4D67E8A3"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（会計責任者） </w:t>
      </w:r>
    </w:p>
    <w:p w14:paraId="26548E9B"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第22条 金銭の出納､保管については､その責に任じる会計責任者を置かなければならない｡ </w:t>
      </w:r>
    </w:p>
    <w:p w14:paraId="14EF9E89" w14:textId="77777777" w:rsidR="00DC1577" w:rsidRPr="00965E99" w:rsidRDefault="00DC1577" w:rsidP="00DC1577">
      <w:pPr>
        <w:widowControl/>
        <w:numPr>
          <w:ilvl w:val="0"/>
          <w:numId w:val="28"/>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lastRenderedPageBreak/>
        <w:t>会計責任者は､</w:t>
      </w:r>
      <w:r w:rsidRPr="00965E99">
        <w:rPr>
          <w:rFonts w:ascii="ＭＳ 明朝" w:eastAsia="ＭＳ 明朝" w:hAnsi="ＭＳ 明朝" w:hint="eastAsia"/>
          <w:szCs w:val="21"/>
        </w:rPr>
        <w:t>事務局長</w:t>
      </w:r>
      <w:r w:rsidRPr="00965E99">
        <w:rPr>
          <w:rFonts w:ascii="ＭＳ 明朝" w:eastAsia="ＭＳ 明朝" w:hAnsi="ＭＳ 明朝"/>
          <w:szCs w:val="21"/>
        </w:rPr>
        <w:t xml:space="preserve">事務局長が任命する｡ </w:t>
      </w:r>
    </w:p>
    <w:p w14:paraId="47A1B986" w14:textId="77777777" w:rsidR="00DC1577" w:rsidRPr="00965E99" w:rsidRDefault="00DC1577" w:rsidP="00DC1577">
      <w:pPr>
        <w:widowControl/>
        <w:numPr>
          <w:ilvl w:val="0"/>
          <w:numId w:val="28"/>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会計責任者は､金銭の保管及び出納事務を取扱わせるため､会計事務担当者を置くことができる｡ </w:t>
      </w:r>
    </w:p>
    <w:p w14:paraId="225715A9"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01E6AEEB" w14:textId="77777777" w:rsidR="00DC1577" w:rsidRDefault="00DC1577" w:rsidP="007C64F1">
      <w:pPr>
        <w:spacing w:line="300" w:lineRule="auto"/>
        <w:ind w:left="-5" w:right="106"/>
        <w:rPr>
          <w:rFonts w:ascii="ＭＳ 明朝" w:eastAsia="ＭＳ 明朝" w:hAnsi="ＭＳ 明朝"/>
          <w:szCs w:val="21"/>
        </w:rPr>
      </w:pPr>
      <w:r w:rsidRPr="00965E99">
        <w:rPr>
          <w:rFonts w:ascii="ＭＳ 明朝" w:eastAsia="ＭＳ 明朝" w:hAnsi="ＭＳ 明朝"/>
          <w:szCs w:val="21"/>
        </w:rPr>
        <w:t>（金銭出納規程）</w:t>
      </w:r>
    </w:p>
    <w:p w14:paraId="09D11B88" w14:textId="77777777" w:rsidR="00DC1577" w:rsidRDefault="00DC1577" w:rsidP="007C64F1">
      <w:pPr>
        <w:spacing w:line="300" w:lineRule="auto"/>
        <w:ind w:left="-5" w:right="106"/>
        <w:rPr>
          <w:rFonts w:ascii="ＭＳ 明朝" w:eastAsia="ＭＳ 明朝" w:hAnsi="ＭＳ 明朝"/>
          <w:szCs w:val="21"/>
        </w:rPr>
      </w:pPr>
      <w:r w:rsidRPr="00965E99">
        <w:rPr>
          <w:rFonts w:ascii="ＭＳ 明朝" w:eastAsia="ＭＳ 明朝" w:hAnsi="ＭＳ 明朝"/>
          <w:szCs w:val="21"/>
        </w:rPr>
        <w:t>第23条 金銭の出納および残高管理に関する事項は、別に定める「金銭出納規程」に従うも</w:t>
      </w:r>
    </w:p>
    <w:p w14:paraId="3619DFB0" w14:textId="77777777" w:rsidR="00DC1577" w:rsidRPr="00965E99" w:rsidRDefault="00DC1577" w:rsidP="007C64F1">
      <w:pPr>
        <w:spacing w:line="300" w:lineRule="auto"/>
        <w:ind w:left="-5" w:right="106" w:firstLineChars="50" w:firstLine="105"/>
        <w:rPr>
          <w:rFonts w:ascii="ＭＳ 明朝" w:eastAsia="ＭＳ 明朝" w:hAnsi="ＭＳ 明朝"/>
          <w:szCs w:val="21"/>
        </w:rPr>
      </w:pPr>
      <w:r w:rsidRPr="00965E99">
        <w:rPr>
          <w:rFonts w:ascii="ＭＳ 明朝" w:eastAsia="ＭＳ 明朝" w:hAnsi="ＭＳ 明朝"/>
          <w:szCs w:val="21"/>
        </w:rPr>
        <w:t xml:space="preserve">のとする。 </w:t>
      </w:r>
    </w:p>
    <w:p w14:paraId="19A74503"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410F45BA" w14:textId="77777777" w:rsidR="00DC1577" w:rsidRPr="000E00A8" w:rsidRDefault="00DC1577" w:rsidP="007C64F1">
      <w:pPr>
        <w:spacing w:after="58" w:line="300" w:lineRule="auto"/>
        <w:jc w:val="center"/>
        <w:rPr>
          <w:rFonts w:ascii="ＭＳ 明朝" w:eastAsia="ＭＳ 明朝" w:hAnsi="ＭＳ 明朝"/>
          <w:sz w:val="22"/>
        </w:rPr>
      </w:pPr>
      <w:r w:rsidRPr="000E00A8">
        <w:rPr>
          <w:rFonts w:ascii="ＭＳ 明朝" w:eastAsia="ＭＳ 明朝" w:hAnsi="ＭＳ 明朝"/>
          <w:sz w:val="22"/>
        </w:rPr>
        <w:t xml:space="preserve">第５章 財  務 </w:t>
      </w:r>
    </w:p>
    <w:p w14:paraId="01F2CEE9"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5AF8680E"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（資金計画） </w:t>
      </w:r>
    </w:p>
    <w:p w14:paraId="06BCCFC3" w14:textId="77777777" w:rsidR="00DC1577"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第24条 年度事業計画及び収支予算書に基づき､事務局長は速やかに年次及び月次の資金計画</w:t>
      </w:r>
    </w:p>
    <w:p w14:paraId="147B1AD3" w14:textId="77777777" w:rsidR="00DC1577" w:rsidRPr="00965E99"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を作成し､代表理事の承認を得なければならない｡ </w:t>
      </w:r>
    </w:p>
    <w:p w14:paraId="51C0BFDB"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6A8D1F08"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（資金の調達） </w:t>
      </w:r>
    </w:p>
    <w:p w14:paraId="42EC5404" w14:textId="77777777" w:rsidR="00DC1577"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第25条 この法人の事業運営に要する資金は､基本財産及び運用財産より生ずる利息､配当金、</w:t>
      </w:r>
    </w:p>
    <w:p w14:paraId="7F5FFCAF" w14:textId="77777777" w:rsidR="00DC1577" w:rsidRPr="00965E99" w:rsidRDefault="00DC1577" w:rsidP="00313867">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その他の運用収入並びに会費､入会金､寄付金､助成金、補助金、事業収入､その他の収入に</w:t>
      </w:r>
      <w:r>
        <w:rPr>
          <w:rFonts w:ascii="ＭＳ 明朝" w:eastAsia="ＭＳ 明朝" w:hAnsi="ＭＳ 明朝" w:hint="eastAsia"/>
          <w:szCs w:val="21"/>
        </w:rPr>
        <w:t>よって</w:t>
      </w:r>
      <w:r w:rsidRPr="00965E99">
        <w:rPr>
          <w:rFonts w:ascii="ＭＳ 明朝" w:eastAsia="ＭＳ 明朝" w:hAnsi="ＭＳ 明朝"/>
          <w:szCs w:val="21"/>
        </w:rPr>
        <w:t xml:space="preserve">調達するものとする｡ </w:t>
      </w:r>
    </w:p>
    <w:p w14:paraId="206DC09C"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2D82DE0A"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（資金の借入れ） </w:t>
      </w:r>
    </w:p>
    <w:p w14:paraId="108CF669" w14:textId="77777777" w:rsidR="00DC1577"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第26条 前条に定める収入により､なお資金が不足する場合又は不足する恐れがある場合には､</w:t>
      </w:r>
    </w:p>
    <w:p w14:paraId="0AD5C648" w14:textId="77777777" w:rsidR="00DC1577" w:rsidRPr="00965E99"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金融機関等からの借入金により調達するものとする｡ </w:t>
      </w:r>
    </w:p>
    <w:p w14:paraId="46246B1C" w14:textId="77777777" w:rsidR="00DC1577" w:rsidRPr="00965E99" w:rsidRDefault="00DC1577" w:rsidP="00DC1577">
      <w:pPr>
        <w:widowControl/>
        <w:numPr>
          <w:ilvl w:val="0"/>
          <w:numId w:val="29"/>
        </w:numPr>
        <w:spacing w:after="56" w:line="300" w:lineRule="auto"/>
        <w:ind w:hanging="139"/>
        <w:jc w:val="left"/>
        <w:rPr>
          <w:rFonts w:ascii="ＭＳ 明朝" w:eastAsia="ＭＳ 明朝" w:hAnsi="ＭＳ 明朝"/>
          <w:szCs w:val="21"/>
        </w:rPr>
      </w:pPr>
      <w:r w:rsidRPr="00965E99">
        <w:rPr>
          <w:rFonts w:ascii="ＭＳ 明朝" w:eastAsia="ＭＳ 明朝" w:hAnsi="ＭＳ 明朝"/>
          <w:szCs w:val="21"/>
        </w:rPr>
        <w:lastRenderedPageBreak/>
        <w:t xml:space="preserve">借入金については､期間の長短を問わず、借入の目的、理由、限度額、利率及び償還方法等を予算で定め、理事会で承認を得た上で、理事会にて承認された借入金限度額の範囲内で行う｡ </w:t>
      </w:r>
    </w:p>
    <w:p w14:paraId="7E2DD86D" w14:textId="77777777" w:rsidR="00DC1577" w:rsidRPr="00965E99" w:rsidRDefault="00DC1577" w:rsidP="00DC1577">
      <w:pPr>
        <w:widowControl/>
        <w:numPr>
          <w:ilvl w:val="0"/>
          <w:numId w:val="29"/>
        </w:numPr>
        <w:spacing w:after="56" w:line="300" w:lineRule="auto"/>
        <w:ind w:hanging="139"/>
        <w:jc w:val="left"/>
        <w:rPr>
          <w:rFonts w:ascii="ＭＳ 明朝" w:eastAsia="ＭＳ 明朝" w:hAnsi="ＭＳ 明朝"/>
          <w:szCs w:val="21"/>
        </w:rPr>
      </w:pPr>
      <w:r w:rsidRPr="00965E99">
        <w:rPr>
          <w:rFonts w:ascii="ＭＳ 明朝" w:eastAsia="ＭＳ 明朝" w:hAnsi="ＭＳ 明朝"/>
          <w:szCs w:val="21"/>
        </w:rPr>
        <w:t xml:space="preserve">前項の理事会にて承認された借入金限度額が設けられていないときに､短期の借入れをしようとするときは､理事会の決議を経なければならない｡ </w:t>
      </w:r>
    </w:p>
    <w:p w14:paraId="3FD4C3D6"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6069B47E"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（資金の運用） </w:t>
      </w:r>
    </w:p>
    <w:p w14:paraId="523E381D" w14:textId="77777777" w:rsidR="00DC1577"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第27条 この法人の資金を、預金以外の方法で運用する場合は､資金運用規程を別に定め、</w:t>
      </w:r>
    </w:p>
    <w:p w14:paraId="37FB916B" w14:textId="77777777" w:rsidR="00DC1577" w:rsidRPr="00965E99"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理事会の承認を得なければならない｡ </w:t>
      </w:r>
    </w:p>
    <w:p w14:paraId="49068A64"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1AF7F3F9"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（金融機関との取引） </w:t>
      </w:r>
    </w:p>
    <w:p w14:paraId="35576289" w14:textId="77777777" w:rsidR="00DC1577"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第28条 金融機関との預金取引､手形取引､その他の取引を開始又は廃止する場合は､代表理事</w:t>
      </w:r>
    </w:p>
    <w:p w14:paraId="746BFBC1" w14:textId="77777777" w:rsidR="00DC1577" w:rsidRPr="00965E99"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の承認を得て事務局長が行う｡ </w:t>
      </w:r>
    </w:p>
    <w:p w14:paraId="6DA62115" w14:textId="77777777" w:rsidR="00DC1577" w:rsidRPr="00965E99" w:rsidRDefault="00DC1577" w:rsidP="007C64F1">
      <w:pPr>
        <w:spacing w:line="300" w:lineRule="auto"/>
        <w:ind w:left="293"/>
        <w:rPr>
          <w:rFonts w:ascii="ＭＳ 明朝" w:eastAsia="ＭＳ 明朝" w:hAnsi="ＭＳ 明朝"/>
          <w:szCs w:val="21"/>
        </w:rPr>
      </w:pPr>
      <w:r w:rsidRPr="00965E99">
        <w:rPr>
          <w:rFonts w:ascii="ＭＳ 明朝" w:eastAsia="ＭＳ 明朝" w:hAnsi="ＭＳ 明朝"/>
          <w:szCs w:val="21"/>
        </w:rPr>
        <w:t xml:space="preserve">２ 金融機関との取引は､代表理事の名をもって行う｡ </w:t>
      </w:r>
    </w:p>
    <w:p w14:paraId="19501A24" w14:textId="77777777" w:rsidR="00DC1577" w:rsidRPr="000E00A8" w:rsidRDefault="00DC1577" w:rsidP="007C64F1">
      <w:pPr>
        <w:spacing w:after="58" w:line="300" w:lineRule="auto"/>
        <w:rPr>
          <w:rFonts w:ascii="ＭＳ 明朝" w:eastAsia="ＭＳ 明朝" w:hAnsi="ＭＳ 明朝"/>
          <w:sz w:val="22"/>
        </w:rPr>
      </w:pPr>
      <w:r w:rsidRPr="00965E99">
        <w:rPr>
          <w:rFonts w:ascii="ＭＳ 明朝" w:eastAsia="ＭＳ 明朝" w:hAnsi="ＭＳ 明朝"/>
          <w:szCs w:val="21"/>
        </w:rPr>
        <w:t xml:space="preserve">  </w:t>
      </w:r>
    </w:p>
    <w:p w14:paraId="3107A621" w14:textId="77777777" w:rsidR="00DC1577" w:rsidRPr="00965E99" w:rsidRDefault="00DC1577" w:rsidP="007C64F1">
      <w:pPr>
        <w:spacing w:after="58" w:line="300" w:lineRule="auto"/>
        <w:jc w:val="center"/>
        <w:rPr>
          <w:rFonts w:ascii="ＭＳ 明朝" w:eastAsia="ＭＳ 明朝" w:hAnsi="ＭＳ 明朝"/>
          <w:szCs w:val="21"/>
        </w:rPr>
      </w:pPr>
      <w:r w:rsidRPr="000E00A8">
        <w:rPr>
          <w:rFonts w:ascii="ＭＳ 明朝" w:eastAsia="ＭＳ 明朝" w:hAnsi="ＭＳ 明朝"/>
          <w:sz w:val="22"/>
        </w:rPr>
        <w:t>第６章 固定資産</w:t>
      </w:r>
      <w:r w:rsidRPr="00965E99">
        <w:rPr>
          <w:rFonts w:ascii="ＭＳ 明朝" w:eastAsia="ＭＳ 明朝" w:hAnsi="ＭＳ 明朝"/>
          <w:szCs w:val="21"/>
        </w:rPr>
        <w:t xml:space="preserve"> </w:t>
      </w:r>
    </w:p>
    <w:p w14:paraId="0D7D0BAB"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11356422"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（固定資産の範囲） </w:t>
      </w:r>
    </w:p>
    <w:p w14:paraId="484F2AFE" w14:textId="77777777" w:rsidR="00DC1577"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第29条 この規程において､固定資産とは次の各号をいい､基本財産､特定資産及びその他固定</w:t>
      </w:r>
    </w:p>
    <w:p w14:paraId="2031266C" w14:textId="77777777" w:rsidR="00DC1577" w:rsidRPr="00965E99"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資産に区別する｡ </w:t>
      </w:r>
    </w:p>
    <w:p w14:paraId="189BB00A" w14:textId="77777777" w:rsidR="00DC1577" w:rsidRPr="00965E99" w:rsidRDefault="00DC1577" w:rsidP="00DC1577">
      <w:pPr>
        <w:widowControl/>
        <w:numPr>
          <w:ilvl w:val="0"/>
          <w:numId w:val="30"/>
        </w:numPr>
        <w:spacing w:after="56" w:line="300" w:lineRule="auto"/>
        <w:ind w:left="777" w:hanging="422"/>
        <w:jc w:val="left"/>
        <w:rPr>
          <w:rFonts w:ascii="ＭＳ 明朝" w:eastAsia="ＭＳ 明朝" w:hAnsi="ＭＳ 明朝"/>
          <w:szCs w:val="21"/>
        </w:rPr>
      </w:pPr>
      <w:r w:rsidRPr="00965E99">
        <w:rPr>
          <w:rFonts w:ascii="ＭＳ 明朝" w:eastAsia="ＭＳ 明朝" w:hAnsi="ＭＳ 明朝"/>
          <w:szCs w:val="21"/>
        </w:rPr>
        <w:t xml:space="preserve">基本財産 </w:t>
      </w:r>
    </w:p>
    <w:p w14:paraId="27BD28F4" w14:textId="77777777" w:rsidR="00DC1577" w:rsidRPr="00965E99" w:rsidRDefault="00DC1577" w:rsidP="007C64F1">
      <w:pPr>
        <w:spacing w:line="300" w:lineRule="auto"/>
        <w:ind w:left="648"/>
        <w:rPr>
          <w:rFonts w:ascii="ＭＳ 明朝" w:eastAsia="ＭＳ 明朝" w:hAnsi="ＭＳ 明朝"/>
          <w:szCs w:val="21"/>
        </w:rPr>
      </w:pPr>
      <w:r w:rsidRPr="00965E99">
        <w:rPr>
          <w:rFonts w:ascii="ＭＳ 明朝" w:eastAsia="ＭＳ 明朝" w:hAnsi="ＭＳ 明朝"/>
          <w:szCs w:val="21"/>
        </w:rPr>
        <w:t xml:space="preserve">理事会が基本財産とすることを決議した財産 </w:t>
      </w:r>
    </w:p>
    <w:p w14:paraId="1ED8F0C2" w14:textId="77777777" w:rsidR="00DC1577" w:rsidRPr="00965E99" w:rsidRDefault="00DC1577" w:rsidP="00DC1577">
      <w:pPr>
        <w:widowControl/>
        <w:numPr>
          <w:ilvl w:val="0"/>
          <w:numId w:val="30"/>
        </w:numPr>
        <w:spacing w:after="56" w:line="300" w:lineRule="auto"/>
        <w:ind w:left="777" w:hanging="422"/>
        <w:jc w:val="left"/>
        <w:rPr>
          <w:rFonts w:ascii="ＭＳ 明朝" w:eastAsia="ＭＳ 明朝" w:hAnsi="ＭＳ 明朝"/>
          <w:szCs w:val="21"/>
        </w:rPr>
      </w:pPr>
      <w:r w:rsidRPr="00965E99">
        <w:rPr>
          <w:rFonts w:ascii="ＭＳ 明朝" w:eastAsia="ＭＳ 明朝" w:hAnsi="ＭＳ 明朝"/>
          <w:szCs w:val="21"/>
        </w:rPr>
        <w:t xml:space="preserve">特定資産 </w:t>
      </w:r>
    </w:p>
    <w:p w14:paraId="03990D55" w14:textId="77777777" w:rsidR="00DC1577" w:rsidRPr="00965E99" w:rsidRDefault="00DC1577" w:rsidP="007C64F1">
      <w:pPr>
        <w:pStyle w:val="1"/>
        <w:spacing w:line="300" w:lineRule="auto"/>
        <w:ind w:left="639" w:right="10"/>
      </w:pPr>
      <w:r w:rsidRPr="00965E99">
        <w:t xml:space="preserve">使途、保有、運用方法等に制約のある預金、有価証券等の金融商品退職給付引当資産 </w:t>
      </w:r>
    </w:p>
    <w:p w14:paraId="21A13AF7" w14:textId="77777777" w:rsidR="00DC1577" w:rsidRPr="00965E99" w:rsidRDefault="00DC1577" w:rsidP="007C64F1">
      <w:pPr>
        <w:spacing w:line="300" w:lineRule="auto"/>
        <w:ind w:left="648"/>
        <w:rPr>
          <w:rFonts w:ascii="ＭＳ 明朝" w:eastAsia="ＭＳ 明朝" w:hAnsi="ＭＳ 明朝"/>
          <w:szCs w:val="21"/>
        </w:rPr>
      </w:pPr>
      <w:r w:rsidRPr="00965E99">
        <w:rPr>
          <w:rFonts w:ascii="ＭＳ 明朝" w:eastAsia="ＭＳ 明朝" w:hAnsi="ＭＳ 明朝"/>
          <w:szCs w:val="21"/>
        </w:rPr>
        <w:lastRenderedPageBreak/>
        <w:t xml:space="preserve">減価償却引当資産(ただし､基本財産とされたものは除く) </w:t>
      </w:r>
    </w:p>
    <w:p w14:paraId="415FDB57" w14:textId="77777777" w:rsidR="00DC1577" w:rsidRPr="00965E99" w:rsidRDefault="00DC1577" w:rsidP="007C64F1">
      <w:pPr>
        <w:spacing w:line="300" w:lineRule="auto"/>
        <w:ind w:left="648"/>
        <w:rPr>
          <w:rFonts w:ascii="ＭＳ 明朝" w:eastAsia="ＭＳ 明朝" w:hAnsi="ＭＳ 明朝"/>
          <w:szCs w:val="21"/>
        </w:rPr>
      </w:pPr>
      <w:r w:rsidRPr="00965E99">
        <w:rPr>
          <w:rFonts w:ascii="ＭＳ 明朝" w:eastAsia="ＭＳ 明朝" w:hAnsi="ＭＳ 明朝"/>
          <w:szCs w:val="21"/>
        </w:rPr>
        <w:t xml:space="preserve">その他特定の資産の取得又は改良に充てるため、理事会の承認を得て保有する資金 </w:t>
      </w:r>
    </w:p>
    <w:p w14:paraId="156E68A2" w14:textId="77777777" w:rsidR="00DC1577" w:rsidRPr="00965E99" w:rsidRDefault="00DC1577" w:rsidP="007C64F1">
      <w:pPr>
        <w:spacing w:line="300" w:lineRule="auto"/>
        <w:ind w:left="365"/>
        <w:rPr>
          <w:rFonts w:ascii="ＭＳ 明朝" w:eastAsia="ＭＳ 明朝" w:hAnsi="ＭＳ 明朝"/>
          <w:szCs w:val="21"/>
        </w:rPr>
      </w:pPr>
      <w:r w:rsidRPr="00965E99">
        <w:rPr>
          <w:rFonts w:ascii="ＭＳ 明朝" w:eastAsia="ＭＳ 明朝" w:hAnsi="ＭＳ 明朝"/>
          <w:szCs w:val="21"/>
        </w:rPr>
        <w:t xml:space="preserve">(3) その他固定資産 </w:t>
      </w:r>
    </w:p>
    <w:p w14:paraId="47B0C207" w14:textId="77777777" w:rsidR="00DC1577" w:rsidRPr="00965E99" w:rsidRDefault="00DC1577" w:rsidP="007C64F1">
      <w:pPr>
        <w:spacing w:line="300" w:lineRule="auto"/>
        <w:ind w:left="648"/>
        <w:rPr>
          <w:rFonts w:ascii="ＭＳ 明朝" w:eastAsia="ＭＳ 明朝" w:hAnsi="ＭＳ 明朝"/>
          <w:szCs w:val="21"/>
        </w:rPr>
      </w:pPr>
      <w:r w:rsidRPr="00965E99">
        <w:rPr>
          <w:rFonts w:ascii="ＭＳ 明朝" w:eastAsia="ＭＳ 明朝" w:hAnsi="ＭＳ 明朝"/>
          <w:szCs w:val="21"/>
        </w:rPr>
        <w:t xml:space="preserve">基本財産及び特定資産以外の資産で､耐用年数が1年以上で､かつ､取得価額が10万円以上の資産 </w:t>
      </w:r>
    </w:p>
    <w:p w14:paraId="631062B4"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06A77D45" w14:textId="77777777" w:rsidR="00DC1577" w:rsidRPr="00965E99" w:rsidRDefault="00DC1577" w:rsidP="007C64F1">
      <w:pPr>
        <w:pStyle w:val="1"/>
        <w:spacing w:line="300" w:lineRule="auto"/>
        <w:ind w:left="-5" w:right="10"/>
      </w:pPr>
      <w:r w:rsidRPr="00965E99">
        <w:t xml:space="preserve">（固定資産の取得価額） </w:t>
      </w:r>
    </w:p>
    <w:p w14:paraId="627D666E"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第30条 固定資産の取得価額は､次の各号による｡ </w:t>
      </w:r>
    </w:p>
    <w:p w14:paraId="7FCF63CC" w14:textId="77777777" w:rsidR="00DC1577" w:rsidRPr="00965E99" w:rsidRDefault="00DC1577" w:rsidP="00DC1577">
      <w:pPr>
        <w:widowControl/>
        <w:numPr>
          <w:ilvl w:val="0"/>
          <w:numId w:val="31"/>
        </w:numPr>
        <w:spacing w:after="56" w:line="300" w:lineRule="auto"/>
        <w:ind w:hanging="422"/>
        <w:jc w:val="left"/>
        <w:rPr>
          <w:rFonts w:ascii="ＭＳ 明朝" w:eastAsia="ＭＳ 明朝" w:hAnsi="ＭＳ 明朝"/>
          <w:szCs w:val="21"/>
        </w:rPr>
      </w:pPr>
      <w:r w:rsidRPr="00965E99">
        <w:rPr>
          <w:rFonts w:ascii="ＭＳ 明朝" w:eastAsia="ＭＳ 明朝" w:hAnsi="ＭＳ 明朝"/>
          <w:szCs w:val="21"/>
        </w:rPr>
        <w:t xml:space="preserve">購入により取得した資産は､公正な取引に基づく購入価額にその付帯費用を加えた額 </w:t>
      </w:r>
    </w:p>
    <w:p w14:paraId="52348125" w14:textId="77777777" w:rsidR="00DC1577" w:rsidRPr="00965E99" w:rsidRDefault="00DC1577" w:rsidP="00DC1577">
      <w:pPr>
        <w:widowControl/>
        <w:numPr>
          <w:ilvl w:val="0"/>
          <w:numId w:val="31"/>
        </w:numPr>
        <w:spacing w:after="56" w:line="300" w:lineRule="auto"/>
        <w:ind w:hanging="422"/>
        <w:jc w:val="left"/>
        <w:rPr>
          <w:rFonts w:ascii="ＭＳ 明朝" w:eastAsia="ＭＳ 明朝" w:hAnsi="ＭＳ 明朝"/>
          <w:szCs w:val="21"/>
        </w:rPr>
      </w:pPr>
      <w:r w:rsidRPr="00965E99">
        <w:rPr>
          <w:rFonts w:ascii="ＭＳ 明朝" w:eastAsia="ＭＳ 明朝" w:hAnsi="ＭＳ 明朝"/>
          <w:szCs w:val="21"/>
        </w:rPr>
        <w:t xml:space="preserve">自己建設又は製作により取得した資産は､建設又は製作に要した費用の額 </w:t>
      </w:r>
    </w:p>
    <w:p w14:paraId="434B41FB" w14:textId="77777777" w:rsidR="00DC1577" w:rsidRPr="00965E99" w:rsidRDefault="00DC1577" w:rsidP="00DC1577">
      <w:pPr>
        <w:widowControl/>
        <w:numPr>
          <w:ilvl w:val="0"/>
          <w:numId w:val="31"/>
        </w:numPr>
        <w:spacing w:after="56" w:line="300" w:lineRule="auto"/>
        <w:ind w:hanging="422"/>
        <w:jc w:val="left"/>
        <w:rPr>
          <w:rFonts w:ascii="ＭＳ 明朝" w:eastAsia="ＭＳ 明朝" w:hAnsi="ＭＳ 明朝"/>
          <w:szCs w:val="21"/>
        </w:rPr>
      </w:pPr>
      <w:r w:rsidRPr="00965E99">
        <w:rPr>
          <w:rFonts w:ascii="ＭＳ 明朝" w:eastAsia="ＭＳ 明朝" w:hAnsi="ＭＳ 明朝"/>
          <w:szCs w:val="21"/>
        </w:rPr>
        <w:t xml:space="preserve">交換により取得した資産は､交換に対して提供した資産の帳簿価額 </w:t>
      </w:r>
    </w:p>
    <w:p w14:paraId="392F1659" w14:textId="77777777" w:rsidR="00DC1577" w:rsidRPr="00965E99" w:rsidRDefault="00DC1577" w:rsidP="00DC1577">
      <w:pPr>
        <w:widowControl/>
        <w:numPr>
          <w:ilvl w:val="0"/>
          <w:numId w:val="31"/>
        </w:numPr>
        <w:spacing w:after="56" w:line="300" w:lineRule="auto"/>
        <w:ind w:hanging="422"/>
        <w:jc w:val="left"/>
        <w:rPr>
          <w:rFonts w:ascii="ＭＳ 明朝" w:eastAsia="ＭＳ 明朝" w:hAnsi="ＭＳ 明朝"/>
          <w:szCs w:val="21"/>
        </w:rPr>
      </w:pPr>
      <w:r w:rsidRPr="00965E99">
        <w:rPr>
          <w:rFonts w:ascii="ＭＳ 明朝" w:eastAsia="ＭＳ 明朝" w:hAnsi="ＭＳ 明朝"/>
          <w:szCs w:val="21"/>
        </w:rPr>
        <w:t xml:space="preserve">贈与により取得した資産は､その資産の取得時の公正な評価額 </w:t>
      </w:r>
    </w:p>
    <w:p w14:paraId="5E7917D7"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66948631"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（固定資産の購入） </w:t>
      </w:r>
    </w:p>
    <w:p w14:paraId="6AED0600" w14:textId="77777777" w:rsidR="00DC1577"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 31 条 固定資産の購入は､稟議書に見積書を添付して､事前に起案者から事務局長に提出し</w:t>
      </w:r>
    </w:p>
    <w:p w14:paraId="220C260A" w14:textId="77777777" w:rsidR="00DC1577" w:rsidRPr="00965E99"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なければならない｡ </w:t>
      </w:r>
    </w:p>
    <w:p w14:paraId="471C00CF" w14:textId="77777777" w:rsidR="00DC1577" w:rsidRPr="00965E99" w:rsidRDefault="00DC1577" w:rsidP="007C64F1">
      <w:pPr>
        <w:spacing w:line="300" w:lineRule="auto"/>
        <w:ind w:left="293"/>
        <w:rPr>
          <w:rFonts w:ascii="ＭＳ 明朝" w:eastAsia="ＭＳ 明朝" w:hAnsi="ＭＳ 明朝"/>
          <w:szCs w:val="21"/>
        </w:rPr>
      </w:pPr>
      <w:r w:rsidRPr="00965E99">
        <w:rPr>
          <w:rFonts w:ascii="ＭＳ 明朝" w:eastAsia="ＭＳ 明朝" w:hAnsi="ＭＳ 明朝"/>
          <w:szCs w:val="21"/>
        </w:rPr>
        <w:t xml:space="preserve">２ 前項の稟議書については､代表理事の決裁を受けなければならない｡ </w:t>
      </w:r>
    </w:p>
    <w:p w14:paraId="1857E15D"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7E6D704B" w14:textId="77777777" w:rsidR="00DC1577" w:rsidRPr="00965E99" w:rsidRDefault="00DC1577" w:rsidP="007C64F1">
      <w:pPr>
        <w:pStyle w:val="1"/>
        <w:spacing w:line="300" w:lineRule="auto"/>
        <w:ind w:left="-5" w:right="10"/>
      </w:pPr>
      <w:r w:rsidRPr="00965E99">
        <w:t xml:space="preserve">（有形固定資産の改良と修繕） </w:t>
      </w:r>
    </w:p>
    <w:p w14:paraId="4779E056" w14:textId="77777777" w:rsidR="00DC1577"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第 32 条 有形固定資産の性能を向上し､又は耐用年数を延長するために要した金額は､これを</w:t>
      </w:r>
    </w:p>
    <w:p w14:paraId="29A01D15" w14:textId="77777777" w:rsidR="00DC1577" w:rsidRPr="00965E99" w:rsidRDefault="00DC1577" w:rsidP="007C64F1">
      <w:pPr>
        <w:spacing w:line="300" w:lineRule="auto"/>
        <w:ind w:left="-5" w:firstLineChars="50" w:firstLine="105"/>
        <w:rPr>
          <w:rFonts w:ascii="ＭＳ 明朝" w:eastAsia="ＭＳ 明朝" w:hAnsi="ＭＳ 明朝"/>
          <w:szCs w:val="21"/>
        </w:rPr>
      </w:pPr>
      <w:r w:rsidRPr="00965E99">
        <w:rPr>
          <w:rFonts w:ascii="ＭＳ 明朝" w:eastAsia="ＭＳ 明朝" w:hAnsi="ＭＳ 明朝"/>
          <w:szCs w:val="21"/>
        </w:rPr>
        <w:t xml:space="preserve">その資産の価額に加算するものとする｡ </w:t>
      </w:r>
    </w:p>
    <w:p w14:paraId="7E88804C" w14:textId="77777777" w:rsidR="00DC1577" w:rsidRPr="00965E99" w:rsidRDefault="00DC1577" w:rsidP="007C64F1">
      <w:pPr>
        <w:spacing w:line="300" w:lineRule="auto"/>
        <w:ind w:left="293"/>
        <w:rPr>
          <w:rFonts w:ascii="ＭＳ 明朝" w:eastAsia="ＭＳ 明朝" w:hAnsi="ＭＳ 明朝"/>
          <w:szCs w:val="21"/>
        </w:rPr>
      </w:pPr>
      <w:r w:rsidRPr="00965E99">
        <w:rPr>
          <w:rFonts w:ascii="ＭＳ 明朝" w:eastAsia="ＭＳ 明朝" w:hAnsi="ＭＳ 明朝"/>
          <w:szCs w:val="21"/>
        </w:rPr>
        <w:t xml:space="preserve">２ 有形固定資産の原状に回復するために要した金額は修繕費とする｡ </w:t>
      </w:r>
    </w:p>
    <w:p w14:paraId="55AEE35C"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31553516"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（固定資産の管理） </w:t>
      </w:r>
    </w:p>
    <w:p w14:paraId="2CE25FB7" w14:textId="77777777" w:rsidR="00DC1577"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lastRenderedPageBreak/>
        <w:t>第 33 条 固定資産の業務担当者は､固定資産台帳を設けて､固定資産の保全状況及び移動につ</w:t>
      </w:r>
    </w:p>
    <w:p w14:paraId="037EB757" w14:textId="77777777" w:rsidR="00DC1577" w:rsidRPr="00965E99"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いて所要の記録を行い､固定資産を管理しなければならない｡ </w:t>
      </w:r>
    </w:p>
    <w:p w14:paraId="2F4C3F80" w14:textId="77777777" w:rsidR="00DC1577" w:rsidRPr="00965E99" w:rsidRDefault="00DC1577" w:rsidP="007C64F1">
      <w:pPr>
        <w:spacing w:line="300" w:lineRule="auto"/>
        <w:ind w:left="422" w:hanging="139"/>
        <w:rPr>
          <w:rFonts w:ascii="ＭＳ 明朝" w:eastAsia="ＭＳ 明朝" w:hAnsi="ＭＳ 明朝"/>
          <w:szCs w:val="21"/>
        </w:rPr>
      </w:pPr>
      <w:r w:rsidRPr="00965E99">
        <w:rPr>
          <w:rFonts w:ascii="ＭＳ 明朝" w:eastAsia="ＭＳ 明朝" w:hAnsi="ＭＳ 明朝"/>
          <w:szCs w:val="21"/>
        </w:rPr>
        <w:t xml:space="preserve">２ 有形固定資産に移動及び毀損､滅失があった場合は､固定資産の業務担当者は､事務局長に通知し帳簿の整備を行わなければならない｡ </w:t>
      </w:r>
    </w:p>
    <w:p w14:paraId="1B2CE280"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23FA098A"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（固定資産の登記･付保） </w:t>
      </w:r>
    </w:p>
    <w:p w14:paraId="4A4CC015" w14:textId="77777777" w:rsidR="00DC1577"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第34条 不動産登記を必要とする固定資産は､取得後遅滞なく登記しなければならない。また、</w:t>
      </w:r>
    </w:p>
    <w:p w14:paraId="7D71D45F" w14:textId="77777777" w:rsidR="00DC1577"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火災等により損害を受けるおそれのある固定資産については､適正な価額の損害保険を付し、</w:t>
      </w:r>
    </w:p>
    <w:p w14:paraId="12ED2C30" w14:textId="77777777" w:rsidR="00DC1577" w:rsidRPr="00965E99"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付保状況を固定資産台帳に記録しなければならない｡ </w:t>
      </w:r>
    </w:p>
    <w:p w14:paraId="2FC4E1AA"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2F120163"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（固定資産の売却､担保の提供） </w:t>
      </w:r>
    </w:p>
    <w:p w14:paraId="60CC0981" w14:textId="77777777" w:rsidR="00DC1577"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第35条 固定資産を売却するときは､定款の規定による社員総会又は理事会の承認が必要な</w:t>
      </w:r>
    </w:p>
    <w:p w14:paraId="0E959234" w14:textId="77777777" w:rsidR="00DC1577"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ものはその承認を経て､事務局長は､稟議書に売却先､売却見込代金､その他必要事項を記載</w:t>
      </w:r>
    </w:p>
    <w:p w14:paraId="1B167D6E" w14:textId="77777777" w:rsidR="00DC1577" w:rsidRPr="00965E99"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の上､代表理事の決裁を受けなければならない｡ </w:t>
      </w:r>
    </w:p>
    <w:p w14:paraId="48D6A2B4" w14:textId="77777777" w:rsidR="00DC1577" w:rsidRPr="00965E99" w:rsidRDefault="00DC1577" w:rsidP="007C64F1">
      <w:pPr>
        <w:spacing w:line="300" w:lineRule="auto"/>
        <w:ind w:left="293"/>
        <w:rPr>
          <w:rFonts w:ascii="ＭＳ 明朝" w:eastAsia="ＭＳ 明朝" w:hAnsi="ＭＳ 明朝"/>
          <w:szCs w:val="21"/>
        </w:rPr>
      </w:pPr>
      <w:r w:rsidRPr="00965E99">
        <w:rPr>
          <w:rFonts w:ascii="ＭＳ 明朝" w:eastAsia="ＭＳ 明朝" w:hAnsi="ＭＳ 明朝"/>
          <w:szCs w:val="21"/>
        </w:rPr>
        <w:t xml:space="preserve">２ 固定資産を借入金等の担保に供する場合は､前項の定めに準ずるものとする｡ </w:t>
      </w:r>
    </w:p>
    <w:p w14:paraId="6D2CA0A4"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641B97D5" w14:textId="77777777" w:rsidR="00DC1577" w:rsidRPr="00965E99" w:rsidRDefault="00DC1577" w:rsidP="007C64F1">
      <w:pPr>
        <w:pStyle w:val="1"/>
        <w:spacing w:line="300" w:lineRule="auto"/>
        <w:ind w:left="-5" w:right="10"/>
      </w:pPr>
      <w:r w:rsidRPr="00965E99">
        <w:t xml:space="preserve">（固定資産の貸与） </w:t>
      </w:r>
    </w:p>
    <w:p w14:paraId="119CA1B8" w14:textId="77777777" w:rsidR="00DC1577"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第36条 固定資産は、適正な対価なくして貸与してはならない。ただし、特に必要があるとき</w:t>
      </w:r>
    </w:p>
    <w:p w14:paraId="40F4D36E" w14:textId="77777777" w:rsidR="00DC1577" w:rsidRPr="00965E99"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は、理事会の承認を得た上で、無償貸与することができる｡ </w:t>
      </w:r>
    </w:p>
    <w:p w14:paraId="0B5FF6A9"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7B8660BF"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（減価償却） </w:t>
      </w:r>
    </w:p>
    <w:p w14:paraId="6D3A77CB"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第37条 固定資産の減価償却については､毎会計年度末に定額法によりこれを行う｡ </w:t>
      </w:r>
    </w:p>
    <w:p w14:paraId="7712A30D" w14:textId="77777777" w:rsidR="00DC1577" w:rsidRPr="00965E99" w:rsidRDefault="00DC1577" w:rsidP="00DC1577">
      <w:pPr>
        <w:widowControl/>
        <w:numPr>
          <w:ilvl w:val="0"/>
          <w:numId w:val="32"/>
        </w:numPr>
        <w:spacing w:after="56" w:line="300" w:lineRule="auto"/>
        <w:ind w:hanging="139"/>
        <w:jc w:val="left"/>
        <w:rPr>
          <w:rFonts w:ascii="ＭＳ 明朝" w:eastAsia="ＭＳ 明朝" w:hAnsi="ＭＳ 明朝"/>
          <w:szCs w:val="21"/>
        </w:rPr>
      </w:pPr>
      <w:r w:rsidRPr="00965E99">
        <w:rPr>
          <w:rFonts w:ascii="ＭＳ 明朝" w:eastAsia="ＭＳ 明朝" w:hAnsi="ＭＳ 明朝"/>
          <w:szCs w:val="21"/>
        </w:rPr>
        <w:lastRenderedPageBreak/>
        <w:t>定額法により毎会計年度末に行われた減価償却費は､直接法により処理するものとす</w:t>
      </w:r>
      <w:r>
        <w:rPr>
          <w:rFonts w:ascii="ＭＳ 明朝" w:eastAsia="ＭＳ 明朝" w:hAnsi="ＭＳ 明朝" w:hint="eastAsia"/>
          <w:szCs w:val="21"/>
        </w:rPr>
        <w:t xml:space="preserve">　　　　</w:t>
      </w:r>
      <w:r w:rsidRPr="00965E99">
        <w:rPr>
          <w:rFonts w:ascii="ＭＳ 明朝" w:eastAsia="ＭＳ 明朝" w:hAnsi="ＭＳ 明朝"/>
          <w:szCs w:val="21"/>
        </w:rPr>
        <w:t xml:space="preserve">る｡ </w:t>
      </w:r>
    </w:p>
    <w:p w14:paraId="210610C0" w14:textId="77777777" w:rsidR="00DC1577" w:rsidRPr="00965E99" w:rsidRDefault="00DC1577" w:rsidP="00DC1577">
      <w:pPr>
        <w:widowControl/>
        <w:numPr>
          <w:ilvl w:val="0"/>
          <w:numId w:val="32"/>
        </w:numPr>
        <w:spacing w:after="56" w:line="300" w:lineRule="auto"/>
        <w:ind w:hanging="139"/>
        <w:jc w:val="left"/>
        <w:rPr>
          <w:rFonts w:ascii="ＭＳ 明朝" w:eastAsia="ＭＳ 明朝" w:hAnsi="ＭＳ 明朝"/>
          <w:szCs w:val="21"/>
        </w:rPr>
      </w:pPr>
      <w:r w:rsidRPr="00965E99">
        <w:rPr>
          <w:rFonts w:ascii="ＭＳ 明朝" w:eastAsia="ＭＳ 明朝" w:hAnsi="ＭＳ 明朝"/>
          <w:szCs w:val="21"/>
        </w:rPr>
        <w:t xml:space="preserve">減価償却資産の耐用年数は､｢減価償却資産の耐用年数等に関する省令｣(昭和40年大蔵省令第15号)に定めるところによる｡ </w:t>
      </w:r>
    </w:p>
    <w:p w14:paraId="00BD664D"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7D0A558F"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（現物の照合） </w:t>
      </w:r>
    </w:p>
    <w:p w14:paraId="10815AFF" w14:textId="77777777" w:rsidR="00DC1577"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第38条 固定資産の管理責任者は､常に良好な状態において管理し､各会計年度1回以上は､固</w:t>
      </w:r>
    </w:p>
    <w:p w14:paraId="4D8C9405" w14:textId="77777777" w:rsidR="00DC1577"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定資産台帳と現物を照合し､差異がある場合は､所定の手続を経て帳簿の整備を行わなけれ</w:t>
      </w:r>
    </w:p>
    <w:p w14:paraId="2517642D" w14:textId="77777777" w:rsidR="00DC1577" w:rsidRPr="00965E99"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ばならない｡ </w:t>
      </w:r>
    </w:p>
    <w:p w14:paraId="0D6ADC75"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57981A44" w14:textId="77777777" w:rsidR="00DC1577" w:rsidRPr="000E00A8" w:rsidRDefault="00DC1577" w:rsidP="007C64F1">
      <w:pPr>
        <w:spacing w:after="58" w:line="300" w:lineRule="auto"/>
        <w:jc w:val="center"/>
        <w:rPr>
          <w:rFonts w:ascii="ＭＳ 明朝" w:eastAsia="ＭＳ 明朝" w:hAnsi="ＭＳ 明朝"/>
          <w:sz w:val="22"/>
        </w:rPr>
      </w:pPr>
      <w:r w:rsidRPr="000E00A8">
        <w:rPr>
          <w:rFonts w:ascii="ＭＳ 明朝" w:eastAsia="ＭＳ 明朝" w:hAnsi="ＭＳ 明朝"/>
          <w:sz w:val="22"/>
        </w:rPr>
        <w:t xml:space="preserve">第７章 決  算 </w:t>
      </w:r>
    </w:p>
    <w:p w14:paraId="01349187" w14:textId="77777777" w:rsidR="00DC1577" w:rsidRPr="00965E99" w:rsidRDefault="00DC1577" w:rsidP="007C64F1">
      <w:pPr>
        <w:spacing w:line="300" w:lineRule="auto"/>
        <w:rPr>
          <w:rFonts w:ascii="ＭＳ 明朝" w:eastAsia="ＭＳ 明朝" w:hAnsi="ＭＳ 明朝"/>
          <w:szCs w:val="21"/>
        </w:rPr>
      </w:pPr>
      <w:r w:rsidRPr="00965E99">
        <w:rPr>
          <w:rFonts w:ascii="ＭＳ 明朝" w:eastAsia="ＭＳ 明朝" w:hAnsi="ＭＳ 明朝"/>
          <w:szCs w:val="21"/>
        </w:rPr>
        <w:t xml:space="preserve">  </w:t>
      </w:r>
    </w:p>
    <w:p w14:paraId="58BF8DF5"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（決算の目的） </w:t>
      </w:r>
    </w:p>
    <w:p w14:paraId="47B5C666" w14:textId="77777777" w:rsidR="00DC1577" w:rsidRDefault="00DC1577" w:rsidP="007C64F1">
      <w:pPr>
        <w:spacing w:line="300" w:lineRule="auto"/>
        <w:ind w:left="566" w:right="106" w:hanging="566"/>
        <w:rPr>
          <w:rFonts w:ascii="ＭＳ 明朝" w:eastAsia="ＭＳ 明朝" w:hAnsi="ＭＳ 明朝"/>
          <w:szCs w:val="21"/>
        </w:rPr>
      </w:pPr>
      <w:r w:rsidRPr="00965E99">
        <w:rPr>
          <w:rFonts w:ascii="ＭＳ 明朝" w:eastAsia="ＭＳ 明朝" w:hAnsi="ＭＳ 明朝"/>
          <w:szCs w:val="21"/>
        </w:rPr>
        <w:t>第 39 条 決算は､一会計期間の会計記録を整理し､事業活動の成果を計算するとともに、収</w:t>
      </w:r>
    </w:p>
    <w:p w14:paraId="2389068E" w14:textId="77777777" w:rsidR="00DC1577" w:rsidRPr="00965E99" w:rsidRDefault="00DC1577" w:rsidP="007C64F1">
      <w:pPr>
        <w:spacing w:line="300" w:lineRule="auto"/>
        <w:ind w:leftChars="50" w:left="105" w:right="106" w:firstLineChars="50" w:firstLine="105"/>
        <w:rPr>
          <w:rFonts w:ascii="ＭＳ 明朝" w:eastAsia="ＭＳ 明朝" w:hAnsi="ＭＳ 明朝"/>
          <w:szCs w:val="21"/>
        </w:rPr>
      </w:pPr>
      <w:r w:rsidRPr="00965E99">
        <w:rPr>
          <w:rFonts w:ascii="ＭＳ 明朝" w:eastAsia="ＭＳ 明朝" w:hAnsi="ＭＳ 明朝"/>
          <w:szCs w:val="21"/>
        </w:rPr>
        <w:t xml:space="preserve">支状況、財産の増減状況及び各会計期間末日の財政状態を明らかにすることを目的とする｡ </w:t>
      </w:r>
    </w:p>
    <w:p w14:paraId="5ACD44B5"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0FD1CCC4"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（月次決算） </w:t>
      </w:r>
    </w:p>
    <w:p w14:paraId="7EA93C16" w14:textId="77777777" w:rsidR="00DC1577" w:rsidRPr="00965E99"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 xml:space="preserve">第 40 条 事務局長は､毎月末に会計記録を整理し､次の計算書類を作成しなければならない｡ </w:t>
      </w:r>
    </w:p>
    <w:p w14:paraId="3D7323BC" w14:textId="77777777" w:rsidR="00DC1577" w:rsidRPr="00965E99" w:rsidRDefault="00DC1577" w:rsidP="00DC1577">
      <w:pPr>
        <w:widowControl/>
        <w:numPr>
          <w:ilvl w:val="0"/>
          <w:numId w:val="33"/>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合計残高試算表 </w:t>
      </w:r>
    </w:p>
    <w:p w14:paraId="052EB400" w14:textId="77777777" w:rsidR="00DC1577" w:rsidRPr="00965E99" w:rsidRDefault="00DC1577" w:rsidP="00DC1577">
      <w:pPr>
        <w:widowControl/>
        <w:numPr>
          <w:ilvl w:val="0"/>
          <w:numId w:val="33"/>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損益計算書 </w:t>
      </w:r>
    </w:p>
    <w:p w14:paraId="6BBC0929" w14:textId="77777777" w:rsidR="00DC1577" w:rsidRPr="00965E99" w:rsidRDefault="00DC1577" w:rsidP="00DC1577">
      <w:pPr>
        <w:widowControl/>
        <w:numPr>
          <w:ilvl w:val="0"/>
          <w:numId w:val="33"/>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貸借対照表  </w:t>
      </w:r>
    </w:p>
    <w:p w14:paraId="27B86DB2" w14:textId="77777777" w:rsidR="00DC1577" w:rsidRPr="00965E99" w:rsidRDefault="00DC1577" w:rsidP="00DC1577">
      <w:pPr>
        <w:widowControl/>
        <w:numPr>
          <w:ilvl w:val="0"/>
          <w:numId w:val="34"/>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前項の計算書類は、理事会から求められた場合、速やかに提出しなければならない。 </w:t>
      </w:r>
    </w:p>
    <w:p w14:paraId="69550C9E" w14:textId="77777777" w:rsidR="00DC1577" w:rsidRPr="00965E99" w:rsidRDefault="00DC1577" w:rsidP="00DC1577">
      <w:pPr>
        <w:widowControl/>
        <w:numPr>
          <w:ilvl w:val="0"/>
          <w:numId w:val="34"/>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理事及び監事は、第１項の計算書類をいつでも閲覧することができる。 </w:t>
      </w:r>
    </w:p>
    <w:p w14:paraId="7ED20A1F"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5ADB49B6"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lastRenderedPageBreak/>
        <w:t xml:space="preserve">（決算整理事項） </w:t>
      </w:r>
    </w:p>
    <w:p w14:paraId="29A7AE19" w14:textId="77777777" w:rsidR="00DC1577" w:rsidRPr="00965E99"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 xml:space="preserve">第 41 条 年度決算においては､通常の月次決算のほか､少なくとも次の事項について計算を行うものとする｡ </w:t>
      </w:r>
    </w:p>
    <w:p w14:paraId="20CECCE6" w14:textId="77777777" w:rsidR="00DC1577" w:rsidRPr="00965E99" w:rsidRDefault="00DC1577" w:rsidP="00DC1577">
      <w:pPr>
        <w:widowControl/>
        <w:numPr>
          <w:ilvl w:val="0"/>
          <w:numId w:val="35"/>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減価償却費の計上 </w:t>
      </w:r>
    </w:p>
    <w:p w14:paraId="389768E6" w14:textId="77777777" w:rsidR="00DC1577" w:rsidRPr="00965E99" w:rsidRDefault="00DC1577" w:rsidP="00DC1577">
      <w:pPr>
        <w:widowControl/>
        <w:numPr>
          <w:ilvl w:val="0"/>
          <w:numId w:val="35"/>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棚卸資産の計上 </w:t>
      </w:r>
    </w:p>
    <w:p w14:paraId="23A01520" w14:textId="77777777" w:rsidR="00DC1577" w:rsidRPr="00965E99" w:rsidRDefault="00DC1577" w:rsidP="00DC1577">
      <w:pPr>
        <w:widowControl/>
        <w:numPr>
          <w:ilvl w:val="0"/>
          <w:numId w:val="35"/>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未収金､未払金､立替金､預り金､前払金､仮払金､前受金の計上と残高の適否の確認 </w:t>
      </w:r>
    </w:p>
    <w:p w14:paraId="4F5730BC" w14:textId="77777777" w:rsidR="00DC1577" w:rsidRPr="00965E99" w:rsidRDefault="00DC1577" w:rsidP="00DC1577">
      <w:pPr>
        <w:widowControl/>
        <w:numPr>
          <w:ilvl w:val="0"/>
          <w:numId w:val="35"/>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有価証券の時価評価による損益の計上 </w:t>
      </w:r>
    </w:p>
    <w:p w14:paraId="5EF57A68" w14:textId="77777777" w:rsidR="00DC1577" w:rsidRPr="00965E99" w:rsidRDefault="00DC1577" w:rsidP="00DC1577">
      <w:pPr>
        <w:widowControl/>
        <w:numPr>
          <w:ilvl w:val="0"/>
          <w:numId w:val="35"/>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各種引当金の計上 </w:t>
      </w:r>
    </w:p>
    <w:p w14:paraId="0A65C705" w14:textId="77777777" w:rsidR="00DC1577" w:rsidRPr="00965E99" w:rsidRDefault="00DC1577" w:rsidP="00DC1577">
      <w:pPr>
        <w:widowControl/>
        <w:numPr>
          <w:ilvl w:val="0"/>
          <w:numId w:val="35"/>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流動資産､固定資産の実在性の確認､評価の適否 </w:t>
      </w:r>
    </w:p>
    <w:p w14:paraId="7D90B91E" w14:textId="77777777" w:rsidR="00DC1577" w:rsidRPr="00965E99" w:rsidRDefault="00DC1577" w:rsidP="00DC1577">
      <w:pPr>
        <w:widowControl/>
        <w:numPr>
          <w:ilvl w:val="0"/>
          <w:numId w:val="35"/>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負債の実在性と簿外負債のないことの確認 </w:t>
      </w:r>
    </w:p>
    <w:p w14:paraId="341ABDD8" w14:textId="77777777" w:rsidR="00DC1577" w:rsidRPr="00965E99" w:rsidRDefault="00DC1577" w:rsidP="00DC1577">
      <w:pPr>
        <w:widowControl/>
        <w:numPr>
          <w:ilvl w:val="0"/>
          <w:numId w:val="35"/>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公益認定法による行政庁への提出が必要な内訳表の作成 </w:t>
      </w:r>
    </w:p>
    <w:p w14:paraId="00F1CA62" w14:textId="77777777" w:rsidR="00DC1577" w:rsidRPr="00965E99" w:rsidRDefault="00DC1577" w:rsidP="00DC1577">
      <w:pPr>
        <w:widowControl/>
        <w:numPr>
          <w:ilvl w:val="0"/>
          <w:numId w:val="35"/>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その他必要とされる事項の確認 </w:t>
      </w:r>
    </w:p>
    <w:p w14:paraId="56EDCCF2"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7BDC345B"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（重要な会計方針） </w:t>
      </w:r>
    </w:p>
    <w:p w14:paraId="49D1878F"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第42条 この法人の重要な会計方針は､次のとおりとする｡ </w:t>
      </w:r>
    </w:p>
    <w:p w14:paraId="064A6693" w14:textId="77777777" w:rsidR="00DC1577" w:rsidRPr="00965E99" w:rsidRDefault="00DC1577" w:rsidP="00DC1577">
      <w:pPr>
        <w:widowControl/>
        <w:numPr>
          <w:ilvl w:val="0"/>
          <w:numId w:val="36"/>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有価証券の評価基準及び評価方法 </w:t>
      </w:r>
    </w:p>
    <w:p w14:paraId="6F4DBEE9" w14:textId="77777777" w:rsidR="00DC1577" w:rsidRPr="00965E99" w:rsidRDefault="00DC1577" w:rsidP="007C64F1">
      <w:pPr>
        <w:spacing w:line="300" w:lineRule="auto"/>
        <w:ind w:left="566" w:firstLine="139"/>
        <w:rPr>
          <w:rFonts w:ascii="ＭＳ 明朝" w:eastAsia="ＭＳ 明朝" w:hAnsi="ＭＳ 明朝"/>
          <w:szCs w:val="21"/>
        </w:rPr>
      </w:pPr>
      <w:r w:rsidRPr="00965E99">
        <w:rPr>
          <w:rFonts w:ascii="ＭＳ 明朝" w:eastAsia="ＭＳ 明朝" w:hAnsi="ＭＳ 明朝"/>
          <w:szCs w:val="21"/>
        </w:rPr>
        <w:t xml:space="preserve">有価証券及び投資有価証券･･･時価のあるものは、期末日の市場価額等に基づく時価法（売却原価は、移動平均法により算定）を採用する。時価のないものは、移動平均法による原価法を採用する。 </w:t>
      </w:r>
    </w:p>
    <w:p w14:paraId="14A1E29D" w14:textId="77777777" w:rsidR="00DC1577" w:rsidRPr="00965E99" w:rsidRDefault="00DC1577" w:rsidP="00DC1577">
      <w:pPr>
        <w:widowControl/>
        <w:numPr>
          <w:ilvl w:val="0"/>
          <w:numId w:val="36"/>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棚卸資産の評価基準及び評価方法 </w:t>
      </w:r>
    </w:p>
    <w:p w14:paraId="217F5F27" w14:textId="77777777" w:rsidR="00DC1577" w:rsidRPr="00965E99" w:rsidRDefault="00DC1577" w:rsidP="007C64F1">
      <w:pPr>
        <w:spacing w:line="300" w:lineRule="auto"/>
        <w:ind w:left="720"/>
        <w:rPr>
          <w:rFonts w:ascii="ＭＳ 明朝" w:eastAsia="ＭＳ 明朝" w:hAnsi="ＭＳ 明朝"/>
          <w:szCs w:val="21"/>
        </w:rPr>
      </w:pPr>
      <w:r w:rsidRPr="00965E99">
        <w:rPr>
          <w:rFonts w:ascii="ＭＳ 明朝" w:eastAsia="ＭＳ 明朝" w:hAnsi="ＭＳ 明朝"/>
          <w:szCs w:val="21"/>
        </w:rPr>
        <w:t xml:space="preserve">貯蔵品：最終仕入原価法を採用する。 </w:t>
      </w:r>
    </w:p>
    <w:p w14:paraId="2E7224E6" w14:textId="77777777" w:rsidR="00DC1577" w:rsidRPr="00965E99" w:rsidRDefault="00DC1577" w:rsidP="00DC1577">
      <w:pPr>
        <w:widowControl/>
        <w:numPr>
          <w:ilvl w:val="0"/>
          <w:numId w:val="36"/>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固定資産の減価償却の方法 </w:t>
      </w:r>
    </w:p>
    <w:p w14:paraId="6BFE5B33" w14:textId="77777777" w:rsidR="00DC1577" w:rsidRPr="00965E99" w:rsidRDefault="00DC1577" w:rsidP="007C64F1">
      <w:pPr>
        <w:spacing w:line="300" w:lineRule="auto"/>
        <w:ind w:left="720"/>
        <w:rPr>
          <w:rFonts w:ascii="ＭＳ 明朝" w:eastAsia="ＭＳ 明朝" w:hAnsi="ＭＳ 明朝"/>
          <w:szCs w:val="21"/>
        </w:rPr>
      </w:pPr>
      <w:r w:rsidRPr="00965E99">
        <w:rPr>
          <w:rFonts w:ascii="ＭＳ 明朝" w:eastAsia="ＭＳ 明朝" w:hAnsi="ＭＳ 明朝"/>
          <w:szCs w:val="21"/>
        </w:rPr>
        <w:t xml:space="preserve">有形固定資産及び無形固定資産･･･定額法による｡ </w:t>
      </w:r>
    </w:p>
    <w:p w14:paraId="17FDB6F4" w14:textId="77777777" w:rsidR="00DC1577" w:rsidRPr="00965E99" w:rsidRDefault="00DC1577" w:rsidP="00DC1577">
      <w:pPr>
        <w:widowControl/>
        <w:numPr>
          <w:ilvl w:val="0"/>
          <w:numId w:val="36"/>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引当金の計上基準貸倒引当金･･･法人税法に定める限度額のほか､貸倒の実績率及び債権の回収可能性を検討して計上する｡ </w:t>
      </w:r>
    </w:p>
    <w:p w14:paraId="7B607931" w14:textId="77777777" w:rsidR="00DC1577" w:rsidRPr="00965E99" w:rsidRDefault="00DC1577" w:rsidP="007C64F1">
      <w:pPr>
        <w:spacing w:line="300" w:lineRule="auto"/>
        <w:ind w:left="720"/>
        <w:rPr>
          <w:rFonts w:ascii="ＭＳ 明朝" w:eastAsia="ＭＳ 明朝" w:hAnsi="ＭＳ 明朝"/>
          <w:szCs w:val="21"/>
        </w:rPr>
      </w:pPr>
      <w:r w:rsidRPr="00965E99">
        <w:rPr>
          <w:rFonts w:ascii="ＭＳ 明朝" w:eastAsia="ＭＳ 明朝" w:hAnsi="ＭＳ 明朝"/>
          <w:szCs w:val="21"/>
        </w:rPr>
        <w:t xml:space="preserve">退職給付引当金･･･期末退職給付の要支給額に相当する金額を計上する｡ </w:t>
      </w:r>
    </w:p>
    <w:p w14:paraId="3F1642BD" w14:textId="77777777" w:rsidR="00DC1577" w:rsidRPr="00965E99" w:rsidRDefault="00DC1577" w:rsidP="007C64F1">
      <w:pPr>
        <w:spacing w:line="300" w:lineRule="auto"/>
        <w:ind w:left="566" w:firstLine="144"/>
        <w:rPr>
          <w:rFonts w:ascii="ＭＳ 明朝" w:eastAsia="ＭＳ 明朝" w:hAnsi="ＭＳ 明朝"/>
          <w:szCs w:val="21"/>
        </w:rPr>
      </w:pPr>
      <w:r w:rsidRPr="00965E99">
        <w:rPr>
          <w:rFonts w:ascii="ＭＳ 明朝" w:eastAsia="ＭＳ 明朝" w:hAnsi="ＭＳ 明朝"/>
          <w:szCs w:val="21"/>
        </w:rPr>
        <w:t>役員退職慰労金引当金･･･役員報酬規程に基づく期末要支給額に相当する金額を計</w:t>
      </w:r>
      <w:r w:rsidRPr="00965E99">
        <w:rPr>
          <w:rFonts w:ascii="ＭＳ 明朝" w:eastAsia="ＭＳ 明朝" w:hAnsi="ＭＳ 明朝"/>
          <w:szCs w:val="21"/>
        </w:rPr>
        <w:lastRenderedPageBreak/>
        <w:t xml:space="preserve">上する｡ </w:t>
      </w:r>
    </w:p>
    <w:p w14:paraId="540B22E7" w14:textId="77777777" w:rsidR="00DC1577" w:rsidRPr="00965E99" w:rsidRDefault="00DC1577" w:rsidP="007C64F1">
      <w:pPr>
        <w:spacing w:line="300" w:lineRule="auto"/>
        <w:ind w:left="720"/>
        <w:rPr>
          <w:rFonts w:ascii="ＭＳ 明朝" w:eastAsia="ＭＳ 明朝" w:hAnsi="ＭＳ 明朝"/>
          <w:szCs w:val="21"/>
        </w:rPr>
      </w:pPr>
      <w:r w:rsidRPr="00965E99">
        <w:rPr>
          <w:rFonts w:ascii="ＭＳ 明朝" w:eastAsia="ＭＳ 明朝" w:hAnsi="ＭＳ 明朝"/>
          <w:szCs w:val="21"/>
        </w:rPr>
        <w:t xml:space="preserve">賞与引当金･･･支給見込額のうち当期に帰属する金額を計上する｡ </w:t>
      </w:r>
    </w:p>
    <w:p w14:paraId="4A46D461" w14:textId="77777777" w:rsidR="00DC1577" w:rsidRPr="00965E99" w:rsidRDefault="00DC1577" w:rsidP="00DC1577">
      <w:pPr>
        <w:widowControl/>
        <w:numPr>
          <w:ilvl w:val="0"/>
          <w:numId w:val="36"/>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消費税等の会計処理 </w:t>
      </w:r>
    </w:p>
    <w:p w14:paraId="1A4E6CA0" w14:textId="77777777" w:rsidR="00DC1577" w:rsidRPr="00965E99" w:rsidRDefault="00DC1577" w:rsidP="007C64F1">
      <w:pPr>
        <w:spacing w:line="300" w:lineRule="auto"/>
        <w:ind w:left="720"/>
        <w:rPr>
          <w:rFonts w:ascii="ＭＳ 明朝" w:eastAsia="ＭＳ 明朝" w:hAnsi="ＭＳ 明朝"/>
          <w:szCs w:val="21"/>
        </w:rPr>
      </w:pPr>
      <w:r w:rsidRPr="00965E99">
        <w:rPr>
          <w:rFonts w:ascii="ＭＳ 明朝" w:eastAsia="ＭＳ 明朝" w:hAnsi="ＭＳ 明朝"/>
          <w:szCs w:val="21"/>
        </w:rPr>
        <w:t xml:space="preserve">消費税等の会計処理は､税込処理による｡ </w:t>
      </w:r>
    </w:p>
    <w:p w14:paraId="4DA9F25E" w14:textId="77777777" w:rsidR="00DC1577" w:rsidRPr="00965E99" w:rsidRDefault="00DC1577" w:rsidP="00DC1577">
      <w:pPr>
        <w:widowControl/>
        <w:numPr>
          <w:ilvl w:val="0"/>
          <w:numId w:val="36"/>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リース取引の処理方法 </w:t>
      </w:r>
    </w:p>
    <w:p w14:paraId="0BC3DB7D" w14:textId="77777777" w:rsidR="00DC1577" w:rsidRPr="00965E99" w:rsidRDefault="00DC1577" w:rsidP="007C64F1">
      <w:pPr>
        <w:pStyle w:val="1"/>
        <w:spacing w:line="300" w:lineRule="auto"/>
        <w:ind w:left="566" w:right="10" w:firstLine="144"/>
      </w:pPr>
      <w:r w:rsidRPr="00965E99">
        <w:t xml:space="preserve">所有権移転ファイナンス･リース取引に係るリース資産･･･自己所有の固定資産に適用する減価償却方法と同一の方法による｡ </w:t>
      </w:r>
    </w:p>
    <w:p w14:paraId="73C80DFE" w14:textId="77777777" w:rsidR="00DC1577" w:rsidRPr="00965E99" w:rsidRDefault="00DC1577" w:rsidP="007C64F1">
      <w:pPr>
        <w:spacing w:line="300" w:lineRule="auto"/>
        <w:ind w:left="566" w:firstLine="144"/>
        <w:rPr>
          <w:rFonts w:ascii="ＭＳ 明朝" w:eastAsia="ＭＳ 明朝" w:hAnsi="ＭＳ 明朝"/>
          <w:szCs w:val="21"/>
        </w:rPr>
      </w:pPr>
      <w:r w:rsidRPr="00965E99">
        <w:rPr>
          <w:rFonts w:ascii="ＭＳ 明朝" w:eastAsia="ＭＳ 明朝" w:hAnsi="ＭＳ 明朝"/>
          <w:szCs w:val="21"/>
        </w:rPr>
        <w:t xml:space="preserve">所有権移転外ファイナンス･リース取引に係るリース資産･･･リース期間を耐用年数とし､残存価額を零とする定額法による｡ </w:t>
      </w:r>
    </w:p>
    <w:p w14:paraId="5CCDC355"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5CCB69AC"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（決算実施要領） </w:t>
      </w:r>
    </w:p>
    <w:p w14:paraId="02A1C481"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第43条 事務局長は、決算業務実施マニュアル等の文書で決算整理、決算日程、決算手続</w:t>
      </w:r>
    </w:p>
    <w:p w14:paraId="12FC3440" w14:textId="77777777" w:rsidR="00DC1577" w:rsidRPr="00965E99" w:rsidRDefault="00DC1577" w:rsidP="007C64F1">
      <w:pPr>
        <w:spacing w:line="300" w:lineRule="auto"/>
        <w:ind w:left="576"/>
        <w:rPr>
          <w:rFonts w:ascii="ＭＳ 明朝" w:eastAsia="ＭＳ 明朝" w:hAnsi="ＭＳ 明朝"/>
          <w:szCs w:val="21"/>
        </w:rPr>
      </w:pPr>
      <w:r w:rsidRPr="00965E99">
        <w:rPr>
          <w:rFonts w:ascii="ＭＳ 明朝" w:eastAsia="ＭＳ 明朝" w:hAnsi="ＭＳ 明朝"/>
          <w:szCs w:val="21"/>
        </w:rPr>
        <w:t xml:space="preserve">等を定め、業務担当者の業務が円滑かつ正確に遂行できるよう努めなければならない。 </w:t>
      </w:r>
    </w:p>
    <w:p w14:paraId="706D353F"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28A092FF"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（財務諸表等） </w:t>
      </w:r>
    </w:p>
    <w:p w14:paraId="333403B3" w14:textId="77777777" w:rsidR="00DC1577" w:rsidRPr="00965E99"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 xml:space="preserve">第44条 事務局長は､年度決算に必要な手続を行い､次に掲げる財務諸表等を作成し､代表理事に提出しなければならない｡ </w:t>
      </w:r>
    </w:p>
    <w:p w14:paraId="6D7EB34E" w14:textId="77777777" w:rsidR="00DC1577" w:rsidRPr="00965E99" w:rsidRDefault="00DC1577" w:rsidP="00DC1577">
      <w:pPr>
        <w:widowControl/>
        <w:numPr>
          <w:ilvl w:val="0"/>
          <w:numId w:val="37"/>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貸借対照表 </w:t>
      </w:r>
    </w:p>
    <w:p w14:paraId="30B1A9E7" w14:textId="77777777" w:rsidR="00DC1577" w:rsidRPr="00965E99" w:rsidRDefault="00DC1577" w:rsidP="00DC1577">
      <w:pPr>
        <w:widowControl/>
        <w:numPr>
          <w:ilvl w:val="0"/>
          <w:numId w:val="37"/>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損益計算書 </w:t>
      </w:r>
    </w:p>
    <w:p w14:paraId="2ACFD26B" w14:textId="77777777" w:rsidR="00DC1577" w:rsidRPr="00965E99" w:rsidRDefault="00DC1577" w:rsidP="00DC1577">
      <w:pPr>
        <w:widowControl/>
        <w:numPr>
          <w:ilvl w:val="0"/>
          <w:numId w:val="37"/>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貸借対照表及び損益計算書の附属明細書 </w:t>
      </w:r>
    </w:p>
    <w:p w14:paraId="01C82200" w14:textId="77777777" w:rsidR="00DC1577" w:rsidRPr="00965E99" w:rsidRDefault="00DC1577" w:rsidP="00DC1577">
      <w:pPr>
        <w:widowControl/>
        <w:numPr>
          <w:ilvl w:val="0"/>
          <w:numId w:val="37"/>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財産目録  </w:t>
      </w:r>
    </w:p>
    <w:p w14:paraId="75CD0648"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5576DF69"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（財務諸表等の確定） </w:t>
      </w:r>
    </w:p>
    <w:p w14:paraId="4C65953D" w14:textId="77777777" w:rsidR="00DC1577"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第45条 代表理事は､前条の財務諸表等について､事業報告とともに監事の監査を受けた後､監</w:t>
      </w:r>
    </w:p>
    <w:p w14:paraId="701B13AF" w14:textId="77777777" w:rsidR="00DC1577"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事の意見を添えて理事会へ提出し､その承認を経た上で､社員総会において承認を得て決</w:t>
      </w:r>
      <w:r w:rsidRPr="00965E99">
        <w:rPr>
          <w:rFonts w:ascii="ＭＳ 明朝" w:eastAsia="ＭＳ 明朝" w:hAnsi="ＭＳ 明朝"/>
          <w:szCs w:val="21"/>
        </w:rPr>
        <w:lastRenderedPageBreak/>
        <w:t>算</w:t>
      </w:r>
    </w:p>
    <w:p w14:paraId="59CF0833" w14:textId="77777777" w:rsidR="00DC1577" w:rsidRPr="00965E99"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を確定する｡ </w:t>
      </w:r>
    </w:p>
    <w:p w14:paraId="767A6E75"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51EC67DA"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（情報公開） </w:t>
      </w:r>
    </w:p>
    <w:p w14:paraId="7558FF04" w14:textId="77777777" w:rsidR="00DC1577"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 46 条 この法人の財務書類については、確定後速やかにホームページ等に記載するととも</w:t>
      </w:r>
    </w:p>
    <w:p w14:paraId="723C4113" w14:textId="77777777" w:rsidR="00DC1577" w:rsidRPr="00965E99"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に、事務所に備え置かなければならない。 </w:t>
      </w:r>
    </w:p>
    <w:p w14:paraId="0C99633A"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73805C25"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（税務申告および納税） </w:t>
      </w:r>
    </w:p>
    <w:p w14:paraId="1E5BDA80" w14:textId="77777777" w:rsidR="00DC1577" w:rsidRDefault="00DC1577"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第47条 事務局長は、確定した決算に基づき国税、地方税について、それぞれ申告書を作成し</w:t>
      </w:r>
    </w:p>
    <w:p w14:paraId="44DA1912" w14:textId="77777777" w:rsidR="00DC1577" w:rsidRPr="00965E99"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所定の期日までに申告・納付しなければならない。 </w:t>
      </w:r>
    </w:p>
    <w:p w14:paraId="7E00A6B2"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7A07EEBA" w14:textId="77777777" w:rsidR="00DC1577" w:rsidRPr="000E00A8" w:rsidRDefault="00DC1577" w:rsidP="007C64F1">
      <w:pPr>
        <w:spacing w:after="58" w:line="300" w:lineRule="auto"/>
        <w:jc w:val="center"/>
        <w:rPr>
          <w:rFonts w:ascii="ＭＳ 明朝" w:eastAsia="ＭＳ 明朝" w:hAnsi="ＭＳ 明朝"/>
          <w:sz w:val="22"/>
        </w:rPr>
      </w:pPr>
      <w:r w:rsidRPr="000E00A8">
        <w:rPr>
          <w:rFonts w:ascii="ＭＳ 明朝" w:eastAsia="ＭＳ 明朝" w:hAnsi="ＭＳ 明朝"/>
          <w:sz w:val="22"/>
        </w:rPr>
        <w:t xml:space="preserve">第８章 業務委託 </w:t>
      </w:r>
    </w:p>
    <w:p w14:paraId="1D5E3D59"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436448D6"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（委託の範囲） </w:t>
      </w:r>
    </w:p>
    <w:p w14:paraId="794B1AD9" w14:textId="77777777" w:rsidR="00DC1577" w:rsidRDefault="00DC1577" w:rsidP="007C64F1">
      <w:pPr>
        <w:spacing w:line="300" w:lineRule="auto"/>
        <w:ind w:left="124" w:hanging="139"/>
        <w:rPr>
          <w:rFonts w:ascii="ＭＳ 明朝" w:eastAsia="ＭＳ 明朝" w:hAnsi="ＭＳ 明朝"/>
          <w:szCs w:val="21"/>
        </w:rPr>
      </w:pPr>
      <w:r w:rsidRPr="00965E99">
        <w:rPr>
          <w:rFonts w:ascii="ＭＳ 明朝" w:eastAsia="ＭＳ 明朝" w:hAnsi="ＭＳ 明朝"/>
          <w:szCs w:val="21"/>
        </w:rPr>
        <w:t>第 48 条 事務局長は、第２条に定めるこの法人の経理業務の一部または全部を外部に委託す</w:t>
      </w:r>
    </w:p>
    <w:p w14:paraId="5151E041" w14:textId="77777777" w:rsidR="00DC1577" w:rsidRPr="00965E99" w:rsidRDefault="00DC1577"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ることができる。 </w:t>
      </w:r>
    </w:p>
    <w:p w14:paraId="4D150D55"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3BAD490D"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（委託業務の管理） </w:t>
      </w:r>
    </w:p>
    <w:p w14:paraId="01D84308" w14:textId="77777777" w:rsidR="00DC1577" w:rsidRPr="00965E99" w:rsidRDefault="00DC1577" w:rsidP="007C64F1">
      <w:pPr>
        <w:spacing w:line="300" w:lineRule="auto"/>
        <w:ind w:left="124" w:hanging="139"/>
        <w:rPr>
          <w:rFonts w:ascii="ＭＳ 明朝" w:eastAsia="ＭＳ 明朝" w:hAnsi="ＭＳ 明朝"/>
          <w:szCs w:val="21"/>
        </w:rPr>
      </w:pPr>
      <w:r w:rsidRPr="00965E99">
        <w:rPr>
          <w:rFonts w:ascii="ＭＳ 明朝" w:eastAsia="ＭＳ 明朝" w:hAnsi="ＭＳ 明朝"/>
          <w:szCs w:val="21"/>
        </w:rPr>
        <w:t xml:space="preserve">第49条 事務局長は、前条に規定する委託を行う場合は、業務受託者との間に次の各号を遵守する旨を記載した委託契約を交わすものとする。 </w:t>
      </w:r>
    </w:p>
    <w:p w14:paraId="60902C12" w14:textId="77777777" w:rsidR="00DC1577" w:rsidRPr="00965E99" w:rsidRDefault="00DC1577" w:rsidP="00DC1577">
      <w:pPr>
        <w:widowControl/>
        <w:numPr>
          <w:ilvl w:val="0"/>
          <w:numId w:val="38"/>
        </w:numPr>
        <w:spacing w:after="56" w:line="300" w:lineRule="auto"/>
        <w:ind w:left="700" w:hanging="422"/>
        <w:jc w:val="left"/>
        <w:rPr>
          <w:rFonts w:ascii="ＭＳ 明朝" w:eastAsia="ＭＳ 明朝" w:hAnsi="ＭＳ 明朝"/>
          <w:szCs w:val="21"/>
        </w:rPr>
      </w:pPr>
      <w:r w:rsidRPr="00965E99">
        <w:rPr>
          <w:rFonts w:ascii="ＭＳ 明朝" w:eastAsia="ＭＳ 明朝" w:hAnsi="ＭＳ 明朝"/>
          <w:szCs w:val="21"/>
        </w:rPr>
        <w:t xml:space="preserve">委託業務遂行上知り得た情報について、その秘密を保持し、また委託事項以外に使用し、複製し及び複写してはならないこと </w:t>
      </w:r>
    </w:p>
    <w:p w14:paraId="15F7A827" w14:textId="77777777" w:rsidR="00DC1577" w:rsidRPr="00965E99" w:rsidRDefault="00DC1577" w:rsidP="00DC1577">
      <w:pPr>
        <w:widowControl/>
        <w:numPr>
          <w:ilvl w:val="0"/>
          <w:numId w:val="38"/>
        </w:numPr>
        <w:spacing w:after="56" w:line="300" w:lineRule="auto"/>
        <w:ind w:left="700" w:hanging="422"/>
        <w:jc w:val="left"/>
        <w:rPr>
          <w:rFonts w:ascii="ＭＳ 明朝" w:eastAsia="ＭＳ 明朝" w:hAnsi="ＭＳ 明朝"/>
          <w:szCs w:val="21"/>
        </w:rPr>
      </w:pPr>
      <w:r w:rsidRPr="00965E99">
        <w:rPr>
          <w:rFonts w:ascii="ＭＳ 明朝" w:eastAsia="ＭＳ 明朝" w:hAnsi="ＭＳ 明朝"/>
          <w:szCs w:val="21"/>
        </w:rPr>
        <w:t xml:space="preserve">第三者への再委託を禁止すること </w:t>
      </w:r>
    </w:p>
    <w:p w14:paraId="58FAA314" w14:textId="77777777" w:rsidR="00DC1577" w:rsidRPr="00965E99" w:rsidRDefault="00DC1577" w:rsidP="00DC1577">
      <w:pPr>
        <w:widowControl/>
        <w:numPr>
          <w:ilvl w:val="0"/>
          <w:numId w:val="38"/>
        </w:numPr>
        <w:spacing w:after="56" w:line="300" w:lineRule="auto"/>
        <w:ind w:left="700" w:hanging="422"/>
        <w:jc w:val="left"/>
        <w:rPr>
          <w:rFonts w:ascii="ＭＳ 明朝" w:eastAsia="ＭＳ 明朝" w:hAnsi="ＭＳ 明朝"/>
          <w:szCs w:val="21"/>
        </w:rPr>
      </w:pPr>
      <w:r w:rsidRPr="00965E99">
        <w:rPr>
          <w:rFonts w:ascii="ＭＳ 明朝" w:eastAsia="ＭＳ 明朝" w:hAnsi="ＭＳ 明朝"/>
          <w:szCs w:val="21"/>
        </w:rPr>
        <w:t xml:space="preserve">委託業務終了後の資料の返却及び受託者の保有する記録媒体上の情報を消去すること </w:t>
      </w:r>
    </w:p>
    <w:p w14:paraId="224F17F9" w14:textId="77777777" w:rsidR="00DC1577" w:rsidRPr="00965E99" w:rsidRDefault="00DC1577" w:rsidP="00DC1577">
      <w:pPr>
        <w:widowControl/>
        <w:numPr>
          <w:ilvl w:val="0"/>
          <w:numId w:val="38"/>
        </w:numPr>
        <w:spacing w:after="56" w:line="300" w:lineRule="auto"/>
        <w:ind w:left="700" w:hanging="422"/>
        <w:jc w:val="left"/>
        <w:rPr>
          <w:rFonts w:ascii="ＭＳ 明朝" w:eastAsia="ＭＳ 明朝" w:hAnsi="ＭＳ 明朝"/>
          <w:szCs w:val="21"/>
        </w:rPr>
      </w:pPr>
      <w:r w:rsidRPr="00965E99">
        <w:rPr>
          <w:rFonts w:ascii="ＭＳ 明朝" w:eastAsia="ＭＳ 明朝" w:hAnsi="ＭＳ 明朝"/>
          <w:szCs w:val="21"/>
        </w:rPr>
        <w:lastRenderedPageBreak/>
        <w:t xml:space="preserve">業務遂行状況に関する適宜報告を義務づけること </w:t>
      </w:r>
    </w:p>
    <w:p w14:paraId="4F577FE7" w14:textId="77777777" w:rsidR="00DC1577" w:rsidRPr="00965E99" w:rsidRDefault="00DC1577" w:rsidP="00DC1577">
      <w:pPr>
        <w:widowControl/>
        <w:numPr>
          <w:ilvl w:val="0"/>
          <w:numId w:val="38"/>
        </w:numPr>
        <w:spacing w:after="56" w:line="300" w:lineRule="auto"/>
        <w:ind w:left="700" w:hanging="422"/>
        <w:jc w:val="left"/>
        <w:rPr>
          <w:rFonts w:ascii="ＭＳ 明朝" w:eastAsia="ＭＳ 明朝" w:hAnsi="ＭＳ 明朝"/>
          <w:szCs w:val="21"/>
        </w:rPr>
      </w:pPr>
      <w:r w:rsidRPr="00965E99">
        <w:rPr>
          <w:rFonts w:ascii="ＭＳ 明朝" w:eastAsia="ＭＳ 明朝" w:hAnsi="ＭＳ 明朝"/>
          <w:szCs w:val="21"/>
        </w:rPr>
        <w:t xml:space="preserve">事故が発生した場合の委託者への通知を義務づけること </w:t>
      </w:r>
    </w:p>
    <w:p w14:paraId="6AD28F97"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2ADB896B" w14:textId="77777777" w:rsidR="00DC1577" w:rsidRPr="000E00A8" w:rsidRDefault="00DC1577" w:rsidP="007C64F1">
      <w:pPr>
        <w:spacing w:after="58" w:line="300" w:lineRule="auto"/>
        <w:jc w:val="center"/>
        <w:rPr>
          <w:rFonts w:ascii="ＭＳ 明朝" w:eastAsia="ＭＳ 明朝" w:hAnsi="ＭＳ 明朝"/>
          <w:sz w:val="22"/>
        </w:rPr>
      </w:pPr>
      <w:r w:rsidRPr="000E00A8">
        <w:rPr>
          <w:rFonts w:ascii="ＭＳ 明朝" w:eastAsia="ＭＳ 明朝" w:hAnsi="ＭＳ 明朝"/>
          <w:sz w:val="22"/>
        </w:rPr>
        <w:t xml:space="preserve">第９章 その他 </w:t>
      </w:r>
    </w:p>
    <w:p w14:paraId="4333A78F"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2FB0030D"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（細 則） </w:t>
      </w:r>
    </w:p>
    <w:p w14:paraId="0E71C4FF"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第50条 代表理事はこの規程の実施に関して、必要に応じて細則を定めることができる。 </w:t>
      </w:r>
    </w:p>
    <w:p w14:paraId="3D9F11C0" w14:textId="77777777" w:rsidR="00DC1577" w:rsidRPr="00965E99" w:rsidRDefault="00DC1577" w:rsidP="007C64F1">
      <w:pPr>
        <w:spacing w:line="300" w:lineRule="auto"/>
        <w:ind w:left="422" w:hanging="139"/>
        <w:rPr>
          <w:rFonts w:ascii="ＭＳ 明朝" w:eastAsia="ＭＳ 明朝" w:hAnsi="ＭＳ 明朝"/>
          <w:szCs w:val="21"/>
        </w:rPr>
      </w:pPr>
      <w:r w:rsidRPr="00965E99">
        <w:rPr>
          <w:rFonts w:ascii="ＭＳ 明朝" w:eastAsia="ＭＳ 明朝" w:hAnsi="ＭＳ 明朝"/>
          <w:szCs w:val="21"/>
        </w:rPr>
        <w:t xml:space="preserve">２ この規程及び前項の細則に定めのない会計処理については、事務局長の決裁を得て行うものとする。 </w:t>
      </w:r>
    </w:p>
    <w:p w14:paraId="1A78C58C"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263F5AB0"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（規程の改廃） </w:t>
      </w:r>
    </w:p>
    <w:p w14:paraId="6786C8B5" w14:textId="77777777" w:rsidR="00DC1577" w:rsidRPr="00965E99" w:rsidRDefault="00DC1577"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第51条 この規程の改廃は､理事会の決議を経て行うものとする。 </w:t>
      </w:r>
    </w:p>
    <w:p w14:paraId="38CEBF7D" w14:textId="77777777" w:rsidR="00DC1577" w:rsidRPr="00965E99" w:rsidRDefault="00DC1577"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6E950249" w14:textId="77777777" w:rsidR="00DC1577" w:rsidRDefault="00DC1577" w:rsidP="007C64F1">
      <w:pPr>
        <w:spacing w:line="300" w:lineRule="auto"/>
        <w:ind w:left="-15" w:firstLine="629"/>
        <w:rPr>
          <w:rFonts w:ascii="ＭＳ 明朝" w:eastAsia="ＭＳ 明朝" w:hAnsi="ＭＳ 明朝"/>
          <w:szCs w:val="21"/>
        </w:rPr>
      </w:pPr>
      <w:r w:rsidRPr="00965E99">
        <w:rPr>
          <w:rFonts w:ascii="ＭＳ 明朝" w:eastAsia="ＭＳ 明朝" w:hAnsi="ＭＳ 明朝"/>
          <w:szCs w:val="21"/>
        </w:rPr>
        <w:t>附 則</w:t>
      </w:r>
    </w:p>
    <w:p w14:paraId="6585AF97" w14:textId="77777777" w:rsidR="00DC1577" w:rsidRPr="00965E99" w:rsidRDefault="00DC1577" w:rsidP="007C64F1">
      <w:pPr>
        <w:spacing w:line="300" w:lineRule="auto"/>
        <w:ind w:left="-15" w:firstLine="629"/>
        <w:rPr>
          <w:rFonts w:ascii="ＭＳ 明朝" w:eastAsia="ＭＳ 明朝" w:hAnsi="ＭＳ 明朝"/>
          <w:szCs w:val="21"/>
        </w:rPr>
      </w:pPr>
      <w:r w:rsidRPr="00965E99">
        <w:rPr>
          <w:rFonts w:ascii="ＭＳ 明朝" w:eastAsia="ＭＳ 明朝" w:hAnsi="ＭＳ 明朝"/>
          <w:szCs w:val="21"/>
        </w:rPr>
        <w:t>この規程は､</w:t>
      </w:r>
      <w:r>
        <w:rPr>
          <w:rFonts w:ascii="ＭＳ 明朝" w:eastAsia="ＭＳ 明朝" w:hAnsi="ＭＳ 明朝" w:hint="eastAsia"/>
          <w:szCs w:val="21"/>
        </w:rPr>
        <w:t>２０２１</w:t>
      </w:r>
      <w:r w:rsidRPr="00965E99">
        <w:rPr>
          <w:rFonts w:ascii="ＭＳ 明朝" w:eastAsia="ＭＳ 明朝" w:hAnsi="ＭＳ 明朝"/>
          <w:szCs w:val="21"/>
        </w:rPr>
        <w:t>年</w:t>
      </w:r>
      <w:r>
        <w:rPr>
          <w:rFonts w:ascii="ＭＳ 明朝" w:eastAsia="ＭＳ 明朝" w:hAnsi="ＭＳ 明朝" w:hint="eastAsia"/>
          <w:szCs w:val="21"/>
        </w:rPr>
        <w:t>７</w:t>
      </w:r>
      <w:r w:rsidRPr="00965E99">
        <w:rPr>
          <w:rFonts w:ascii="ＭＳ 明朝" w:eastAsia="ＭＳ 明朝" w:hAnsi="ＭＳ 明朝"/>
          <w:szCs w:val="21"/>
        </w:rPr>
        <w:t>月</w:t>
      </w:r>
      <w:r>
        <w:rPr>
          <w:rFonts w:ascii="ＭＳ 明朝" w:eastAsia="ＭＳ 明朝" w:hAnsi="ＭＳ 明朝" w:hint="eastAsia"/>
          <w:szCs w:val="21"/>
        </w:rPr>
        <w:t>10</w:t>
      </w:r>
      <w:r w:rsidRPr="00965E99">
        <w:rPr>
          <w:rFonts w:ascii="ＭＳ 明朝" w:eastAsia="ＭＳ 明朝" w:hAnsi="ＭＳ 明朝"/>
          <w:szCs w:val="21"/>
        </w:rPr>
        <w:t>日から施行するものとする｡（</w:t>
      </w:r>
      <w:r>
        <w:rPr>
          <w:rFonts w:ascii="ＭＳ 明朝" w:eastAsia="ＭＳ 明朝" w:hAnsi="ＭＳ 明朝" w:hint="eastAsia"/>
          <w:szCs w:val="21"/>
        </w:rPr>
        <w:t>２０２１年７</w:t>
      </w:r>
      <w:r w:rsidRPr="00965E99">
        <w:rPr>
          <w:rFonts w:ascii="ＭＳ 明朝" w:eastAsia="ＭＳ 明朝" w:hAnsi="ＭＳ 明朝"/>
          <w:szCs w:val="21"/>
        </w:rPr>
        <w:t>月</w:t>
      </w:r>
      <w:r>
        <w:rPr>
          <w:rFonts w:ascii="ＭＳ 明朝" w:eastAsia="ＭＳ 明朝" w:hAnsi="ＭＳ 明朝" w:hint="eastAsia"/>
          <w:szCs w:val="21"/>
        </w:rPr>
        <w:t>10</w:t>
      </w:r>
      <w:r w:rsidRPr="00965E99">
        <w:rPr>
          <w:rFonts w:ascii="ＭＳ 明朝" w:eastAsia="ＭＳ 明朝" w:hAnsi="ＭＳ 明朝"/>
          <w:szCs w:val="21"/>
        </w:rPr>
        <w:t xml:space="preserve">日理事会議決） </w:t>
      </w:r>
    </w:p>
    <w:p w14:paraId="54AE2479" w14:textId="77777777" w:rsidR="00DC1577" w:rsidRPr="00965E99" w:rsidRDefault="00DC1577" w:rsidP="007C64F1">
      <w:pPr>
        <w:spacing w:line="300" w:lineRule="auto"/>
        <w:rPr>
          <w:rFonts w:ascii="ＭＳ 明朝" w:eastAsia="ＭＳ 明朝" w:hAnsi="ＭＳ 明朝"/>
          <w:szCs w:val="21"/>
        </w:rPr>
      </w:pPr>
      <w:r w:rsidRPr="00965E99">
        <w:rPr>
          <w:rFonts w:ascii="ＭＳ 明朝" w:eastAsia="ＭＳ 明朝" w:hAnsi="ＭＳ 明朝"/>
          <w:szCs w:val="21"/>
        </w:rPr>
        <w:t xml:space="preserve"> </w:t>
      </w:r>
    </w:p>
    <w:p w14:paraId="37BA1006" w14:textId="77777777" w:rsidR="00DC1577" w:rsidRPr="00903A20" w:rsidRDefault="00DC1577" w:rsidP="007C64F1">
      <w:pPr>
        <w:spacing w:line="300" w:lineRule="auto"/>
        <w:rPr>
          <w:rFonts w:ascii="ＭＳ 明朝" w:eastAsia="ＭＳ 明朝" w:hAnsi="ＭＳ 明朝"/>
          <w:szCs w:val="21"/>
        </w:rPr>
      </w:pPr>
    </w:p>
    <w:p w14:paraId="380DB76F" w14:textId="77777777" w:rsidR="00DC1577" w:rsidRDefault="00DC1577">
      <w:pPr>
        <w:pStyle w:val="a6"/>
        <w:rPr>
          <w:spacing w:val="-2"/>
        </w:rPr>
      </w:pPr>
      <w:r>
        <w:rPr>
          <w:spacing w:val="-2"/>
        </w:rPr>
        <w:t>事務局規程</w:t>
      </w:r>
    </w:p>
    <w:p w14:paraId="0143015C" w14:textId="77777777" w:rsidR="00DC1577" w:rsidRDefault="00DC1577">
      <w:pPr>
        <w:pStyle w:val="a6"/>
      </w:pPr>
      <w:r>
        <w:rPr>
          <w:rFonts w:hint="eastAsia"/>
          <w:spacing w:val="-2"/>
        </w:rPr>
        <w:t>特定非営利活動法人子どもたちの未来を応援するオアシス丸亀</w:t>
      </w:r>
    </w:p>
    <w:p w14:paraId="0297C658" w14:textId="77777777" w:rsidR="00DC1577" w:rsidRDefault="00DC1577">
      <w:pPr>
        <w:pStyle w:val="1"/>
        <w:spacing w:before="296"/>
      </w:pPr>
      <w:r>
        <w:rPr>
          <w:spacing w:val="10"/>
        </w:rPr>
        <w:t>第１章 総 則</w:t>
      </w:r>
    </w:p>
    <w:p w14:paraId="13A0DFFC" w14:textId="77777777" w:rsidR="00DC1577" w:rsidRDefault="00DC1577">
      <w:pPr>
        <w:pStyle w:val="a4"/>
        <w:spacing w:before="25"/>
      </w:pPr>
      <w:r>
        <w:t>（</w:t>
      </w:r>
      <w:r>
        <w:rPr>
          <w:spacing w:val="-4"/>
        </w:rPr>
        <w:t>目 的)</w:t>
      </w:r>
    </w:p>
    <w:p w14:paraId="1DBD8680" w14:textId="77777777" w:rsidR="00DC1577" w:rsidRDefault="00DC1577">
      <w:pPr>
        <w:pStyle w:val="a4"/>
        <w:spacing w:line="321" w:lineRule="auto"/>
        <w:ind w:left="330" w:right="109" w:hanging="212"/>
        <w:jc w:val="both"/>
      </w:pPr>
      <w:r>
        <w:t>第１条 この規程は、</w:t>
      </w:r>
      <w:r>
        <w:rPr>
          <w:rFonts w:hint="eastAsia"/>
        </w:rPr>
        <w:t>特定非営利活動法人子どもたちの未来を応援するオアシス丸亀</w:t>
      </w:r>
      <w:r>
        <w:t>（</w:t>
      </w:r>
      <w:r>
        <w:rPr>
          <w:spacing w:val="-9"/>
        </w:rPr>
        <w:t>以下「この法人」という。</w:t>
      </w:r>
      <w:r>
        <w:t>）定款</w:t>
      </w:r>
      <w:r>
        <w:rPr>
          <w:spacing w:val="-11"/>
        </w:rPr>
        <w:t>第</w:t>
      </w:r>
      <w:r>
        <w:rPr>
          <w:rFonts w:hint="eastAsia"/>
          <w:spacing w:val="-11"/>
        </w:rPr>
        <w:t>19</w:t>
      </w:r>
      <w:r>
        <w:rPr>
          <w:spacing w:val="-13"/>
        </w:rPr>
        <w:t>条第</w:t>
      </w:r>
      <w:r>
        <w:rPr>
          <w:spacing w:val="-14"/>
        </w:rPr>
        <w:t>の規定に基づき、この法人の事務処理の基準その他の事務局の組織及び運営に関</w:t>
      </w:r>
      <w:r>
        <w:rPr>
          <w:spacing w:val="-2"/>
        </w:rPr>
        <w:t>し必要な事項を定め、事務局における事務の適正な運営を図ることを目的とする。</w:t>
      </w:r>
    </w:p>
    <w:p w14:paraId="0ADD8D52" w14:textId="77777777" w:rsidR="00DC1577" w:rsidRDefault="00DC1577">
      <w:pPr>
        <w:pStyle w:val="a4"/>
        <w:spacing w:before="29"/>
      </w:pPr>
    </w:p>
    <w:p w14:paraId="70833015" w14:textId="77777777" w:rsidR="00DC1577" w:rsidRDefault="00DC1577">
      <w:pPr>
        <w:pStyle w:val="1"/>
      </w:pPr>
      <w:r>
        <w:rPr>
          <w:spacing w:val="10"/>
        </w:rPr>
        <w:lastRenderedPageBreak/>
        <w:t>第２章 組 織</w:t>
      </w:r>
    </w:p>
    <w:p w14:paraId="73D87B0B" w14:textId="77777777" w:rsidR="00DC1577" w:rsidRDefault="00DC1577">
      <w:pPr>
        <w:pStyle w:val="a4"/>
        <w:spacing w:before="25"/>
      </w:pPr>
      <w:r>
        <w:rPr>
          <w:spacing w:val="-2"/>
        </w:rPr>
        <w:t>（</w:t>
      </w:r>
      <w:r>
        <w:rPr>
          <w:spacing w:val="-4"/>
        </w:rPr>
        <w:t>事務局)</w:t>
      </w:r>
    </w:p>
    <w:p w14:paraId="52F53C52" w14:textId="77777777" w:rsidR="00DC1577" w:rsidRDefault="00DC1577">
      <w:pPr>
        <w:pStyle w:val="a4"/>
      </w:pPr>
      <w:r>
        <w:rPr>
          <w:spacing w:val="-3"/>
        </w:rPr>
        <w:t>第２条 事務局に、</w:t>
      </w:r>
      <w:r>
        <w:rPr>
          <w:rFonts w:hint="eastAsia"/>
          <w:spacing w:val="-3"/>
        </w:rPr>
        <w:t>総務部、事業部</w:t>
      </w:r>
      <w:r>
        <w:rPr>
          <w:spacing w:val="-3"/>
        </w:rPr>
        <w:t>を置く。</w:t>
      </w:r>
    </w:p>
    <w:p w14:paraId="25180236" w14:textId="77777777" w:rsidR="00DC1577" w:rsidRDefault="00DC1577">
      <w:pPr>
        <w:pStyle w:val="a4"/>
      </w:pPr>
      <w:r>
        <w:rPr>
          <w:spacing w:val="-3"/>
        </w:rPr>
        <w:t>２ 各部の分掌は、別紙の「業務の分掌」に定める。</w:t>
      </w:r>
    </w:p>
    <w:p w14:paraId="2519A517" w14:textId="77777777" w:rsidR="00DC1577" w:rsidRDefault="00DC1577">
      <w:pPr>
        <w:pStyle w:val="a4"/>
        <w:spacing w:before="121"/>
      </w:pPr>
    </w:p>
    <w:p w14:paraId="63DF242B" w14:textId="77777777" w:rsidR="00DC1577" w:rsidRDefault="00DC1577">
      <w:pPr>
        <w:pStyle w:val="1"/>
      </w:pPr>
      <w:r>
        <w:rPr>
          <w:spacing w:val="10"/>
        </w:rPr>
        <w:t>第３章 職 制</w:t>
      </w:r>
    </w:p>
    <w:p w14:paraId="027B6409" w14:textId="77777777" w:rsidR="00DC1577" w:rsidRDefault="00DC1577">
      <w:pPr>
        <w:pStyle w:val="a4"/>
        <w:spacing w:before="25"/>
      </w:pPr>
      <w:r>
        <w:rPr>
          <w:spacing w:val="-2"/>
        </w:rPr>
        <w:t>（</w:t>
      </w:r>
      <w:r>
        <w:rPr>
          <w:spacing w:val="-4"/>
        </w:rPr>
        <w:t>職員等)</w:t>
      </w:r>
    </w:p>
    <w:p w14:paraId="52B95BA6" w14:textId="77777777" w:rsidR="00DC1577" w:rsidRDefault="00DC1577">
      <w:pPr>
        <w:pStyle w:val="a4"/>
      </w:pPr>
      <w:r>
        <w:rPr>
          <w:spacing w:val="-6"/>
        </w:rPr>
        <w:t>第３条 事務局には、次に掲げる職員を置く。</w:t>
      </w:r>
    </w:p>
    <w:p w14:paraId="2BFDD9DB" w14:textId="77777777" w:rsidR="00DC1577" w:rsidRDefault="00DC1577" w:rsidP="00DC1577">
      <w:pPr>
        <w:pStyle w:val="a3"/>
        <w:numPr>
          <w:ilvl w:val="0"/>
          <w:numId w:val="40"/>
        </w:numPr>
        <w:tabs>
          <w:tab w:val="left" w:pos="855"/>
        </w:tabs>
        <w:autoSpaceDE w:val="0"/>
        <w:autoSpaceDN w:val="0"/>
        <w:spacing w:before="91"/>
        <w:ind w:leftChars="0" w:left="855" w:hanging="525"/>
      </w:pPr>
      <w:r>
        <w:rPr>
          <w:spacing w:val="-4"/>
        </w:rPr>
        <w:t>事務局長</w:t>
      </w:r>
    </w:p>
    <w:p w14:paraId="449B7C47" w14:textId="77777777" w:rsidR="00DC1577" w:rsidRPr="00074CE4" w:rsidRDefault="00DC1577" w:rsidP="00DC1577">
      <w:pPr>
        <w:pStyle w:val="a3"/>
        <w:numPr>
          <w:ilvl w:val="0"/>
          <w:numId w:val="40"/>
        </w:numPr>
        <w:tabs>
          <w:tab w:val="left" w:pos="855"/>
        </w:tabs>
        <w:autoSpaceDE w:val="0"/>
        <w:autoSpaceDN w:val="0"/>
        <w:spacing w:before="91"/>
        <w:ind w:leftChars="0" w:left="855" w:hanging="525"/>
      </w:pPr>
      <w:r>
        <w:rPr>
          <w:rFonts w:hint="eastAsia"/>
          <w:spacing w:val="-5"/>
        </w:rPr>
        <w:t>職員</w:t>
      </w:r>
    </w:p>
    <w:p w14:paraId="1BFB81D8" w14:textId="77777777" w:rsidR="00DC1577" w:rsidRDefault="00DC1577">
      <w:pPr>
        <w:pStyle w:val="a4"/>
      </w:pPr>
      <w:r>
        <w:rPr>
          <w:spacing w:val="-3"/>
        </w:rPr>
        <w:t>２ 事務局長は、前項に規定する職制のほか、必要に応じて職員の職務を設けることができる。</w:t>
      </w:r>
    </w:p>
    <w:p w14:paraId="1AB0EAFA" w14:textId="77777777" w:rsidR="00DC1577" w:rsidRDefault="00DC1577">
      <w:pPr>
        <w:pStyle w:val="a4"/>
        <w:spacing w:before="121"/>
      </w:pPr>
    </w:p>
    <w:p w14:paraId="10333272" w14:textId="77777777" w:rsidR="00DC1577" w:rsidRDefault="00DC1577">
      <w:pPr>
        <w:pStyle w:val="1"/>
        <w:spacing w:before="1"/>
      </w:pPr>
      <w:r>
        <w:rPr>
          <w:spacing w:val="10"/>
        </w:rPr>
        <w:t>第４章 職 責</w:t>
      </w:r>
    </w:p>
    <w:p w14:paraId="1722E6AE" w14:textId="77777777" w:rsidR="00DC1577" w:rsidRDefault="00DC1577">
      <w:pPr>
        <w:pStyle w:val="a4"/>
        <w:spacing w:before="24"/>
      </w:pPr>
      <w:r>
        <w:rPr>
          <w:spacing w:val="-2"/>
        </w:rPr>
        <w:t>（</w:t>
      </w:r>
      <w:r>
        <w:rPr>
          <w:spacing w:val="-4"/>
        </w:rPr>
        <w:t>職員の職務)</w:t>
      </w:r>
    </w:p>
    <w:p w14:paraId="30F85B95" w14:textId="77777777" w:rsidR="00DC1577" w:rsidRDefault="00DC1577">
      <w:pPr>
        <w:pStyle w:val="a4"/>
      </w:pPr>
      <w:r>
        <w:rPr>
          <w:spacing w:val="-3"/>
        </w:rPr>
        <w:t>第４条 この法人の職員の職務は次のとおりとする。</w:t>
      </w:r>
    </w:p>
    <w:p w14:paraId="42DE29B6" w14:textId="77777777" w:rsidR="00DC1577" w:rsidRDefault="00DC1577" w:rsidP="00DC1577">
      <w:pPr>
        <w:pStyle w:val="a3"/>
        <w:numPr>
          <w:ilvl w:val="0"/>
          <w:numId w:val="39"/>
        </w:numPr>
        <w:tabs>
          <w:tab w:val="left" w:pos="855"/>
        </w:tabs>
        <w:autoSpaceDE w:val="0"/>
        <w:autoSpaceDN w:val="0"/>
        <w:spacing w:before="91"/>
        <w:ind w:leftChars="0" w:left="855" w:hanging="525"/>
      </w:pPr>
      <w:r>
        <w:rPr>
          <w:spacing w:val="-3"/>
        </w:rPr>
        <w:t>事務局長は、理事長の命を受けて、事務局の事務を統括する。</w:t>
      </w:r>
    </w:p>
    <w:p w14:paraId="5FF30900" w14:textId="77777777" w:rsidR="00DC1577" w:rsidRDefault="00DC1577" w:rsidP="00DC1577">
      <w:pPr>
        <w:pStyle w:val="a3"/>
        <w:numPr>
          <w:ilvl w:val="0"/>
          <w:numId w:val="39"/>
        </w:numPr>
        <w:tabs>
          <w:tab w:val="left" w:pos="855"/>
        </w:tabs>
        <w:autoSpaceDE w:val="0"/>
        <w:autoSpaceDN w:val="0"/>
        <w:spacing w:line="268" w:lineRule="exact"/>
        <w:ind w:leftChars="0" w:left="855" w:hanging="525"/>
      </w:pPr>
      <w:r>
        <w:rPr>
          <w:rFonts w:hint="eastAsia"/>
          <w:spacing w:val="-3"/>
        </w:rPr>
        <w:t>職員</w:t>
      </w:r>
      <w:r>
        <w:rPr>
          <w:spacing w:val="-3"/>
        </w:rPr>
        <w:t>は、事務局長の命を受けて、各部の業務を行う。</w:t>
      </w:r>
    </w:p>
    <w:p w14:paraId="09AD35B2" w14:textId="77777777" w:rsidR="00DC1577" w:rsidRPr="00074CE4" w:rsidRDefault="00DC1577" w:rsidP="00074CE4">
      <w:pPr>
        <w:tabs>
          <w:tab w:val="left" w:pos="855"/>
        </w:tabs>
        <w:ind w:left="330"/>
      </w:pPr>
    </w:p>
    <w:p w14:paraId="54F1A855" w14:textId="77777777" w:rsidR="00DC1577" w:rsidRDefault="00DC1577">
      <w:pPr>
        <w:pStyle w:val="a4"/>
        <w:spacing w:before="182"/>
      </w:pPr>
    </w:p>
    <w:p w14:paraId="55D3A755" w14:textId="77777777" w:rsidR="00DC1577" w:rsidRDefault="00DC1577">
      <w:pPr>
        <w:pStyle w:val="a4"/>
        <w:spacing w:before="0"/>
      </w:pPr>
      <w:r>
        <w:rPr>
          <w:spacing w:val="-2"/>
        </w:rPr>
        <w:t>（職員の任免及び職務の指定</w:t>
      </w:r>
      <w:r>
        <w:rPr>
          <w:spacing w:val="-10"/>
        </w:rPr>
        <w:t>）</w:t>
      </w:r>
    </w:p>
    <w:p w14:paraId="33C75BA5" w14:textId="77777777" w:rsidR="00DC1577" w:rsidRDefault="00DC1577">
      <w:pPr>
        <w:pStyle w:val="a4"/>
      </w:pPr>
      <w:r>
        <w:rPr>
          <w:spacing w:val="-6"/>
        </w:rPr>
        <w:t>第５条 職員の任免は、理事長が行う。</w:t>
      </w:r>
    </w:p>
    <w:p w14:paraId="021394C6" w14:textId="77777777" w:rsidR="00DC1577" w:rsidRDefault="00DC1577">
      <w:pPr>
        <w:pStyle w:val="a4"/>
      </w:pPr>
      <w:r>
        <w:rPr>
          <w:spacing w:val="-6"/>
        </w:rPr>
        <w:t>２ 職員の職務は、理事長が指定する。</w:t>
      </w:r>
    </w:p>
    <w:p w14:paraId="443F1C83" w14:textId="77777777" w:rsidR="00DC1577" w:rsidRDefault="00DC1577">
      <w:pPr>
        <w:sectPr w:rsidR="00DC1577" w:rsidSect="00DC1577">
          <w:pgSz w:w="11906" w:h="16838"/>
          <w:pgMar w:top="1985" w:right="1701" w:bottom="1701" w:left="1701" w:header="851" w:footer="992" w:gutter="0"/>
          <w:cols w:space="425"/>
          <w:docGrid w:type="lines" w:linePitch="360"/>
        </w:sectPr>
      </w:pPr>
    </w:p>
    <w:p w14:paraId="4435AA5A" w14:textId="77777777" w:rsidR="00DC1577" w:rsidRDefault="00DC1577">
      <w:pPr>
        <w:pStyle w:val="1"/>
        <w:spacing w:line="386" w:lineRule="exact"/>
      </w:pPr>
      <w:r>
        <w:rPr>
          <w:spacing w:val="3"/>
        </w:rPr>
        <w:lastRenderedPageBreak/>
        <w:t>第５章 事務処理</w:t>
      </w:r>
    </w:p>
    <w:p w14:paraId="59D52A97" w14:textId="77777777" w:rsidR="00DC1577" w:rsidRDefault="00DC1577">
      <w:pPr>
        <w:pStyle w:val="a4"/>
        <w:spacing w:before="24"/>
      </w:pPr>
      <w:r>
        <w:rPr>
          <w:spacing w:val="-2"/>
        </w:rPr>
        <w:t>（事務の決裁</w:t>
      </w:r>
      <w:r>
        <w:rPr>
          <w:spacing w:val="-12"/>
        </w:rPr>
        <w:t>）</w:t>
      </w:r>
    </w:p>
    <w:p w14:paraId="61CFD246" w14:textId="77777777" w:rsidR="00DC1577" w:rsidRDefault="00DC1577">
      <w:pPr>
        <w:pStyle w:val="a4"/>
        <w:spacing w:line="321" w:lineRule="auto"/>
        <w:ind w:left="330" w:right="110" w:hanging="212"/>
        <w:jc w:val="both"/>
      </w:pPr>
      <w:r>
        <w:rPr>
          <w:spacing w:val="-4"/>
        </w:rPr>
        <w:t>第６条 事務に関する事項は、原則として担当者が文書によって立案し、事務局長</w:t>
      </w:r>
      <w:r>
        <w:rPr>
          <w:spacing w:val="-2"/>
        </w:rPr>
        <w:t>の決裁を受けて施行する。ただし、重要な事務は、理事長若しくは理事会の決裁を経なければならない。</w:t>
      </w:r>
    </w:p>
    <w:p w14:paraId="7CC2A516" w14:textId="77777777" w:rsidR="00DC1577" w:rsidRDefault="00DC1577">
      <w:pPr>
        <w:pStyle w:val="a4"/>
        <w:spacing w:before="89"/>
      </w:pPr>
    </w:p>
    <w:p w14:paraId="52443F24" w14:textId="77777777" w:rsidR="00DC1577" w:rsidRDefault="00DC1577">
      <w:pPr>
        <w:pStyle w:val="a4"/>
        <w:spacing w:before="0"/>
        <w:ind w:left="224"/>
      </w:pPr>
      <w:r>
        <w:rPr>
          <w:spacing w:val="-2"/>
        </w:rPr>
        <w:t>（代理決裁</w:t>
      </w:r>
      <w:r>
        <w:rPr>
          <w:spacing w:val="-10"/>
        </w:rPr>
        <w:t>）</w:t>
      </w:r>
    </w:p>
    <w:p w14:paraId="1F37358D" w14:textId="77777777" w:rsidR="00DC1577" w:rsidRDefault="00DC1577">
      <w:pPr>
        <w:pStyle w:val="a4"/>
        <w:spacing w:line="321" w:lineRule="auto"/>
        <w:ind w:left="330" w:right="109" w:hanging="212"/>
      </w:pPr>
      <w:r>
        <w:rPr>
          <w:spacing w:val="-4"/>
        </w:rPr>
        <w:t>第７条 理事長、専務理事又は事務局長が出張等により不在である場合において、特に緊急に処理</w:t>
      </w:r>
      <w:r>
        <w:rPr>
          <w:spacing w:val="-3"/>
        </w:rPr>
        <w:t>しなければならない決裁文書は、決裁権者があらかじめ指定する者が決裁することができる。</w:t>
      </w:r>
    </w:p>
    <w:p w14:paraId="240E2429" w14:textId="77777777" w:rsidR="00DC1577" w:rsidRDefault="00DC1577">
      <w:pPr>
        <w:pStyle w:val="a4"/>
        <w:spacing w:before="0" w:line="268" w:lineRule="exact"/>
      </w:pPr>
      <w:r>
        <w:rPr>
          <w:spacing w:val="-3"/>
        </w:rPr>
        <w:t>２ 前項の規定により代理決裁した者は、事後速やかに決裁権者に報告しなければならない。</w:t>
      </w:r>
    </w:p>
    <w:p w14:paraId="4D8E0CBD" w14:textId="77777777" w:rsidR="00DC1577" w:rsidRDefault="00DC1577">
      <w:pPr>
        <w:pStyle w:val="a4"/>
        <w:spacing w:before="183"/>
      </w:pPr>
    </w:p>
    <w:p w14:paraId="5D8B9250" w14:textId="77777777" w:rsidR="00DC1577" w:rsidRDefault="00DC1577">
      <w:pPr>
        <w:pStyle w:val="a4"/>
        <w:spacing w:before="0"/>
      </w:pPr>
      <w:r>
        <w:rPr>
          <w:spacing w:val="-2"/>
        </w:rPr>
        <w:t>（規程外の対応</w:t>
      </w:r>
      <w:r>
        <w:rPr>
          <w:spacing w:val="-10"/>
        </w:rPr>
        <w:t>）</w:t>
      </w:r>
    </w:p>
    <w:p w14:paraId="4E78F73B" w14:textId="77777777" w:rsidR="00DC1577" w:rsidRDefault="00DC1577">
      <w:pPr>
        <w:pStyle w:val="a4"/>
        <w:spacing w:line="321" w:lineRule="auto"/>
        <w:ind w:left="330" w:right="112" w:hanging="212"/>
      </w:pPr>
      <w:r>
        <w:rPr>
          <w:spacing w:val="-4"/>
        </w:rPr>
        <w:t>第８条 本規程以外の事務局に関する事項で、文書に関する事項は、別に「文書管理規程」に定め</w:t>
      </w:r>
      <w:r>
        <w:rPr>
          <w:spacing w:val="-6"/>
        </w:rPr>
        <w:t>る。</w:t>
      </w:r>
    </w:p>
    <w:p w14:paraId="11B1690E" w14:textId="77777777" w:rsidR="00DC1577" w:rsidRDefault="00DC1577">
      <w:pPr>
        <w:pStyle w:val="a4"/>
        <w:spacing w:before="89"/>
      </w:pPr>
    </w:p>
    <w:p w14:paraId="5E17F0A9" w14:textId="77777777" w:rsidR="00DC1577" w:rsidRDefault="00DC1577">
      <w:pPr>
        <w:pStyle w:val="a4"/>
        <w:spacing w:before="1"/>
      </w:pPr>
      <w:r>
        <w:t>（</w:t>
      </w:r>
      <w:r>
        <w:rPr>
          <w:spacing w:val="-1"/>
        </w:rPr>
        <w:t>細 則</w:t>
      </w:r>
      <w:r>
        <w:rPr>
          <w:spacing w:val="-10"/>
        </w:rPr>
        <w:t>）</w:t>
      </w:r>
    </w:p>
    <w:p w14:paraId="57787489" w14:textId="77777777" w:rsidR="00DC1577" w:rsidRDefault="00DC1577">
      <w:pPr>
        <w:pStyle w:val="a4"/>
        <w:spacing w:line="321" w:lineRule="auto"/>
        <w:ind w:left="330" w:right="253" w:hanging="212"/>
      </w:pPr>
      <w:r>
        <w:rPr>
          <w:spacing w:val="-5"/>
        </w:rPr>
        <w:t>第９条 この規程の実施に関し必要な事項は、理事長が理事会の承認を得て、別に定めるものと</w:t>
      </w:r>
      <w:r>
        <w:rPr>
          <w:spacing w:val="-4"/>
        </w:rPr>
        <w:t>する。</w:t>
      </w:r>
    </w:p>
    <w:p w14:paraId="431B9040" w14:textId="77777777" w:rsidR="00DC1577" w:rsidRDefault="00DC1577">
      <w:pPr>
        <w:pStyle w:val="a4"/>
        <w:spacing w:before="89"/>
      </w:pPr>
    </w:p>
    <w:p w14:paraId="1379B0FC" w14:textId="77777777" w:rsidR="00DC1577" w:rsidRDefault="00DC1577">
      <w:pPr>
        <w:pStyle w:val="a4"/>
        <w:spacing w:before="0"/>
      </w:pPr>
      <w:r>
        <w:t>（</w:t>
      </w:r>
      <w:r>
        <w:rPr>
          <w:spacing w:val="-1"/>
        </w:rPr>
        <w:t>改 廃</w:t>
      </w:r>
      <w:r>
        <w:rPr>
          <w:spacing w:val="-10"/>
        </w:rPr>
        <w:t>）</w:t>
      </w:r>
    </w:p>
    <w:p w14:paraId="3E875CD5" w14:textId="77777777" w:rsidR="00DC1577" w:rsidRDefault="00DC1577">
      <w:pPr>
        <w:pStyle w:val="a4"/>
      </w:pPr>
      <w:r>
        <w:rPr>
          <w:spacing w:val="-3"/>
        </w:rPr>
        <w:t>第１０条 この規則の改廃は、理事会の決議による。</w:t>
      </w:r>
    </w:p>
    <w:p w14:paraId="6A013470" w14:textId="77777777" w:rsidR="00DC1577" w:rsidRDefault="00DC1577">
      <w:pPr>
        <w:pStyle w:val="a4"/>
        <w:spacing w:before="182"/>
      </w:pPr>
    </w:p>
    <w:p w14:paraId="4B459D74" w14:textId="77777777" w:rsidR="00DC1577" w:rsidRDefault="00DC1577">
      <w:pPr>
        <w:pStyle w:val="a4"/>
        <w:spacing w:before="1"/>
        <w:ind w:left="330"/>
      </w:pPr>
      <w:r>
        <w:rPr>
          <w:spacing w:val="-4"/>
        </w:rPr>
        <w:t>附 則</w:t>
      </w:r>
    </w:p>
    <w:p w14:paraId="48B65324" w14:textId="77777777" w:rsidR="00DC1577" w:rsidRPr="00074CE4" w:rsidRDefault="00DC1577" w:rsidP="00074CE4">
      <w:pPr>
        <w:pStyle w:val="a4"/>
        <w:ind w:left="330"/>
        <w:rPr>
          <w:spacing w:val="-8"/>
        </w:rPr>
      </w:pPr>
      <w:r>
        <w:rPr>
          <w:spacing w:val="-8"/>
        </w:rPr>
        <w:t>この規程</w:t>
      </w:r>
      <w:r>
        <w:rPr>
          <w:rFonts w:hint="eastAsia"/>
          <w:spacing w:val="-8"/>
        </w:rPr>
        <w:t>は、2021年7月10日より施行する。</w:t>
      </w:r>
      <w:r>
        <w:rPr>
          <w:spacing w:val="-21"/>
        </w:rPr>
        <w:t>。</w:t>
      </w:r>
      <w:r>
        <w:rPr>
          <w:spacing w:val="-2"/>
          <w:lang w:eastAsia="zh-CN"/>
        </w:rPr>
        <w:t>（</w:t>
      </w:r>
      <w:r>
        <w:rPr>
          <w:rFonts w:hint="eastAsia"/>
          <w:spacing w:val="-18"/>
        </w:rPr>
        <w:t>2021</w:t>
      </w:r>
      <w:r>
        <w:rPr>
          <w:spacing w:val="-35"/>
          <w:lang w:eastAsia="zh-CN"/>
        </w:rPr>
        <w:t xml:space="preserve"> 年 </w:t>
      </w:r>
      <w:r>
        <w:rPr>
          <w:rFonts w:hint="eastAsia"/>
          <w:spacing w:val="-2"/>
        </w:rPr>
        <w:t>7</w:t>
      </w:r>
      <w:r>
        <w:rPr>
          <w:spacing w:val="-35"/>
          <w:lang w:eastAsia="zh-CN"/>
        </w:rPr>
        <w:t xml:space="preserve"> 月 </w:t>
      </w:r>
      <w:r>
        <w:rPr>
          <w:rFonts w:hint="eastAsia"/>
          <w:spacing w:val="-2"/>
        </w:rPr>
        <w:t>10</w:t>
      </w:r>
      <w:r>
        <w:rPr>
          <w:spacing w:val="-10"/>
          <w:lang w:eastAsia="zh-CN"/>
        </w:rPr>
        <w:t xml:space="preserve"> 日理事会決議）</w:t>
      </w:r>
    </w:p>
    <w:p w14:paraId="15A06A6A" w14:textId="77777777" w:rsidR="00DC1577" w:rsidRDefault="00DC1577">
      <w:pPr>
        <w:pStyle w:val="a4"/>
        <w:spacing w:before="181"/>
        <w:rPr>
          <w:lang w:eastAsia="zh-CN"/>
        </w:rPr>
      </w:pPr>
    </w:p>
    <w:p w14:paraId="461F3249" w14:textId="77777777" w:rsidR="00DC1577" w:rsidRDefault="00DC1577">
      <w:pPr>
        <w:rPr>
          <w:lang w:eastAsia="zh-CN"/>
        </w:rPr>
        <w:sectPr w:rsidR="00DC1577" w:rsidSect="00DC1577">
          <w:pgSz w:w="11910" w:h="16840"/>
          <w:pgMar w:top="1680" w:right="1300" w:bottom="280" w:left="1300" w:header="720" w:footer="720" w:gutter="0"/>
          <w:cols w:space="720"/>
        </w:sectPr>
      </w:pPr>
    </w:p>
    <w:p w14:paraId="35D8E2D4" w14:textId="77777777" w:rsidR="00DC1577" w:rsidRDefault="00DC1577">
      <w:pPr>
        <w:pStyle w:val="a4"/>
        <w:spacing w:before="170" w:after="45"/>
      </w:pPr>
      <w:r>
        <w:rPr>
          <w:spacing w:val="-4"/>
        </w:rPr>
        <w:lastRenderedPageBreak/>
        <w:t>別紙 業務の分掌</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1"/>
        <w:gridCol w:w="7290"/>
      </w:tblGrid>
      <w:tr w:rsidR="00DC1577" w14:paraId="166491F4" w14:textId="77777777">
        <w:trPr>
          <w:trHeight w:val="359"/>
        </w:trPr>
        <w:tc>
          <w:tcPr>
            <w:tcW w:w="1771" w:type="dxa"/>
          </w:tcPr>
          <w:p w14:paraId="5C829D5B" w14:textId="77777777" w:rsidR="00DC1577" w:rsidRDefault="00DC1577">
            <w:pPr>
              <w:pStyle w:val="TableParagraph"/>
              <w:spacing w:before="46"/>
              <w:ind w:left="840" w:right="3"/>
              <w:jc w:val="center"/>
              <w:rPr>
                <w:sz w:val="21"/>
              </w:rPr>
            </w:pPr>
            <w:r>
              <w:rPr>
                <w:spacing w:val="-10"/>
                <w:sz w:val="21"/>
              </w:rPr>
              <w:t>部</w:t>
            </w:r>
          </w:p>
        </w:tc>
        <w:tc>
          <w:tcPr>
            <w:tcW w:w="7290" w:type="dxa"/>
          </w:tcPr>
          <w:p w14:paraId="19DB8AB2" w14:textId="77777777" w:rsidR="00DC1577" w:rsidRDefault="00DC1577">
            <w:pPr>
              <w:pStyle w:val="TableParagraph"/>
              <w:spacing w:before="46"/>
              <w:ind w:left="840"/>
              <w:jc w:val="center"/>
              <w:rPr>
                <w:sz w:val="21"/>
              </w:rPr>
            </w:pPr>
            <w:r>
              <w:rPr>
                <w:spacing w:val="-4"/>
                <w:sz w:val="21"/>
              </w:rPr>
              <w:t>分掌事務</w:t>
            </w:r>
          </w:p>
        </w:tc>
      </w:tr>
      <w:tr w:rsidR="00DC1577" w14:paraId="3240AF6E" w14:textId="77777777">
        <w:trPr>
          <w:trHeight w:val="4320"/>
        </w:trPr>
        <w:tc>
          <w:tcPr>
            <w:tcW w:w="1771" w:type="dxa"/>
          </w:tcPr>
          <w:p w14:paraId="2B3FF577" w14:textId="77777777" w:rsidR="00DC1577" w:rsidRDefault="00DC1577">
            <w:pPr>
              <w:pStyle w:val="TableParagraph"/>
              <w:ind w:left="840"/>
              <w:rPr>
                <w:sz w:val="21"/>
              </w:rPr>
            </w:pPr>
          </w:p>
          <w:p w14:paraId="4FB89612" w14:textId="77777777" w:rsidR="00DC1577" w:rsidRDefault="00DC1577">
            <w:pPr>
              <w:pStyle w:val="TableParagraph"/>
              <w:ind w:left="840"/>
              <w:rPr>
                <w:sz w:val="21"/>
              </w:rPr>
            </w:pPr>
          </w:p>
          <w:p w14:paraId="77620115" w14:textId="77777777" w:rsidR="00DC1577" w:rsidRDefault="00DC1577">
            <w:pPr>
              <w:pStyle w:val="TableParagraph"/>
              <w:ind w:left="840"/>
              <w:rPr>
                <w:sz w:val="21"/>
              </w:rPr>
            </w:pPr>
          </w:p>
          <w:p w14:paraId="05D08CF3" w14:textId="77777777" w:rsidR="00DC1577" w:rsidRDefault="00DC1577">
            <w:pPr>
              <w:pStyle w:val="TableParagraph"/>
              <w:ind w:left="840"/>
              <w:rPr>
                <w:sz w:val="21"/>
              </w:rPr>
            </w:pPr>
          </w:p>
          <w:p w14:paraId="2CBC05BE" w14:textId="77777777" w:rsidR="00DC1577" w:rsidRDefault="00DC1577">
            <w:pPr>
              <w:pStyle w:val="TableParagraph"/>
              <w:ind w:left="840"/>
              <w:rPr>
                <w:sz w:val="21"/>
              </w:rPr>
            </w:pPr>
          </w:p>
          <w:p w14:paraId="44351E18" w14:textId="77777777" w:rsidR="00DC1577" w:rsidRDefault="00DC1577">
            <w:pPr>
              <w:pStyle w:val="TableParagraph"/>
              <w:ind w:left="840"/>
              <w:rPr>
                <w:sz w:val="21"/>
              </w:rPr>
            </w:pPr>
          </w:p>
          <w:p w14:paraId="44D050EA" w14:textId="77777777" w:rsidR="00DC1577" w:rsidRDefault="00DC1577">
            <w:pPr>
              <w:pStyle w:val="TableParagraph"/>
              <w:spacing w:before="143"/>
              <w:ind w:left="840"/>
              <w:rPr>
                <w:sz w:val="21"/>
              </w:rPr>
            </w:pPr>
          </w:p>
          <w:p w14:paraId="06BD04D1" w14:textId="77777777" w:rsidR="00DC1577" w:rsidRDefault="00DC1577">
            <w:pPr>
              <w:pStyle w:val="TableParagraph"/>
              <w:ind w:left="840" w:right="3"/>
              <w:jc w:val="center"/>
              <w:rPr>
                <w:sz w:val="21"/>
              </w:rPr>
            </w:pPr>
            <w:r>
              <w:rPr>
                <w:spacing w:val="-4"/>
                <w:sz w:val="21"/>
              </w:rPr>
              <w:t>総務部</w:t>
            </w:r>
          </w:p>
        </w:tc>
        <w:tc>
          <w:tcPr>
            <w:tcW w:w="7290" w:type="dxa"/>
          </w:tcPr>
          <w:p w14:paraId="1C6E774E" w14:textId="77777777" w:rsidR="00DC1577" w:rsidRDefault="00DC1577">
            <w:pPr>
              <w:pStyle w:val="TableParagraph"/>
              <w:spacing w:before="46"/>
              <w:ind w:left="840"/>
              <w:rPr>
                <w:sz w:val="21"/>
                <w:lang w:eastAsia="ja-JP"/>
              </w:rPr>
            </w:pPr>
            <w:r>
              <w:rPr>
                <w:spacing w:val="-6"/>
                <w:sz w:val="21"/>
                <w:lang w:eastAsia="ja-JP"/>
              </w:rPr>
              <w:t>① 理事会及び評議員会運営</w:t>
            </w:r>
          </w:p>
          <w:p w14:paraId="54E3B9B6" w14:textId="77777777" w:rsidR="00DC1577" w:rsidRDefault="00DC1577">
            <w:pPr>
              <w:pStyle w:val="TableParagraph"/>
              <w:ind w:left="840"/>
              <w:rPr>
                <w:sz w:val="21"/>
                <w:lang w:eastAsia="ja-JP"/>
              </w:rPr>
            </w:pPr>
            <w:r>
              <w:rPr>
                <w:spacing w:val="-7"/>
                <w:sz w:val="21"/>
                <w:lang w:eastAsia="ja-JP"/>
              </w:rPr>
              <w:t>② 資金管理、経理並びに予算策定及び管理</w:t>
            </w:r>
          </w:p>
          <w:p w14:paraId="3F5854CF" w14:textId="77777777" w:rsidR="00DC1577" w:rsidRDefault="00DC1577">
            <w:pPr>
              <w:pStyle w:val="TableParagraph"/>
              <w:ind w:left="840"/>
              <w:rPr>
                <w:sz w:val="21"/>
                <w:lang w:eastAsia="ja-JP"/>
              </w:rPr>
            </w:pPr>
            <w:r>
              <w:rPr>
                <w:spacing w:val="-6"/>
                <w:sz w:val="21"/>
                <w:lang w:eastAsia="ja-JP"/>
              </w:rPr>
              <w:t>③ 事務局運営における総合調整</w:t>
            </w:r>
          </w:p>
          <w:p w14:paraId="3ABA4CEF" w14:textId="77777777" w:rsidR="00DC1577" w:rsidRDefault="00DC1577">
            <w:pPr>
              <w:pStyle w:val="TableParagraph"/>
              <w:ind w:left="840"/>
              <w:rPr>
                <w:sz w:val="21"/>
                <w:lang w:eastAsia="ja-JP"/>
              </w:rPr>
            </w:pPr>
            <w:r>
              <w:rPr>
                <w:spacing w:val="-4"/>
                <w:sz w:val="21"/>
                <w:lang w:eastAsia="ja-JP"/>
              </w:rPr>
              <w:t>④ 人事及び労務</w:t>
            </w:r>
          </w:p>
          <w:p w14:paraId="18264E75" w14:textId="77777777" w:rsidR="00DC1577" w:rsidRDefault="00DC1577">
            <w:pPr>
              <w:pStyle w:val="TableParagraph"/>
              <w:spacing w:line="321" w:lineRule="auto"/>
              <w:ind w:left="1157" w:right="94" w:hanging="317"/>
              <w:rPr>
                <w:sz w:val="21"/>
                <w:lang w:eastAsia="ja-JP"/>
              </w:rPr>
            </w:pPr>
            <w:r>
              <w:rPr>
                <w:sz w:val="21"/>
                <w:lang w:eastAsia="ja-JP"/>
              </w:rPr>
              <w:t>⑤ コンプライアンス及びリスク管理関係（コンプライアンス委員会の運営</w:t>
            </w:r>
            <w:r>
              <w:rPr>
                <w:spacing w:val="-4"/>
                <w:sz w:val="21"/>
                <w:lang w:eastAsia="ja-JP"/>
              </w:rPr>
              <w:t>を含む）</w:t>
            </w:r>
          </w:p>
          <w:p w14:paraId="109CABFC" w14:textId="77777777" w:rsidR="00DC1577" w:rsidRDefault="00DC1577">
            <w:pPr>
              <w:pStyle w:val="TableParagraph"/>
              <w:spacing w:line="268" w:lineRule="exact"/>
              <w:ind w:left="840"/>
              <w:rPr>
                <w:sz w:val="21"/>
                <w:lang w:eastAsia="ja-JP"/>
              </w:rPr>
            </w:pPr>
            <w:r>
              <w:rPr>
                <w:spacing w:val="-4"/>
                <w:sz w:val="21"/>
                <w:lang w:eastAsia="ja-JP"/>
              </w:rPr>
              <w:t>⑥ 内部通報窓口</w:t>
            </w:r>
          </w:p>
          <w:p w14:paraId="657E8EFA" w14:textId="77777777" w:rsidR="00DC1577" w:rsidRDefault="00DC1577">
            <w:pPr>
              <w:pStyle w:val="TableParagraph"/>
              <w:spacing w:before="92"/>
              <w:ind w:left="840"/>
              <w:rPr>
                <w:sz w:val="21"/>
                <w:lang w:eastAsia="ja-JP"/>
              </w:rPr>
            </w:pPr>
            <w:r>
              <w:rPr>
                <w:spacing w:val="-5"/>
                <w:sz w:val="21"/>
                <w:lang w:eastAsia="ja-JP"/>
              </w:rPr>
              <w:t>⑦ 規程類の制定及び改廃</w:t>
            </w:r>
          </w:p>
          <w:p w14:paraId="43400202" w14:textId="77777777" w:rsidR="00DC1577" w:rsidRDefault="00DC1577">
            <w:pPr>
              <w:pStyle w:val="TableParagraph"/>
              <w:ind w:left="840"/>
              <w:rPr>
                <w:sz w:val="21"/>
                <w:lang w:eastAsia="ja-JP"/>
              </w:rPr>
            </w:pPr>
            <w:r>
              <w:rPr>
                <w:spacing w:val="-6"/>
                <w:sz w:val="21"/>
                <w:lang w:eastAsia="ja-JP"/>
              </w:rPr>
              <w:t>⑧ 購買その他の内部システム関係</w:t>
            </w:r>
          </w:p>
          <w:p w14:paraId="0999E3DE" w14:textId="77777777" w:rsidR="00DC1577" w:rsidRDefault="00DC1577">
            <w:pPr>
              <w:pStyle w:val="TableParagraph"/>
              <w:spacing w:before="90"/>
              <w:ind w:left="840"/>
              <w:rPr>
                <w:sz w:val="21"/>
                <w:lang w:eastAsia="ja-JP"/>
              </w:rPr>
            </w:pPr>
            <w:r>
              <w:rPr>
                <w:spacing w:val="-6"/>
                <w:sz w:val="21"/>
                <w:lang w:eastAsia="ja-JP"/>
              </w:rPr>
              <w:t>⑨ 資金分配団体に対する監督</w:t>
            </w:r>
          </w:p>
          <w:p w14:paraId="6FC766A8" w14:textId="77777777" w:rsidR="00DC1577" w:rsidRDefault="00DC1577">
            <w:pPr>
              <w:pStyle w:val="TableParagraph"/>
              <w:ind w:left="840"/>
              <w:rPr>
                <w:sz w:val="21"/>
                <w:lang w:eastAsia="ja-JP"/>
              </w:rPr>
            </w:pPr>
            <w:r>
              <w:rPr>
                <w:spacing w:val="-3"/>
                <w:sz w:val="21"/>
                <w:lang w:eastAsia="ja-JP"/>
              </w:rPr>
              <w:t>⑩システム構築及び運用</w:t>
            </w:r>
          </w:p>
          <w:p w14:paraId="4FBA1EE9" w14:textId="77777777" w:rsidR="00DC1577" w:rsidRDefault="00DC1577">
            <w:pPr>
              <w:pStyle w:val="TableParagraph"/>
              <w:ind w:left="840"/>
              <w:rPr>
                <w:sz w:val="21"/>
                <w:lang w:eastAsia="ja-JP"/>
              </w:rPr>
            </w:pPr>
            <w:r>
              <w:rPr>
                <w:spacing w:val="-6"/>
                <w:sz w:val="21"/>
                <w:lang w:eastAsia="ja-JP"/>
              </w:rPr>
              <w:t>⑪ その他上記に関連する事項</w:t>
            </w:r>
          </w:p>
        </w:tc>
      </w:tr>
      <w:tr w:rsidR="00DC1577" w14:paraId="6B94ABE1" w14:textId="77777777">
        <w:trPr>
          <w:trHeight w:val="1799"/>
        </w:trPr>
        <w:tc>
          <w:tcPr>
            <w:tcW w:w="1771" w:type="dxa"/>
          </w:tcPr>
          <w:p w14:paraId="7696E02E" w14:textId="77777777" w:rsidR="00DC1577" w:rsidRDefault="00DC1577">
            <w:pPr>
              <w:pStyle w:val="TableParagraph"/>
              <w:ind w:left="840"/>
              <w:rPr>
                <w:sz w:val="21"/>
                <w:lang w:eastAsia="ja-JP"/>
              </w:rPr>
            </w:pPr>
          </w:p>
          <w:p w14:paraId="15234105" w14:textId="77777777" w:rsidR="00DC1577" w:rsidRDefault="00DC1577">
            <w:pPr>
              <w:pStyle w:val="TableParagraph"/>
              <w:spacing w:before="228"/>
              <w:ind w:left="840"/>
              <w:rPr>
                <w:sz w:val="21"/>
                <w:lang w:eastAsia="ja-JP"/>
              </w:rPr>
            </w:pPr>
          </w:p>
          <w:p w14:paraId="04821D7C" w14:textId="77777777" w:rsidR="00DC1577" w:rsidRDefault="00DC1577">
            <w:pPr>
              <w:pStyle w:val="TableParagraph"/>
              <w:ind w:left="840"/>
              <w:jc w:val="center"/>
              <w:rPr>
                <w:sz w:val="21"/>
              </w:rPr>
            </w:pPr>
            <w:r>
              <w:rPr>
                <w:rFonts w:hint="eastAsia"/>
                <w:spacing w:val="-4"/>
                <w:sz w:val="21"/>
              </w:rPr>
              <w:t>事業</w:t>
            </w:r>
            <w:r>
              <w:rPr>
                <w:spacing w:val="-4"/>
                <w:sz w:val="21"/>
              </w:rPr>
              <w:t>部</w:t>
            </w:r>
          </w:p>
        </w:tc>
        <w:tc>
          <w:tcPr>
            <w:tcW w:w="7290" w:type="dxa"/>
          </w:tcPr>
          <w:p w14:paraId="0EB1C829" w14:textId="77777777" w:rsidR="00DC1577" w:rsidRDefault="00DC1577">
            <w:pPr>
              <w:pStyle w:val="TableParagraph"/>
              <w:spacing w:before="46"/>
              <w:ind w:left="840"/>
              <w:rPr>
                <w:sz w:val="21"/>
                <w:lang w:eastAsia="ja-JP"/>
              </w:rPr>
            </w:pPr>
            <w:r>
              <w:rPr>
                <w:spacing w:val="-3"/>
                <w:sz w:val="21"/>
                <w:lang w:eastAsia="ja-JP"/>
              </w:rPr>
              <w:t>① 経営戦略並びに中長期計画又は年度計画の策定及び実行管理</w:t>
            </w:r>
          </w:p>
          <w:p w14:paraId="55588384" w14:textId="77777777" w:rsidR="00DC1577" w:rsidRDefault="00DC1577">
            <w:pPr>
              <w:pStyle w:val="TableParagraph"/>
              <w:ind w:left="840"/>
              <w:rPr>
                <w:sz w:val="21"/>
                <w:lang w:eastAsia="ja-JP"/>
              </w:rPr>
            </w:pPr>
            <w:r>
              <w:rPr>
                <w:spacing w:val="-6"/>
                <w:sz w:val="21"/>
                <w:lang w:eastAsia="ja-JP"/>
              </w:rPr>
              <w:t>② 広報、プロモーション及び事業報告</w:t>
            </w:r>
          </w:p>
          <w:p w14:paraId="3FBA48C1" w14:textId="77777777" w:rsidR="00DC1577" w:rsidRDefault="00DC1577">
            <w:pPr>
              <w:pStyle w:val="TableParagraph"/>
              <w:ind w:left="840"/>
              <w:rPr>
                <w:sz w:val="21"/>
                <w:lang w:eastAsia="zh-CN"/>
              </w:rPr>
            </w:pPr>
            <w:r>
              <w:rPr>
                <w:spacing w:val="-4"/>
                <w:sz w:val="21"/>
                <w:lang w:eastAsia="zh-CN"/>
              </w:rPr>
              <w:t>③ 国際交流</w:t>
            </w:r>
          </w:p>
          <w:p w14:paraId="6885D9DF" w14:textId="77777777" w:rsidR="00DC1577" w:rsidRPr="00074CE4" w:rsidRDefault="00DC1577" w:rsidP="00074CE4">
            <w:pPr>
              <w:pStyle w:val="TableParagraph"/>
              <w:ind w:left="840"/>
              <w:rPr>
                <w:spacing w:val="-6"/>
                <w:sz w:val="21"/>
              </w:rPr>
            </w:pPr>
            <w:r>
              <w:rPr>
                <w:spacing w:val="-6"/>
                <w:sz w:val="21"/>
                <w:lang w:eastAsia="zh-CN"/>
              </w:rPr>
              <w:t>④ 国内外動向調査分析提言</w:t>
            </w:r>
          </w:p>
          <w:p w14:paraId="72041DF8" w14:textId="77777777" w:rsidR="00DC1577" w:rsidRDefault="00DC1577">
            <w:pPr>
              <w:pStyle w:val="TableParagraph"/>
              <w:ind w:left="840"/>
              <w:rPr>
                <w:spacing w:val="-6"/>
                <w:sz w:val="21"/>
                <w:lang w:eastAsia="ja-JP"/>
              </w:rPr>
            </w:pPr>
            <w:r>
              <w:rPr>
                <w:spacing w:val="-6"/>
                <w:sz w:val="21"/>
                <w:lang w:eastAsia="ja-JP"/>
              </w:rPr>
              <w:t xml:space="preserve">⑤ </w:t>
            </w:r>
            <w:r>
              <w:rPr>
                <w:rFonts w:hint="eastAsia"/>
                <w:spacing w:val="-6"/>
                <w:sz w:val="21"/>
                <w:lang w:eastAsia="ja-JP"/>
              </w:rPr>
              <w:t>フードバンク事業</w:t>
            </w:r>
          </w:p>
          <w:p w14:paraId="22FEAAC2" w14:textId="77777777" w:rsidR="00DC1577" w:rsidRDefault="00DC1577">
            <w:pPr>
              <w:pStyle w:val="TableParagraph"/>
              <w:ind w:left="840"/>
              <w:rPr>
                <w:spacing w:val="-6"/>
                <w:sz w:val="21"/>
                <w:lang w:eastAsia="ja-JP"/>
              </w:rPr>
            </w:pPr>
            <w:r>
              <w:rPr>
                <w:rFonts w:hint="eastAsia"/>
                <w:spacing w:val="-6"/>
                <w:sz w:val="21"/>
                <w:lang w:eastAsia="ja-JP"/>
              </w:rPr>
              <w:t>⑥フードドライブ事業</w:t>
            </w:r>
          </w:p>
          <w:p w14:paraId="1EE98B1A" w14:textId="77777777" w:rsidR="00DC1577" w:rsidRDefault="00DC1577">
            <w:pPr>
              <w:pStyle w:val="TableParagraph"/>
              <w:ind w:left="840"/>
              <w:rPr>
                <w:spacing w:val="-6"/>
                <w:sz w:val="21"/>
                <w:lang w:eastAsia="ja-JP"/>
              </w:rPr>
            </w:pPr>
            <w:r>
              <w:rPr>
                <w:rFonts w:hint="eastAsia"/>
                <w:spacing w:val="-6"/>
                <w:sz w:val="21"/>
                <w:lang w:eastAsia="ja-JP"/>
              </w:rPr>
              <w:t>⑦子供たちの学習支援事業</w:t>
            </w:r>
          </w:p>
          <w:p w14:paraId="008A27E3" w14:textId="77777777" w:rsidR="00DC1577" w:rsidRDefault="00DC1577">
            <w:pPr>
              <w:pStyle w:val="TableParagraph"/>
              <w:ind w:left="840"/>
              <w:rPr>
                <w:spacing w:val="-6"/>
                <w:sz w:val="21"/>
                <w:lang w:eastAsia="ja-JP"/>
              </w:rPr>
            </w:pPr>
            <w:r>
              <w:rPr>
                <w:rFonts w:hint="eastAsia"/>
                <w:spacing w:val="-6"/>
                <w:sz w:val="21"/>
                <w:lang w:eastAsia="ja-JP"/>
              </w:rPr>
              <w:t>⑧相談支援事業</w:t>
            </w:r>
          </w:p>
          <w:p w14:paraId="4F28CEDC" w14:textId="77777777" w:rsidR="00DC1577" w:rsidRDefault="00DC1577">
            <w:pPr>
              <w:pStyle w:val="TableParagraph"/>
              <w:ind w:left="840"/>
              <w:rPr>
                <w:sz w:val="21"/>
                <w:lang w:eastAsia="ja-JP"/>
              </w:rPr>
            </w:pPr>
            <w:r>
              <w:rPr>
                <w:rFonts w:hint="eastAsia"/>
                <w:spacing w:val="-6"/>
                <w:sz w:val="21"/>
                <w:lang w:eastAsia="ja-JP"/>
              </w:rPr>
              <w:t>⑨</w:t>
            </w:r>
            <w:r>
              <w:rPr>
                <w:spacing w:val="-6"/>
                <w:sz w:val="21"/>
                <w:lang w:eastAsia="ja-JP"/>
              </w:rPr>
              <w:t>その他上記に関連する事項</w:t>
            </w:r>
          </w:p>
        </w:tc>
      </w:tr>
    </w:tbl>
    <w:p w14:paraId="4192D9DD" w14:textId="77777777" w:rsidR="00DC1577" w:rsidRDefault="00DC1577"/>
    <w:p w14:paraId="00CCB09A" w14:textId="77777777" w:rsidR="00DC1577" w:rsidRPr="00E66C03" w:rsidRDefault="00DC1577" w:rsidP="00E66C03">
      <w:pPr>
        <w:pBdr>
          <w:top w:val="nil"/>
          <w:left w:val="nil"/>
          <w:bottom w:val="nil"/>
          <w:right w:val="nil"/>
          <w:between w:val="nil"/>
        </w:pBdr>
        <w:ind w:left="1" w:hanging="3"/>
        <w:jc w:val="center"/>
        <w:rPr>
          <w:b/>
          <w:sz w:val="28"/>
          <w:szCs w:val="28"/>
        </w:rPr>
      </w:pPr>
      <w:bookmarkStart w:id="1" w:name="_Hlk159504966"/>
      <w:r w:rsidRPr="00E66C03">
        <w:rPr>
          <w:rFonts w:hint="eastAsia"/>
          <w:b/>
          <w:sz w:val="28"/>
          <w:szCs w:val="28"/>
        </w:rPr>
        <w:t>特定非営利活動法人子供たちの未来を応援するオアシス丸亀</w:t>
      </w:r>
    </w:p>
    <w:p w14:paraId="479FB253" w14:textId="77777777" w:rsidR="00DC1577" w:rsidRPr="00E66C03" w:rsidRDefault="00DC1577" w:rsidP="00E66C03">
      <w:pPr>
        <w:pBdr>
          <w:top w:val="nil"/>
          <w:left w:val="nil"/>
          <w:bottom w:val="nil"/>
          <w:right w:val="nil"/>
          <w:between w:val="nil"/>
        </w:pBdr>
        <w:ind w:left="1" w:hanging="3"/>
        <w:jc w:val="center"/>
        <w:rPr>
          <w:b/>
          <w:sz w:val="28"/>
          <w:szCs w:val="28"/>
        </w:rPr>
      </w:pPr>
      <w:r w:rsidRPr="00E66C03">
        <w:rPr>
          <w:b/>
          <w:sz w:val="28"/>
          <w:szCs w:val="28"/>
        </w:rPr>
        <w:t>就業規則</w:t>
      </w:r>
    </w:p>
    <w:bookmarkEnd w:id="1"/>
    <w:p w14:paraId="548904B3" w14:textId="77777777" w:rsidR="00DC1577" w:rsidRDefault="00DC1577">
      <w:pPr>
        <w:pBdr>
          <w:top w:val="nil"/>
          <w:left w:val="nil"/>
          <w:bottom w:val="nil"/>
          <w:right w:val="nil"/>
          <w:between w:val="nil"/>
        </w:pBdr>
        <w:ind w:left="1" w:hanging="3"/>
        <w:rPr>
          <w:b/>
          <w:sz w:val="28"/>
          <w:szCs w:val="28"/>
          <w:u w:val="single"/>
        </w:rPr>
      </w:pPr>
    </w:p>
    <w:p w14:paraId="27863792" w14:textId="77777777" w:rsidR="00DC1577" w:rsidRDefault="00DC1577">
      <w:pPr>
        <w:pBdr>
          <w:top w:val="nil"/>
          <w:left w:val="nil"/>
          <w:bottom w:val="nil"/>
          <w:right w:val="nil"/>
          <w:between w:val="nil"/>
        </w:pBdr>
        <w:ind w:left="1" w:hanging="3"/>
        <w:rPr>
          <w:b/>
          <w:sz w:val="28"/>
          <w:szCs w:val="28"/>
        </w:rPr>
      </w:pPr>
    </w:p>
    <w:p w14:paraId="630EAF22" w14:textId="77777777" w:rsidR="00DC1577" w:rsidRDefault="00DC1577">
      <w:pPr>
        <w:pBdr>
          <w:top w:val="nil"/>
          <w:left w:val="nil"/>
          <w:bottom w:val="nil"/>
          <w:right w:val="nil"/>
          <w:between w:val="nil"/>
        </w:pBdr>
        <w:ind w:left="1" w:hanging="3"/>
        <w:rPr>
          <w:b/>
          <w:sz w:val="28"/>
          <w:szCs w:val="28"/>
        </w:rPr>
      </w:pPr>
    </w:p>
    <w:p w14:paraId="4561960D" w14:textId="77777777" w:rsidR="00DC1577" w:rsidRPr="00E66C03" w:rsidRDefault="00DC1577" w:rsidP="00E66C03">
      <w:pPr>
        <w:pBdr>
          <w:top w:val="nil"/>
          <w:left w:val="nil"/>
          <w:bottom w:val="nil"/>
          <w:right w:val="nil"/>
          <w:between w:val="nil"/>
        </w:pBdr>
        <w:ind w:left="1"/>
        <w:jc w:val="center"/>
        <w:rPr>
          <w:color w:val="000000"/>
          <w:sz w:val="24"/>
        </w:rPr>
      </w:pPr>
      <w:r w:rsidRPr="00E66C03">
        <w:rPr>
          <w:rFonts w:hint="eastAsia"/>
          <w:b/>
          <w:color w:val="000000"/>
          <w:sz w:val="24"/>
        </w:rPr>
        <w:t xml:space="preserve">第１章　</w:t>
      </w:r>
      <w:r w:rsidRPr="00E66C03">
        <w:rPr>
          <w:rFonts w:eastAsia="Century"/>
          <w:b/>
          <w:color w:val="000000"/>
          <w:sz w:val="24"/>
        </w:rPr>
        <w:t>総　則</w:t>
      </w:r>
    </w:p>
    <w:p w14:paraId="4BC63D60" w14:textId="77777777" w:rsidR="00DC1577" w:rsidRDefault="00DC1577">
      <w:pPr>
        <w:pBdr>
          <w:top w:val="nil"/>
          <w:left w:val="nil"/>
          <w:bottom w:val="nil"/>
          <w:right w:val="nil"/>
          <w:between w:val="nil"/>
        </w:pBdr>
        <w:ind w:hanging="2"/>
        <w:rPr>
          <w:color w:val="000000"/>
          <w:szCs w:val="21"/>
        </w:rPr>
      </w:pPr>
    </w:p>
    <w:p w14:paraId="0F2D5EC0" w14:textId="77777777" w:rsidR="00DC1577" w:rsidRDefault="00DC1577">
      <w:pPr>
        <w:pBdr>
          <w:top w:val="nil"/>
          <w:left w:val="nil"/>
          <w:bottom w:val="nil"/>
          <w:right w:val="nil"/>
          <w:between w:val="nil"/>
        </w:pBdr>
        <w:ind w:hanging="2"/>
        <w:rPr>
          <w:color w:val="000000"/>
          <w:szCs w:val="21"/>
        </w:rPr>
      </w:pPr>
      <w:r>
        <w:rPr>
          <w:rFonts w:eastAsia="Century"/>
          <w:color w:val="000000"/>
          <w:szCs w:val="21"/>
        </w:rPr>
        <w:lastRenderedPageBreak/>
        <w:t>【第</w:t>
      </w:r>
      <w:r>
        <w:rPr>
          <w:rFonts w:eastAsia="Century"/>
          <w:color w:val="000000"/>
          <w:szCs w:val="21"/>
        </w:rPr>
        <w:t>1</w:t>
      </w:r>
      <w:r>
        <w:rPr>
          <w:rFonts w:eastAsia="Century"/>
          <w:color w:val="000000"/>
          <w:szCs w:val="21"/>
        </w:rPr>
        <w:t>条】</w:t>
      </w:r>
    </w:p>
    <w:p w14:paraId="5A989B2E" w14:textId="77777777" w:rsidR="00DC1577" w:rsidRDefault="00DC1577" w:rsidP="00E66C03">
      <w:pPr>
        <w:pBdr>
          <w:top w:val="nil"/>
          <w:left w:val="nil"/>
          <w:bottom w:val="nil"/>
          <w:right w:val="nil"/>
          <w:between w:val="nil"/>
        </w:pBdr>
        <w:rPr>
          <w:color w:val="000000"/>
          <w:szCs w:val="21"/>
        </w:rPr>
      </w:pPr>
      <w:r>
        <w:rPr>
          <w:rFonts w:hint="eastAsia"/>
          <w:color w:val="000000"/>
          <w:szCs w:val="21"/>
        </w:rPr>
        <w:t>１．</w:t>
      </w:r>
      <w:r>
        <w:rPr>
          <w:rFonts w:eastAsia="Century"/>
          <w:color w:val="000000"/>
          <w:szCs w:val="21"/>
        </w:rPr>
        <w:t>この規則は</w:t>
      </w:r>
      <w:r>
        <w:rPr>
          <w:rFonts w:ascii="ＭＳ 明朝" w:eastAsia="ＭＳ 明朝" w:hAnsi="ＭＳ 明朝" w:cs="ＭＳ 明朝" w:hint="eastAsia"/>
          <w:color w:val="000000"/>
          <w:szCs w:val="21"/>
        </w:rPr>
        <w:t>特定非営利活動法人子供たちの未来を応援するオアシス丸亀</w:t>
      </w:r>
      <w:r>
        <w:rPr>
          <w:rFonts w:eastAsia="Century"/>
          <w:color w:val="000000"/>
          <w:szCs w:val="21"/>
        </w:rPr>
        <w:t>（以下「</w:t>
      </w:r>
      <w:r>
        <w:rPr>
          <w:rFonts w:ascii="ＭＳ 明朝" w:eastAsia="ＭＳ 明朝" w:hAnsi="ＭＳ 明朝" w:cs="ＭＳ 明朝" w:hint="eastAsia"/>
          <w:color w:val="000000"/>
          <w:szCs w:val="21"/>
        </w:rPr>
        <w:t>法人</w:t>
      </w:r>
      <w:r>
        <w:rPr>
          <w:rFonts w:eastAsia="Century"/>
          <w:color w:val="000000"/>
          <w:szCs w:val="21"/>
        </w:rPr>
        <w:t>」と言う）の従業員の就業に関する事項を定めたものである。</w:t>
      </w:r>
    </w:p>
    <w:p w14:paraId="2B860CBA" w14:textId="77777777" w:rsidR="00DC1577" w:rsidRDefault="00DC1577" w:rsidP="00E66C03">
      <w:pPr>
        <w:pBdr>
          <w:top w:val="nil"/>
          <w:left w:val="nil"/>
          <w:bottom w:val="nil"/>
          <w:right w:val="nil"/>
          <w:between w:val="nil"/>
        </w:pBdr>
        <w:rPr>
          <w:color w:val="000000"/>
          <w:szCs w:val="21"/>
        </w:rPr>
      </w:pPr>
      <w:r>
        <w:rPr>
          <w:rFonts w:hint="eastAsia"/>
          <w:color w:val="000000"/>
          <w:szCs w:val="21"/>
        </w:rPr>
        <w:t>２．</w:t>
      </w:r>
      <w:r>
        <w:rPr>
          <w:rFonts w:eastAsia="Century"/>
          <w:color w:val="000000"/>
          <w:szCs w:val="21"/>
        </w:rPr>
        <w:t>この規則に定めた事項のほか、従業員の就業に関する事項は労働基準法その他法令の定める所による。</w:t>
      </w:r>
    </w:p>
    <w:p w14:paraId="50A30D51" w14:textId="77777777" w:rsidR="00DC1577" w:rsidRDefault="00DC1577">
      <w:pPr>
        <w:pBdr>
          <w:top w:val="nil"/>
          <w:left w:val="nil"/>
          <w:bottom w:val="nil"/>
          <w:right w:val="nil"/>
          <w:between w:val="nil"/>
        </w:pBdr>
        <w:ind w:hanging="2"/>
        <w:rPr>
          <w:color w:val="000000"/>
          <w:szCs w:val="21"/>
        </w:rPr>
      </w:pPr>
    </w:p>
    <w:p w14:paraId="1A42BCC9"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2</w:t>
      </w:r>
      <w:r>
        <w:rPr>
          <w:rFonts w:eastAsia="Century"/>
          <w:color w:val="000000"/>
          <w:szCs w:val="21"/>
        </w:rPr>
        <w:t>条】</w:t>
      </w:r>
    </w:p>
    <w:p w14:paraId="0D513521" w14:textId="77777777" w:rsidR="00DC1577" w:rsidRDefault="00DC1577">
      <w:pPr>
        <w:pBdr>
          <w:top w:val="nil"/>
          <w:left w:val="nil"/>
          <w:bottom w:val="nil"/>
          <w:right w:val="nil"/>
          <w:between w:val="nil"/>
        </w:pBdr>
        <w:ind w:hanging="2"/>
        <w:rPr>
          <w:color w:val="000000"/>
          <w:szCs w:val="21"/>
        </w:rPr>
      </w:pPr>
      <w:r>
        <w:rPr>
          <w:rFonts w:ascii="ＭＳ 明朝" w:eastAsia="ＭＳ 明朝" w:hAnsi="ＭＳ 明朝" w:cs="ＭＳ 明朝" w:hint="eastAsia"/>
          <w:color w:val="000000"/>
          <w:szCs w:val="21"/>
        </w:rPr>
        <w:t>法人</w:t>
      </w:r>
      <w:r>
        <w:rPr>
          <w:rFonts w:eastAsia="Century"/>
          <w:color w:val="000000"/>
          <w:szCs w:val="21"/>
        </w:rPr>
        <w:t>及び従業員はこの規則を厳守して</w:t>
      </w:r>
      <w:r>
        <w:rPr>
          <w:rFonts w:ascii="ＭＳ 明朝" w:eastAsia="ＭＳ 明朝" w:hAnsi="ＭＳ 明朝" w:cs="ＭＳ 明朝" w:hint="eastAsia"/>
          <w:color w:val="000000"/>
          <w:szCs w:val="21"/>
        </w:rPr>
        <w:t>法人</w:t>
      </w:r>
      <w:r>
        <w:rPr>
          <w:rFonts w:eastAsia="Century"/>
          <w:color w:val="000000"/>
          <w:szCs w:val="21"/>
        </w:rPr>
        <w:t>の秩序維持に努め、相互に協力して</w:t>
      </w:r>
      <w:r>
        <w:rPr>
          <w:rFonts w:ascii="ＭＳ 明朝" w:eastAsia="ＭＳ 明朝" w:hAnsi="ＭＳ 明朝" w:cs="ＭＳ 明朝" w:hint="eastAsia"/>
          <w:color w:val="000000"/>
          <w:szCs w:val="21"/>
        </w:rPr>
        <w:t>事業</w:t>
      </w:r>
      <w:r>
        <w:rPr>
          <w:rFonts w:eastAsia="Century"/>
          <w:color w:val="000000"/>
          <w:szCs w:val="21"/>
        </w:rPr>
        <w:t>の発展に努めなければならない。</w:t>
      </w:r>
    </w:p>
    <w:p w14:paraId="7F6FD8C0" w14:textId="77777777" w:rsidR="00DC1577" w:rsidRDefault="00DC1577">
      <w:pPr>
        <w:pBdr>
          <w:top w:val="nil"/>
          <w:left w:val="nil"/>
          <w:bottom w:val="nil"/>
          <w:right w:val="nil"/>
          <w:between w:val="nil"/>
        </w:pBdr>
        <w:ind w:hanging="2"/>
        <w:rPr>
          <w:color w:val="000000"/>
          <w:szCs w:val="21"/>
        </w:rPr>
      </w:pPr>
    </w:p>
    <w:p w14:paraId="00DB2C93" w14:textId="77777777" w:rsidR="00DC1577" w:rsidRPr="00E66C03" w:rsidRDefault="00DC1577" w:rsidP="00E66C03">
      <w:pPr>
        <w:pBdr>
          <w:top w:val="nil"/>
          <w:left w:val="nil"/>
          <w:bottom w:val="nil"/>
          <w:right w:val="nil"/>
          <w:between w:val="nil"/>
        </w:pBdr>
        <w:ind w:hanging="2"/>
        <w:jc w:val="center"/>
        <w:rPr>
          <w:rFonts w:ascii="ＭＳ 明朝" w:eastAsia="ＭＳ 明朝" w:hAnsi="ＭＳ 明朝" w:cs="ＭＳ 明朝"/>
          <w:color w:val="000000"/>
          <w:sz w:val="24"/>
        </w:rPr>
      </w:pPr>
      <w:r w:rsidRPr="00E66C03">
        <w:rPr>
          <w:rFonts w:ascii="ＭＳ 明朝" w:eastAsia="ＭＳ 明朝" w:hAnsi="ＭＳ 明朝" w:cs="ＭＳ 明朝" w:hint="eastAsia"/>
          <w:b/>
          <w:color w:val="000000"/>
          <w:sz w:val="24"/>
        </w:rPr>
        <w:t xml:space="preserve">第２章　</w:t>
      </w:r>
      <w:r w:rsidRPr="00E66C03">
        <w:rPr>
          <w:rFonts w:ascii="ＭＳ 明朝" w:eastAsia="ＭＳ 明朝" w:hAnsi="ＭＳ 明朝" w:cs="ＭＳ 明朝"/>
          <w:b/>
          <w:color w:val="000000"/>
          <w:sz w:val="24"/>
        </w:rPr>
        <w:t>人　事</w:t>
      </w:r>
    </w:p>
    <w:p w14:paraId="7349A963" w14:textId="77777777" w:rsidR="00DC1577" w:rsidRDefault="00DC1577">
      <w:pPr>
        <w:pBdr>
          <w:top w:val="nil"/>
          <w:left w:val="nil"/>
          <w:bottom w:val="nil"/>
          <w:right w:val="nil"/>
          <w:between w:val="nil"/>
        </w:pBdr>
        <w:ind w:hanging="2"/>
        <w:rPr>
          <w:color w:val="000000"/>
          <w:szCs w:val="21"/>
        </w:rPr>
      </w:pPr>
    </w:p>
    <w:p w14:paraId="6BF43EB0"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3</w:t>
      </w:r>
      <w:r>
        <w:rPr>
          <w:rFonts w:eastAsia="Century"/>
          <w:color w:val="000000"/>
          <w:szCs w:val="21"/>
        </w:rPr>
        <w:t>条】</w:t>
      </w:r>
    </w:p>
    <w:p w14:paraId="1415D7C2"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従業員は入社後</w:t>
      </w:r>
      <w:r>
        <w:rPr>
          <w:rFonts w:eastAsia="Century"/>
          <w:color w:val="000000"/>
          <w:szCs w:val="21"/>
        </w:rPr>
        <w:t>1</w:t>
      </w:r>
      <w:r>
        <w:rPr>
          <w:rFonts w:eastAsia="Century"/>
          <w:color w:val="000000"/>
          <w:szCs w:val="21"/>
        </w:rPr>
        <w:t>週間以内に下記の書類を会社に提出しなければならない。</w:t>
      </w:r>
    </w:p>
    <w:p w14:paraId="2502DDA8"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 xml:space="preserve">　　　　</w:t>
      </w:r>
      <w:r>
        <w:rPr>
          <w:rFonts w:eastAsia="Century"/>
          <w:color w:val="000000"/>
          <w:szCs w:val="21"/>
        </w:rPr>
        <w:t>①</w:t>
      </w:r>
      <w:r>
        <w:rPr>
          <w:rFonts w:eastAsia="Century"/>
          <w:color w:val="000000"/>
          <w:szCs w:val="21"/>
        </w:rPr>
        <w:t xml:space="preserve">履歴書　</w:t>
      </w:r>
    </w:p>
    <w:p w14:paraId="79FE4800" w14:textId="77777777" w:rsidR="00DC1577" w:rsidRDefault="00DC1577">
      <w:pPr>
        <w:pBdr>
          <w:top w:val="nil"/>
          <w:left w:val="nil"/>
          <w:bottom w:val="nil"/>
          <w:right w:val="nil"/>
          <w:between w:val="nil"/>
        </w:pBdr>
        <w:ind w:hanging="2"/>
        <w:rPr>
          <w:color w:val="000000"/>
          <w:szCs w:val="21"/>
        </w:rPr>
      </w:pPr>
    </w:p>
    <w:p w14:paraId="2B1D1D44"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4</w:t>
      </w:r>
      <w:r>
        <w:rPr>
          <w:rFonts w:eastAsia="Century"/>
          <w:color w:val="000000"/>
          <w:szCs w:val="21"/>
        </w:rPr>
        <w:t>条】</w:t>
      </w:r>
    </w:p>
    <w:p w14:paraId="16F87786"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業務外の傷病により</w:t>
      </w:r>
      <w:r>
        <w:rPr>
          <w:rFonts w:eastAsia="Century"/>
          <w:color w:val="000000"/>
          <w:szCs w:val="21"/>
        </w:rPr>
        <w:t>3</w:t>
      </w:r>
      <w:r>
        <w:rPr>
          <w:rFonts w:eastAsia="Century"/>
          <w:color w:val="000000"/>
          <w:szCs w:val="21"/>
        </w:rPr>
        <w:t>ヶ月を超えて欠勤したとき、私的事由により引き続き</w:t>
      </w:r>
      <w:r>
        <w:rPr>
          <w:rFonts w:eastAsia="Century"/>
          <w:color w:val="000000"/>
          <w:szCs w:val="21"/>
        </w:rPr>
        <w:t>1</w:t>
      </w:r>
      <w:r>
        <w:rPr>
          <w:rFonts w:eastAsia="Century"/>
          <w:color w:val="000000"/>
          <w:szCs w:val="21"/>
        </w:rPr>
        <w:t>ヶ月を超えて欠勤したとき、業務内外限らず傷病その他事由により</w:t>
      </w:r>
      <w:r>
        <w:rPr>
          <w:rFonts w:eastAsia="Century"/>
          <w:color w:val="000000"/>
          <w:szCs w:val="21"/>
        </w:rPr>
        <w:t>3</w:t>
      </w:r>
      <w:r>
        <w:rPr>
          <w:rFonts w:eastAsia="Century"/>
          <w:color w:val="000000"/>
          <w:szCs w:val="21"/>
        </w:rPr>
        <w:t>ヶ月を超えて欠勤し復帰見込みが無いときは、会社の判断で退職勧告出来るものとする。</w:t>
      </w:r>
    </w:p>
    <w:p w14:paraId="550DFD89" w14:textId="77777777" w:rsidR="00DC1577" w:rsidRDefault="00DC1577">
      <w:pPr>
        <w:pBdr>
          <w:top w:val="nil"/>
          <w:left w:val="nil"/>
          <w:bottom w:val="nil"/>
          <w:right w:val="nil"/>
          <w:between w:val="nil"/>
        </w:pBdr>
        <w:ind w:hanging="2"/>
        <w:rPr>
          <w:color w:val="000000"/>
          <w:szCs w:val="21"/>
        </w:rPr>
      </w:pPr>
    </w:p>
    <w:p w14:paraId="14C450E8"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5</w:t>
      </w:r>
      <w:r>
        <w:rPr>
          <w:rFonts w:eastAsia="Century"/>
          <w:color w:val="000000"/>
          <w:szCs w:val="21"/>
        </w:rPr>
        <w:t>条】</w:t>
      </w:r>
    </w:p>
    <w:p w14:paraId="4A60897B" w14:textId="77777777" w:rsidR="00DC1577" w:rsidRPr="00E66C03" w:rsidRDefault="00DC1577" w:rsidP="00E66C03">
      <w:pPr>
        <w:pBdr>
          <w:top w:val="nil"/>
          <w:left w:val="nil"/>
          <w:bottom w:val="nil"/>
          <w:right w:val="nil"/>
          <w:between w:val="nil"/>
        </w:pBdr>
        <w:rPr>
          <w:color w:val="000000"/>
          <w:szCs w:val="21"/>
        </w:rPr>
      </w:pPr>
      <w:r>
        <w:rPr>
          <w:rFonts w:ascii="ＭＳ 明朝" w:eastAsia="ＭＳ 明朝" w:hAnsi="ＭＳ 明朝" w:cs="ＭＳ 明朝" w:hint="eastAsia"/>
          <w:color w:val="000000"/>
          <w:szCs w:val="21"/>
        </w:rPr>
        <w:t>１．</w:t>
      </w:r>
      <w:r w:rsidRPr="00E66C03">
        <w:rPr>
          <w:rFonts w:ascii="ＭＳ 明朝" w:eastAsia="ＭＳ 明朝" w:hAnsi="ＭＳ 明朝" w:cs="ＭＳ 明朝" w:hint="eastAsia"/>
          <w:color w:val="000000"/>
          <w:szCs w:val="21"/>
        </w:rPr>
        <w:t>正当な事由が無く無届欠勤を</w:t>
      </w:r>
      <w:r w:rsidRPr="00E66C03">
        <w:rPr>
          <w:rFonts w:eastAsia="Century"/>
          <w:color w:val="000000"/>
          <w:szCs w:val="21"/>
        </w:rPr>
        <w:t>5</w:t>
      </w:r>
      <w:r w:rsidRPr="00E66C03">
        <w:rPr>
          <w:rFonts w:ascii="ＭＳ 明朝" w:eastAsia="ＭＳ 明朝" w:hAnsi="ＭＳ 明朝" w:cs="ＭＳ 明朝" w:hint="eastAsia"/>
          <w:color w:val="000000"/>
          <w:szCs w:val="21"/>
        </w:rPr>
        <w:t>日間したときは退職とする。</w:t>
      </w:r>
    </w:p>
    <w:p w14:paraId="74870C2C" w14:textId="77777777" w:rsidR="00DC1577" w:rsidRDefault="00DC1577" w:rsidP="00E66C03">
      <w:pPr>
        <w:pBdr>
          <w:top w:val="nil"/>
          <w:left w:val="nil"/>
          <w:bottom w:val="nil"/>
          <w:right w:val="nil"/>
          <w:between w:val="nil"/>
        </w:pBdr>
        <w:ind w:left="-2"/>
        <w:rPr>
          <w:color w:val="000000"/>
          <w:szCs w:val="21"/>
        </w:rPr>
      </w:pPr>
      <w:r>
        <w:rPr>
          <w:rFonts w:ascii="ＭＳ 明朝" w:eastAsia="ＭＳ 明朝" w:hAnsi="ＭＳ 明朝" w:cs="ＭＳ 明朝" w:hint="eastAsia"/>
          <w:color w:val="000000"/>
          <w:szCs w:val="21"/>
        </w:rPr>
        <w:t>２．従</w:t>
      </w:r>
      <w:r>
        <w:rPr>
          <w:rFonts w:eastAsia="Century"/>
          <w:color w:val="000000"/>
          <w:szCs w:val="21"/>
        </w:rPr>
        <w:t>業員退職の際は、社員証、名刺、健康保険証、その他これに類するものの返還及び本人に対する仮払金、売掛金などを清算しなければならない。</w:t>
      </w:r>
    </w:p>
    <w:p w14:paraId="7BEAE1AD" w14:textId="77777777" w:rsidR="00DC1577" w:rsidRDefault="00DC1577" w:rsidP="00E66C03">
      <w:pPr>
        <w:pBdr>
          <w:top w:val="nil"/>
          <w:left w:val="nil"/>
          <w:bottom w:val="nil"/>
          <w:right w:val="nil"/>
          <w:between w:val="nil"/>
        </w:pBdr>
        <w:ind w:left="-2"/>
        <w:rPr>
          <w:color w:val="000000"/>
          <w:szCs w:val="21"/>
        </w:rPr>
      </w:pPr>
      <w:r>
        <w:rPr>
          <w:rFonts w:ascii="ＭＳ 明朝" w:eastAsia="ＭＳ 明朝" w:hAnsi="ＭＳ 明朝" w:cs="ＭＳ 明朝" w:hint="eastAsia"/>
          <w:color w:val="000000"/>
          <w:szCs w:val="21"/>
        </w:rPr>
        <w:t>３．</w:t>
      </w:r>
      <w:r>
        <w:rPr>
          <w:rFonts w:eastAsia="Century"/>
          <w:color w:val="000000"/>
          <w:szCs w:val="21"/>
        </w:rPr>
        <w:t>従業員退職の際は、職務上発生する仮払金、売掛金などについては後任者に確実に申し送りするものとする。</w:t>
      </w:r>
    </w:p>
    <w:p w14:paraId="7CE0A70D"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6</w:t>
      </w:r>
      <w:r>
        <w:rPr>
          <w:rFonts w:eastAsia="Century"/>
          <w:color w:val="000000"/>
          <w:szCs w:val="21"/>
        </w:rPr>
        <w:t>条】</w:t>
      </w:r>
    </w:p>
    <w:p w14:paraId="51758BA4" w14:textId="77777777" w:rsidR="00DC1577" w:rsidRDefault="00DC1577">
      <w:pPr>
        <w:pBdr>
          <w:top w:val="nil"/>
          <w:left w:val="nil"/>
          <w:bottom w:val="nil"/>
          <w:right w:val="nil"/>
          <w:between w:val="nil"/>
        </w:pBdr>
        <w:ind w:hanging="2"/>
        <w:rPr>
          <w:color w:val="000000"/>
          <w:szCs w:val="21"/>
        </w:rPr>
      </w:pPr>
      <w:r>
        <w:rPr>
          <w:rFonts w:ascii="ＭＳ 明朝" w:eastAsia="ＭＳ 明朝" w:hAnsi="ＭＳ 明朝" w:cs="ＭＳ 明朝" w:hint="eastAsia"/>
          <w:color w:val="000000"/>
          <w:szCs w:val="21"/>
        </w:rPr>
        <w:t>自己</w:t>
      </w:r>
      <w:r>
        <w:rPr>
          <w:rFonts w:eastAsia="Century"/>
          <w:color w:val="000000"/>
          <w:szCs w:val="21"/>
        </w:rPr>
        <w:t>の都合により退職しようとする場合は、原則として少なくとも</w:t>
      </w:r>
      <w:r>
        <w:rPr>
          <w:rFonts w:eastAsia="Century"/>
          <w:color w:val="000000"/>
          <w:szCs w:val="21"/>
        </w:rPr>
        <w:t>1</w:t>
      </w:r>
      <w:r>
        <w:rPr>
          <w:rFonts w:eastAsia="Century"/>
          <w:color w:val="000000"/>
          <w:szCs w:val="21"/>
        </w:rPr>
        <w:t>ヶ月前迄に所定の様式により役員を経て退職願を提出し</w:t>
      </w:r>
      <w:r>
        <w:rPr>
          <w:rFonts w:ascii="ＭＳ 明朝" w:eastAsia="ＭＳ 明朝" w:hAnsi="ＭＳ 明朝" w:cs="ＭＳ 明朝" w:hint="eastAsia"/>
          <w:color w:val="000000"/>
          <w:szCs w:val="21"/>
        </w:rPr>
        <w:t>法人</w:t>
      </w:r>
      <w:r>
        <w:rPr>
          <w:rFonts w:eastAsia="Century"/>
          <w:color w:val="000000"/>
          <w:szCs w:val="21"/>
        </w:rPr>
        <w:t>の承認を得なければならない。</w:t>
      </w:r>
    </w:p>
    <w:p w14:paraId="257AFE67" w14:textId="77777777" w:rsidR="00DC1577" w:rsidRDefault="00DC1577">
      <w:pPr>
        <w:pBdr>
          <w:top w:val="nil"/>
          <w:left w:val="nil"/>
          <w:bottom w:val="nil"/>
          <w:right w:val="nil"/>
          <w:between w:val="nil"/>
        </w:pBdr>
        <w:ind w:hanging="2"/>
        <w:rPr>
          <w:color w:val="000000"/>
          <w:szCs w:val="21"/>
        </w:rPr>
      </w:pPr>
    </w:p>
    <w:p w14:paraId="7A7E7780"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7</w:t>
      </w:r>
      <w:r>
        <w:rPr>
          <w:rFonts w:eastAsia="Century"/>
          <w:color w:val="000000"/>
          <w:szCs w:val="21"/>
        </w:rPr>
        <w:t>条】</w:t>
      </w:r>
    </w:p>
    <w:p w14:paraId="60BB71A5"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社員の定年は満</w:t>
      </w:r>
      <w:r>
        <w:rPr>
          <w:rFonts w:eastAsia="Century"/>
          <w:color w:val="000000"/>
          <w:szCs w:val="21"/>
        </w:rPr>
        <w:t>60</w:t>
      </w:r>
      <w:r>
        <w:rPr>
          <w:rFonts w:eastAsia="Century"/>
          <w:color w:val="000000"/>
          <w:szCs w:val="21"/>
        </w:rPr>
        <w:t>歳とする。</w:t>
      </w:r>
    </w:p>
    <w:p w14:paraId="1203A26F" w14:textId="77777777" w:rsidR="00DC1577" w:rsidRDefault="00DC1577" w:rsidP="00E66C03">
      <w:pPr>
        <w:pBdr>
          <w:top w:val="nil"/>
          <w:left w:val="nil"/>
          <w:bottom w:val="nil"/>
          <w:right w:val="nil"/>
          <w:between w:val="nil"/>
        </w:pBdr>
        <w:rPr>
          <w:color w:val="000000"/>
          <w:szCs w:val="21"/>
        </w:rPr>
      </w:pPr>
      <w:r>
        <w:rPr>
          <w:rFonts w:eastAsia="Century"/>
          <w:color w:val="000000"/>
          <w:szCs w:val="21"/>
        </w:rPr>
        <w:t>但し、本人の希望があり、役員の判断によりその社員を必要と認めた場合は</w:t>
      </w:r>
      <w:r>
        <w:rPr>
          <w:rFonts w:eastAsia="Century"/>
          <w:color w:val="000000"/>
          <w:szCs w:val="21"/>
        </w:rPr>
        <w:t>60</w:t>
      </w:r>
      <w:r>
        <w:rPr>
          <w:rFonts w:eastAsia="Century"/>
          <w:color w:val="000000"/>
          <w:szCs w:val="21"/>
        </w:rPr>
        <w:t>歳にて定年後、高年齢者継続雇用制度により</w:t>
      </w:r>
      <w:r>
        <w:rPr>
          <w:rFonts w:eastAsia="Century"/>
          <w:color w:val="000000"/>
          <w:szCs w:val="21"/>
        </w:rPr>
        <w:t>65</w:t>
      </w:r>
      <w:r>
        <w:rPr>
          <w:rFonts w:eastAsia="Century"/>
          <w:color w:val="000000"/>
          <w:szCs w:val="21"/>
        </w:rPr>
        <w:t>歳まで</w:t>
      </w:r>
      <w:r>
        <w:rPr>
          <w:rFonts w:eastAsia="Century"/>
          <w:color w:val="000000"/>
          <w:szCs w:val="21"/>
        </w:rPr>
        <w:t>1</w:t>
      </w:r>
      <w:r>
        <w:rPr>
          <w:rFonts w:eastAsia="Century"/>
          <w:color w:val="000000"/>
          <w:szCs w:val="21"/>
        </w:rPr>
        <w:t>年毎の雇用契約更新で再雇用するものとする。</w:t>
      </w:r>
    </w:p>
    <w:p w14:paraId="307B277C" w14:textId="77777777" w:rsidR="00DC1577" w:rsidRDefault="00DC1577">
      <w:pPr>
        <w:pBdr>
          <w:top w:val="nil"/>
          <w:left w:val="nil"/>
          <w:bottom w:val="nil"/>
          <w:right w:val="nil"/>
          <w:between w:val="nil"/>
        </w:pBdr>
        <w:ind w:hanging="2"/>
        <w:rPr>
          <w:color w:val="000000"/>
          <w:szCs w:val="21"/>
        </w:rPr>
      </w:pPr>
    </w:p>
    <w:p w14:paraId="7FA68B7F" w14:textId="77777777" w:rsidR="00DC1577" w:rsidRPr="00E66C03" w:rsidRDefault="00DC1577" w:rsidP="00E66C03">
      <w:pPr>
        <w:pBdr>
          <w:top w:val="nil"/>
          <w:left w:val="nil"/>
          <w:bottom w:val="nil"/>
          <w:right w:val="nil"/>
          <w:between w:val="nil"/>
        </w:pBdr>
        <w:ind w:hanging="2"/>
        <w:jc w:val="center"/>
        <w:rPr>
          <w:rFonts w:ascii="ＭＳ 明朝" w:eastAsia="ＭＳ 明朝" w:hAnsi="ＭＳ 明朝" w:cs="ＭＳ 明朝"/>
          <w:color w:val="000000"/>
          <w:sz w:val="24"/>
        </w:rPr>
      </w:pPr>
      <w:r w:rsidRPr="00E66C03">
        <w:rPr>
          <w:rFonts w:ascii="ＭＳ 明朝" w:eastAsia="ＭＳ 明朝" w:hAnsi="ＭＳ 明朝" w:cs="ＭＳ 明朝"/>
          <w:b/>
          <w:color w:val="000000"/>
          <w:sz w:val="24"/>
        </w:rPr>
        <w:t>第3章　　勤　務</w:t>
      </w:r>
    </w:p>
    <w:p w14:paraId="334283F8" w14:textId="77777777" w:rsidR="00DC1577" w:rsidRDefault="00DC1577">
      <w:pPr>
        <w:pBdr>
          <w:top w:val="nil"/>
          <w:left w:val="nil"/>
          <w:bottom w:val="nil"/>
          <w:right w:val="nil"/>
          <w:between w:val="nil"/>
        </w:pBdr>
        <w:ind w:hanging="2"/>
        <w:rPr>
          <w:color w:val="000000"/>
          <w:szCs w:val="21"/>
        </w:rPr>
      </w:pPr>
    </w:p>
    <w:p w14:paraId="19CD8C40"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8</w:t>
      </w:r>
      <w:r>
        <w:rPr>
          <w:rFonts w:eastAsia="Century"/>
          <w:color w:val="000000"/>
          <w:szCs w:val="21"/>
        </w:rPr>
        <w:t>条】</w:t>
      </w:r>
    </w:p>
    <w:p w14:paraId="7D8A2DD7" w14:textId="77777777" w:rsidR="00DC1577" w:rsidRDefault="00DC1577" w:rsidP="00E66C03">
      <w:pPr>
        <w:pBdr>
          <w:top w:val="nil"/>
          <w:left w:val="nil"/>
          <w:bottom w:val="nil"/>
          <w:right w:val="nil"/>
          <w:between w:val="nil"/>
        </w:pBdr>
        <w:ind w:left="-2"/>
        <w:rPr>
          <w:color w:val="000000"/>
          <w:szCs w:val="21"/>
        </w:rPr>
      </w:pPr>
      <w:r>
        <w:rPr>
          <w:rFonts w:ascii="ＭＳ 明朝" w:eastAsia="ＭＳ 明朝" w:hAnsi="ＭＳ 明朝" w:cs="ＭＳ 明朝" w:hint="eastAsia"/>
          <w:color w:val="000000"/>
          <w:szCs w:val="21"/>
        </w:rPr>
        <w:t>１．</w:t>
      </w:r>
      <w:r>
        <w:rPr>
          <w:rFonts w:eastAsia="Century"/>
          <w:color w:val="000000"/>
          <w:szCs w:val="21"/>
        </w:rPr>
        <w:t>従業員は始業時刻に就業できるように入場し、終業後は遅滞なく退場しなければならない。</w:t>
      </w:r>
    </w:p>
    <w:p w14:paraId="390D92F5" w14:textId="77777777" w:rsidR="00DC1577" w:rsidRDefault="00DC1577" w:rsidP="00E66C03">
      <w:pPr>
        <w:pBdr>
          <w:top w:val="nil"/>
          <w:left w:val="nil"/>
          <w:bottom w:val="nil"/>
          <w:right w:val="nil"/>
          <w:between w:val="nil"/>
        </w:pBdr>
        <w:ind w:left="-2"/>
        <w:rPr>
          <w:color w:val="000000"/>
          <w:szCs w:val="21"/>
        </w:rPr>
      </w:pPr>
      <w:r>
        <w:rPr>
          <w:rFonts w:ascii="ＭＳ 明朝" w:eastAsia="ＭＳ 明朝" w:hAnsi="ＭＳ 明朝" w:cs="ＭＳ 明朝" w:hint="eastAsia"/>
          <w:color w:val="000000"/>
          <w:szCs w:val="21"/>
        </w:rPr>
        <w:t>２．</w:t>
      </w:r>
      <w:r>
        <w:rPr>
          <w:rFonts w:eastAsia="Century"/>
          <w:color w:val="000000"/>
          <w:szCs w:val="21"/>
        </w:rPr>
        <w:t>入退場の際は自己の出勤簿に時刻を記入する事。</w:t>
      </w:r>
    </w:p>
    <w:p w14:paraId="58CB929A" w14:textId="77777777" w:rsidR="00DC1577" w:rsidRDefault="00DC1577" w:rsidP="00E66C03">
      <w:pPr>
        <w:pBdr>
          <w:top w:val="nil"/>
          <w:left w:val="nil"/>
          <w:bottom w:val="nil"/>
          <w:right w:val="nil"/>
          <w:between w:val="nil"/>
        </w:pBdr>
        <w:ind w:left="-2"/>
        <w:rPr>
          <w:color w:val="000000"/>
          <w:szCs w:val="21"/>
        </w:rPr>
      </w:pPr>
      <w:r>
        <w:rPr>
          <w:rFonts w:ascii="ＭＳ 明朝" w:eastAsia="ＭＳ 明朝" w:hAnsi="ＭＳ 明朝" w:cs="ＭＳ 明朝" w:hint="eastAsia"/>
          <w:color w:val="000000"/>
          <w:szCs w:val="21"/>
        </w:rPr>
        <w:t>３．</w:t>
      </w:r>
      <w:r>
        <w:rPr>
          <w:rFonts w:eastAsia="Century"/>
          <w:color w:val="000000"/>
          <w:szCs w:val="21"/>
        </w:rPr>
        <w:t>遅刻又は早退の場合所定の手続きを経なければならない。（電話連絡及び届出を提出する事）</w:t>
      </w:r>
    </w:p>
    <w:p w14:paraId="14C3F05F" w14:textId="77777777" w:rsidR="00DC1577" w:rsidRDefault="00DC1577">
      <w:pPr>
        <w:pBdr>
          <w:top w:val="nil"/>
          <w:left w:val="nil"/>
          <w:bottom w:val="nil"/>
          <w:right w:val="nil"/>
          <w:between w:val="nil"/>
        </w:pBdr>
        <w:ind w:hanging="2"/>
        <w:rPr>
          <w:color w:val="000000"/>
          <w:szCs w:val="21"/>
        </w:rPr>
      </w:pPr>
    </w:p>
    <w:p w14:paraId="3BE9187F"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9</w:t>
      </w:r>
      <w:r>
        <w:rPr>
          <w:rFonts w:eastAsia="Century"/>
          <w:color w:val="000000"/>
          <w:szCs w:val="21"/>
        </w:rPr>
        <w:t>条】</w:t>
      </w:r>
    </w:p>
    <w:p w14:paraId="785D8B83"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 xml:space="preserve">　業務外の面会は休憩時間中に行わなければならない。</w:t>
      </w:r>
    </w:p>
    <w:p w14:paraId="37BE1674" w14:textId="77777777" w:rsidR="00DC1577" w:rsidRDefault="00DC1577">
      <w:pPr>
        <w:pBdr>
          <w:top w:val="nil"/>
          <w:left w:val="nil"/>
          <w:bottom w:val="nil"/>
          <w:right w:val="nil"/>
          <w:between w:val="nil"/>
        </w:pBdr>
        <w:ind w:hanging="2"/>
        <w:rPr>
          <w:color w:val="000000"/>
          <w:szCs w:val="21"/>
        </w:rPr>
      </w:pPr>
    </w:p>
    <w:p w14:paraId="12702F58"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10</w:t>
      </w:r>
      <w:r>
        <w:rPr>
          <w:rFonts w:eastAsia="Century"/>
          <w:color w:val="000000"/>
          <w:szCs w:val="21"/>
        </w:rPr>
        <w:t>条】</w:t>
      </w:r>
    </w:p>
    <w:p w14:paraId="74D4F638"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就業時間は実労働</w:t>
      </w:r>
      <w:r>
        <w:rPr>
          <w:rFonts w:eastAsia="Century"/>
          <w:color w:val="000000"/>
          <w:szCs w:val="21"/>
        </w:rPr>
        <w:t>8</w:t>
      </w:r>
      <w:r>
        <w:rPr>
          <w:rFonts w:eastAsia="Century"/>
          <w:color w:val="000000"/>
          <w:szCs w:val="21"/>
        </w:rPr>
        <w:t>時間、始業及び就業時刻ならびに休憩時間は次の通りとする。</w:t>
      </w:r>
    </w:p>
    <w:p w14:paraId="28F6A57A"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 xml:space="preserve">　　　　始業時刻　午前</w:t>
      </w:r>
      <w:r>
        <w:rPr>
          <w:rFonts w:asciiTheme="minorEastAsia" w:hAnsiTheme="minorEastAsia" w:hint="eastAsia"/>
          <w:color w:val="000000"/>
          <w:szCs w:val="21"/>
        </w:rPr>
        <w:t>9</w:t>
      </w:r>
      <w:r>
        <w:rPr>
          <w:rFonts w:eastAsia="Century"/>
          <w:color w:val="000000"/>
          <w:szCs w:val="21"/>
        </w:rPr>
        <w:t>時</w:t>
      </w:r>
    </w:p>
    <w:p w14:paraId="1936F8CA"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 xml:space="preserve">　　　　休憩時間　正午</w:t>
      </w:r>
      <w:r>
        <w:rPr>
          <w:rFonts w:asciiTheme="minorEastAsia" w:hAnsiTheme="minorEastAsia" w:hint="eastAsia"/>
          <w:color w:val="000000"/>
          <w:szCs w:val="21"/>
        </w:rPr>
        <w:t>12</w:t>
      </w:r>
      <w:r>
        <w:rPr>
          <w:rFonts w:eastAsia="Century"/>
          <w:color w:val="000000"/>
          <w:szCs w:val="21"/>
        </w:rPr>
        <w:t>時～午後</w:t>
      </w:r>
      <w:r>
        <w:rPr>
          <w:rFonts w:asciiTheme="minorEastAsia" w:hAnsiTheme="minorEastAsia" w:hint="eastAsia"/>
          <w:color w:val="000000"/>
          <w:szCs w:val="21"/>
        </w:rPr>
        <w:t>13</w:t>
      </w:r>
      <w:r>
        <w:rPr>
          <w:rFonts w:eastAsia="Century"/>
          <w:color w:val="000000"/>
          <w:szCs w:val="21"/>
        </w:rPr>
        <w:t>時</w:t>
      </w:r>
    </w:p>
    <w:p w14:paraId="6CF30B16"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 xml:space="preserve">　　　　終業時間　午後</w:t>
      </w:r>
      <w:r>
        <w:rPr>
          <w:rFonts w:asciiTheme="minorEastAsia" w:hAnsiTheme="minorEastAsia" w:hint="eastAsia"/>
          <w:color w:val="000000"/>
          <w:szCs w:val="21"/>
        </w:rPr>
        <w:t>17</w:t>
      </w:r>
      <w:r>
        <w:rPr>
          <w:rFonts w:eastAsia="Century"/>
          <w:color w:val="000000"/>
          <w:szCs w:val="21"/>
        </w:rPr>
        <w:t>時</w:t>
      </w:r>
    </w:p>
    <w:p w14:paraId="42FD438D" w14:textId="77777777" w:rsidR="00DC1577" w:rsidRDefault="00DC1577">
      <w:pPr>
        <w:pBdr>
          <w:top w:val="nil"/>
          <w:left w:val="nil"/>
          <w:bottom w:val="nil"/>
          <w:right w:val="nil"/>
          <w:between w:val="nil"/>
        </w:pBdr>
        <w:ind w:hanging="2"/>
        <w:rPr>
          <w:color w:val="000000"/>
          <w:szCs w:val="21"/>
        </w:rPr>
      </w:pPr>
    </w:p>
    <w:p w14:paraId="09155C1B"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11</w:t>
      </w:r>
      <w:r>
        <w:rPr>
          <w:rFonts w:eastAsia="Century"/>
          <w:color w:val="000000"/>
          <w:szCs w:val="21"/>
        </w:rPr>
        <w:t>条】</w:t>
      </w:r>
    </w:p>
    <w:p w14:paraId="137B3028"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時間外勤務させる場合の休憩時間は原則として次の通りとし、その間の時間外手当は支給しない。</w:t>
      </w:r>
    </w:p>
    <w:p w14:paraId="77F338C8"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 xml:space="preserve">　　　　</w:t>
      </w:r>
      <w:r>
        <w:rPr>
          <w:rFonts w:eastAsia="Century"/>
          <w:color w:val="000000"/>
          <w:szCs w:val="21"/>
        </w:rPr>
        <w:t>17</w:t>
      </w:r>
      <w:r>
        <w:rPr>
          <w:rFonts w:eastAsia="Century"/>
          <w:color w:val="000000"/>
          <w:szCs w:val="21"/>
        </w:rPr>
        <w:t>時～</w:t>
      </w:r>
      <w:r>
        <w:rPr>
          <w:rFonts w:eastAsia="Century"/>
          <w:color w:val="000000"/>
          <w:szCs w:val="21"/>
        </w:rPr>
        <w:t>17</w:t>
      </w:r>
      <w:r>
        <w:rPr>
          <w:rFonts w:eastAsia="Century"/>
          <w:color w:val="000000"/>
          <w:szCs w:val="21"/>
        </w:rPr>
        <w:t>時</w:t>
      </w:r>
      <w:r>
        <w:rPr>
          <w:rFonts w:eastAsia="Century"/>
          <w:color w:val="000000"/>
          <w:szCs w:val="21"/>
        </w:rPr>
        <w:t>30</w:t>
      </w:r>
      <w:r>
        <w:rPr>
          <w:rFonts w:eastAsia="Century"/>
          <w:color w:val="000000"/>
          <w:szCs w:val="21"/>
        </w:rPr>
        <w:t>分</w:t>
      </w:r>
    </w:p>
    <w:p w14:paraId="48D65115"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 xml:space="preserve">　　　　</w:t>
      </w:r>
      <w:r>
        <w:rPr>
          <w:rFonts w:eastAsia="Century"/>
          <w:color w:val="000000"/>
          <w:szCs w:val="21"/>
        </w:rPr>
        <w:t>22</w:t>
      </w:r>
      <w:r>
        <w:rPr>
          <w:rFonts w:eastAsia="Century"/>
          <w:color w:val="000000"/>
          <w:szCs w:val="21"/>
        </w:rPr>
        <w:t>時～</w:t>
      </w:r>
      <w:r>
        <w:rPr>
          <w:rFonts w:eastAsia="Century"/>
          <w:color w:val="000000"/>
          <w:szCs w:val="21"/>
        </w:rPr>
        <w:t>22</w:t>
      </w:r>
      <w:r>
        <w:rPr>
          <w:rFonts w:eastAsia="Century"/>
          <w:color w:val="000000"/>
          <w:szCs w:val="21"/>
        </w:rPr>
        <w:t>時</w:t>
      </w:r>
      <w:r>
        <w:rPr>
          <w:rFonts w:eastAsia="Century"/>
          <w:color w:val="000000"/>
          <w:szCs w:val="21"/>
        </w:rPr>
        <w:t>30</w:t>
      </w:r>
      <w:r>
        <w:rPr>
          <w:rFonts w:eastAsia="Century"/>
          <w:color w:val="000000"/>
          <w:szCs w:val="21"/>
        </w:rPr>
        <w:t>分</w:t>
      </w:r>
    </w:p>
    <w:p w14:paraId="60F1795B" w14:textId="77777777" w:rsidR="00DC1577" w:rsidRDefault="00DC1577">
      <w:pPr>
        <w:pBdr>
          <w:top w:val="nil"/>
          <w:left w:val="nil"/>
          <w:bottom w:val="nil"/>
          <w:right w:val="nil"/>
          <w:between w:val="nil"/>
        </w:pBdr>
        <w:ind w:hanging="2"/>
        <w:rPr>
          <w:color w:val="000000"/>
          <w:szCs w:val="21"/>
        </w:rPr>
      </w:pPr>
    </w:p>
    <w:p w14:paraId="2AC97306" w14:textId="77777777" w:rsidR="00DC1577" w:rsidRDefault="00DC1577">
      <w:pPr>
        <w:pBdr>
          <w:top w:val="nil"/>
          <w:left w:val="nil"/>
          <w:bottom w:val="nil"/>
          <w:right w:val="nil"/>
          <w:between w:val="nil"/>
        </w:pBdr>
        <w:ind w:hanging="2"/>
        <w:rPr>
          <w:color w:val="000000"/>
          <w:szCs w:val="21"/>
        </w:rPr>
      </w:pPr>
    </w:p>
    <w:p w14:paraId="0D4E744A"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12</w:t>
      </w:r>
      <w:r>
        <w:rPr>
          <w:rFonts w:eastAsia="Century"/>
          <w:color w:val="000000"/>
          <w:szCs w:val="21"/>
        </w:rPr>
        <w:t>条】</w:t>
      </w:r>
    </w:p>
    <w:p w14:paraId="15CFFCD3"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休日は次の通りとする。</w:t>
      </w:r>
    </w:p>
    <w:p w14:paraId="6722D822" w14:textId="77777777" w:rsidR="00DC1577" w:rsidRDefault="00DC1577">
      <w:pPr>
        <w:pBdr>
          <w:top w:val="nil"/>
          <w:left w:val="nil"/>
          <w:bottom w:val="nil"/>
          <w:right w:val="nil"/>
          <w:between w:val="nil"/>
        </w:pBdr>
        <w:ind w:hanging="2"/>
        <w:rPr>
          <w:color w:val="000000"/>
          <w:szCs w:val="21"/>
        </w:rPr>
      </w:pPr>
      <w:r>
        <w:rPr>
          <w:szCs w:val="21"/>
        </w:rPr>
        <w:t>①</w:t>
      </w:r>
      <w:r>
        <w:rPr>
          <w:rFonts w:eastAsia="Century"/>
          <w:color w:val="000000"/>
          <w:szCs w:val="21"/>
        </w:rPr>
        <w:t xml:space="preserve">法定休日としての日曜日　</w:t>
      </w:r>
      <w:r>
        <w:rPr>
          <w:rFonts w:eastAsia="Century"/>
          <w:color w:val="000000"/>
          <w:szCs w:val="21"/>
        </w:rPr>
        <w:t>②</w:t>
      </w:r>
      <w:r>
        <w:rPr>
          <w:rFonts w:eastAsia="Century"/>
          <w:color w:val="000000"/>
          <w:szCs w:val="21"/>
        </w:rPr>
        <w:t xml:space="preserve">暦に定められた国民の祝祭日　</w:t>
      </w:r>
      <w:r>
        <w:rPr>
          <w:rFonts w:eastAsia="Century"/>
          <w:color w:val="000000"/>
          <w:szCs w:val="21"/>
        </w:rPr>
        <w:t>③</w:t>
      </w:r>
      <w:r>
        <w:rPr>
          <w:rFonts w:eastAsia="Century"/>
          <w:color w:val="000000"/>
          <w:szCs w:val="21"/>
        </w:rPr>
        <w:t>年末年始</w:t>
      </w:r>
    </w:p>
    <w:p w14:paraId="3ECA7402" w14:textId="77777777" w:rsidR="00DC1577" w:rsidRDefault="00DC1577">
      <w:pPr>
        <w:pBdr>
          <w:top w:val="nil"/>
          <w:left w:val="nil"/>
          <w:bottom w:val="nil"/>
          <w:right w:val="nil"/>
          <w:between w:val="nil"/>
        </w:pBdr>
        <w:ind w:hanging="2"/>
        <w:rPr>
          <w:color w:val="000000"/>
          <w:szCs w:val="21"/>
        </w:rPr>
      </w:pPr>
      <w:r>
        <w:rPr>
          <w:szCs w:val="21"/>
        </w:rPr>
        <w:t>④</w:t>
      </w:r>
      <w:r>
        <w:rPr>
          <w:rFonts w:eastAsia="Century"/>
          <w:color w:val="000000"/>
          <w:szCs w:val="21"/>
        </w:rPr>
        <w:t>その他</w:t>
      </w:r>
      <w:r>
        <w:rPr>
          <w:rFonts w:ascii="ＭＳ 明朝" w:eastAsia="ＭＳ 明朝" w:hAnsi="ＭＳ 明朝" w:cs="ＭＳ 明朝" w:hint="eastAsia"/>
          <w:color w:val="000000"/>
          <w:szCs w:val="21"/>
        </w:rPr>
        <w:t>法人</w:t>
      </w:r>
      <w:r>
        <w:rPr>
          <w:rFonts w:eastAsia="Century"/>
          <w:color w:val="000000"/>
          <w:szCs w:val="21"/>
        </w:rPr>
        <w:t>の定める週休制による休日</w:t>
      </w:r>
      <w:r>
        <w:rPr>
          <w:szCs w:val="21"/>
        </w:rPr>
        <w:t>（週１日）</w:t>
      </w:r>
    </w:p>
    <w:p w14:paraId="77D13A87" w14:textId="77777777" w:rsidR="00DC1577" w:rsidRDefault="00DC1577">
      <w:pPr>
        <w:pBdr>
          <w:top w:val="nil"/>
          <w:left w:val="nil"/>
          <w:bottom w:val="nil"/>
          <w:right w:val="nil"/>
          <w:between w:val="nil"/>
        </w:pBdr>
        <w:ind w:hanging="2"/>
        <w:rPr>
          <w:color w:val="000000"/>
          <w:szCs w:val="21"/>
        </w:rPr>
      </w:pPr>
    </w:p>
    <w:p w14:paraId="30BF4A06"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13</w:t>
      </w:r>
      <w:r>
        <w:rPr>
          <w:rFonts w:eastAsia="Century"/>
          <w:color w:val="000000"/>
          <w:szCs w:val="21"/>
        </w:rPr>
        <w:t>条】</w:t>
      </w:r>
    </w:p>
    <w:p w14:paraId="3587A11F" w14:textId="77777777" w:rsidR="00DC1577" w:rsidRDefault="00DC1577" w:rsidP="00E66C03">
      <w:pPr>
        <w:pBdr>
          <w:top w:val="nil"/>
          <w:left w:val="nil"/>
          <w:bottom w:val="nil"/>
          <w:right w:val="nil"/>
          <w:between w:val="nil"/>
        </w:pBdr>
        <w:ind w:left="-2"/>
        <w:rPr>
          <w:color w:val="000000"/>
          <w:szCs w:val="21"/>
        </w:rPr>
      </w:pPr>
      <w:r>
        <w:rPr>
          <w:rFonts w:ascii="ＭＳ 明朝" w:eastAsia="ＭＳ 明朝" w:hAnsi="ＭＳ 明朝" w:cs="ＭＳ 明朝" w:hint="eastAsia"/>
          <w:color w:val="000000"/>
          <w:szCs w:val="21"/>
        </w:rPr>
        <w:t>１．</w:t>
      </w:r>
      <w:r>
        <w:rPr>
          <w:rFonts w:eastAsia="Century"/>
          <w:color w:val="000000"/>
          <w:szCs w:val="21"/>
        </w:rPr>
        <w:t>休日勤務を命じた場合、本人の請求により原則として</w:t>
      </w:r>
      <w:r>
        <w:rPr>
          <w:rFonts w:eastAsia="Century"/>
          <w:color w:val="000000"/>
          <w:szCs w:val="21"/>
        </w:rPr>
        <w:t>1</w:t>
      </w:r>
      <w:r>
        <w:rPr>
          <w:rFonts w:eastAsia="Century"/>
          <w:color w:val="000000"/>
          <w:szCs w:val="21"/>
        </w:rPr>
        <w:t>ヶ月以内に代日休暇をあたえる。</w:t>
      </w:r>
    </w:p>
    <w:p w14:paraId="2F3CED0B" w14:textId="77777777" w:rsidR="00DC1577" w:rsidRDefault="00DC1577" w:rsidP="00E66C03">
      <w:pPr>
        <w:pBdr>
          <w:top w:val="nil"/>
          <w:left w:val="nil"/>
          <w:bottom w:val="nil"/>
          <w:right w:val="nil"/>
          <w:between w:val="nil"/>
        </w:pBdr>
        <w:ind w:left="-2"/>
        <w:rPr>
          <w:color w:val="000000"/>
          <w:szCs w:val="21"/>
        </w:rPr>
      </w:pPr>
      <w:r>
        <w:rPr>
          <w:rFonts w:ascii="ＭＳ 明朝" w:eastAsia="ＭＳ 明朝" w:hAnsi="ＭＳ 明朝" w:cs="ＭＳ 明朝" w:hint="eastAsia"/>
          <w:color w:val="000000"/>
          <w:szCs w:val="21"/>
        </w:rPr>
        <w:t>２．</w:t>
      </w:r>
      <w:r>
        <w:rPr>
          <w:rFonts w:eastAsia="Century"/>
          <w:color w:val="000000"/>
          <w:szCs w:val="21"/>
        </w:rPr>
        <w:t>代日休暇の請求は所定の様式により、役員を経て</w:t>
      </w:r>
      <w:r>
        <w:rPr>
          <w:rFonts w:ascii="ＭＳ 明朝" w:eastAsia="ＭＳ 明朝" w:hAnsi="ＭＳ 明朝" w:cs="ＭＳ 明朝" w:hint="eastAsia"/>
          <w:color w:val="000000"/>
          <w:szCs w:val="21"/>
        </w:rPr>
        <w:t>法人</w:t>
      </w:r>
      <w:r>
        <w:rPr>
          <w:rFonts w:eastAsia="Century"/>
          <w:color w:val="000000"/>
          <w:szCs w:val="21"/>
        </w:rPr>
        <w:t>に届けるものとする。</w:t>
      </w:r>
    </w:p>
    <w:p w14:paraId="4F5E7D1C" w14:textId="77777777" w:rsidR="00DC1577" w:rsidRDefault="00DC1577">
      <w:pPr>
        <w:pBdr>
          <w:top w:val="nil"/>
          <w:left w:val="nil"/>
          <w:bottom w:val="nil"/>
          <w:right w:val="nil"/>
          <w:between w:val="nil"/>
        </w:pBdr>
        <w:ind w:hanging="2"/>
        <w:rPr>
          <w:color w:val="000000"/>
          <w:szCs w:val="21"/>
        </w:rPr>
      </w:pPr>
    </w:p>
    <w:p w14:paraId="76F28B43" w14:textId="77777777" w:rsidR="00DC1577" w:rsidRDefault="00DC1577">
      <w:pPr>
        <w:pBdr>
          <w:top w:val="nil"/>
          <w:left w:val="nil"/>
          <w:bottom w:val="nil"/>
          <w:right w:val="nil"/>
          <w:between w:val="nil"/>
        </w:pBdr>
        <w:ind w:hanging="2"/>
        <w:rPr>
          <w:color w:val="000000"/>
          <w:szCs w:val="21"/>
        </w:rPr>
      </w:pPr>
      <w:r>
        <w:rPr>
          <w:rFonts w:eastAsia="Century"/>
          <w:color w:val="000000"/>
          <w:szCs w:val="21"/>
        </w:rPr>
        <w:lastRenderedPageBreak/>
        <w:t>【第</w:t>
      </w:r>
      <w:r>
        <w:rPr>
          <w:rFonts w:eastAsia="Century"/>
          <w:color w:val="000000"/>
          <w:szCs w:val="21"/>
        </w:rPr>
        <w:t>14</w:t>
      </w:r>
      <w:r>
        <w:rPr>
          <w:rFonts w:eastAsia="Century"/>
          <w:color w:val="000000"/>
          <w:szCs w:val="21"/>
        </w:rPr>
        <w:t>条】</w:t>
      </w:r>
    </w:p>
    <w:p w14:paraId="51D57F5A"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 xml:space="preserve">　従業員が特別休暇及び慶弔見舞金等に該当する場合は、</w:t>
      </w:r>
      <w:r>
        <w:rPr>
          <w:rFonts w:ascii="ＭＳ 明朝" w:eastAsia="ＭＳ 明朝" w:hAnsi="ＭＳ 明朝" w:cs="ＭＳ 明朝" w:hint="eastAsia"/>
          <w:color w:val="000000"/>
          <w:szCs w:val="21"/>
        </w:rPr>
        <w:t>理事長</w:t>
      </w:r>
      <w:r>
        <w:rPr>
          <w:rFonts w:eastAsia="Century"/>
          <w:color w:val="000000"/>
          <w:szCs w:val="21"/>
        </w:rPr>
        <w:t>が随時判断する。</w:t>
      </w:r>
    </w:p>
    <w:p w14:paraId="06837CD6" w14:textId="77777777" w:rsidR="00DC1577" w:rsidRDefault="00DC1577">
      <w:pPr>
        <w:pBdr>
          <w:top w:val="nil"/>
          <w:left w:val="nil"/>
          <w:bottom w:val="nil"/>
          <w:right w:val="nil"/>
          <w:between w:val="nil"/>
        </w:pBdr>
        <w:ind w:hanging="2"/>
        <w:rPr>
          <w:color w:val="000000"/>
          <w:szCs w:val="21"/>
        </w:rPr>
      </w:pPr>
    </w:p>
    <w:p w14:paraId="7D58C8BF"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15</w:t>
      </w:r>
      <w:r>
        <w:rPr>
          <w:rFonts w:eastAsia="Century"/>
          <w:color w:val="000000"/>
          <w:szCs w:val="21"/>
        </w:rPr>
        <w:t>条】</w:t>
      </w:r>
    </w:p>
    <w:p w14:paraId="521A51A1"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従業員として</w:t>
      </w:r>
      <w:r>
        <w:rPr>
          <w:rFonts w:eastAsia="Century"/>
          <w:color w:val="000000"/>
          <w:szCs w:val="21"/>
        </w:rPr>
        <w:t>1</w:t>
      </w:r>
      <w:r>
        <w:rPr>
          <w:rFonts w:eastAsia="Century"/>
          <w:color w:val="000000"/>
          <w:szCs w:val="21"/>
        </w:rPr>
        <w:t>年間継続勤務した者に対し年次有給休暇を与える。</w:t>
      </w:r>
    </w:p>
    <w:p w14:paraId="56BA6C46"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 xml:space="preserve">　　　　条件（</w:t>
      </w:r>
      <w:r>
        <w:rPr>
          <w:rFonts w:eastAsia="Century"/>
          <w:color w:val="000000"/>
          <w:sz w:val="20"/>
          <w:szCs w:val="20"/>
        </w:rPr>
        <w:t>労働基準法第</w:t>
      </w:r>
      <w:r>
        <w:rPr>
          <w:rFonts w:eastAsia="Century"/>
          <w:color w:val="000000"/>
          <w:sz w:val="20"/>
          <w:szCs w:val="20"/>
        </w:rPr>
        <w:t>39</w:t>
      </w:r>
      <w:r>
        <w:rPr>
          <w:rFonts w:eastAsia="Century"/>
          <w:color w:val="000000"/>
          <w:sz w:val="20"/>
          <w:szCs w:val="20"/>
        </w:rPr>
        <w:t>条参照）</w:t>
      </w:r>
    </w:p>
    <w:p w14:paraId="48D88AA7" w14:textId="77777777" w:rsidR="00DC1577" w:rsidRDefault="00DC1577" w:rsidP="00E66C03">
      <w:pPr>
        <w:pBdr>
          <w:top w:val="nil"/>
          <w:left w:val="nil"/>
          <w:bottom w:val="nil"/>
          <w:right w:val="nil"/>
          <w:between w:val="nil"/>
        </w:pBdr>
        <w:ind w:left="-2"/>
        <w:rPr>
          <w:color w:val="000000"/>
          <w:sz w:val="20"/>
          <w:szCs w:val="20"/>
        </w:rPr>
      </w:pPr>
      <w:r>
        <w:rPr>
          <w:rFonts w:ascii="ＭＳ 明朝" w:eastAsia="ＭＳ 明朝" w:hAnsi="ＭＳ 明朝" w:cs="ＭＳ 明朝" w:hint="eastAsia"/>
          <w:color w:val="000000"/>
          <w:sz w:val="20"/>
          <w:szCs w:val="20"/>
        </w:rPr>
        <w:t>１．</w:t>
      </w:r>
      <w:r>
        <w:rPr>
          <w:rFonts w:eastAsia="Century"/>
          <w:color w:val="000000"/>
          <w:sz w:val="20"/>
          <w:szCs w:val="20"/>
        </w:rPr>
        <w:t>勤続６ヶ月を経過し、全労働日の８割以上出勤した者。</w:t>
      </w:r>
    </w:p>
    <w:p w14:paraId="364BFE9D" w14:textId="77777777" w:rsidR="00DC1577" w:rsidRDefault="00DC1577" w:rsidP="00E66C03">
      <w:pPr>
        <w:pBdr>
          <w:top w:val="nil"/>
          <w:left w:val="nil"/>
          <w:bottom w:val="nil"/>
          <w:right w:val="nil"/>
          <w:between w:val="nil"/>
        </w:pBdr>
        <w:ind w:left="-2"/>
        <w:rPr>
          <w:color w:val="000000"/>
          <w:szCs w:val="21"/>
        </w:rPr>
      </w:pPr>
      <w:r>
        <w:rPr>
          <w:rFonts w:ascii="ＭＳ 明朝" w:eastAsia="ＭＳ 明朝" w:hAnsi="ＭＳ 明朝" w:cs="ＭＳ 明朝" w:hint="eastAsia"/>
          <w:color w:val="000000"/>
          <w:sz w:val="20"/>
          <w:szCs w:val="20"/>
        </w:rPr>
        <w:t>２．</w:t>
      </w:r>
      <w:r>
        <w:rPr>
          <w:rFonts w:eastAsia="Century"/>
          <w:color w:val="000000"/>
          <w:sz w:val="20"/>
          <w:szCs w:val="20"/>
        </w:rPr>
        <w:t>有給休暇は、勤務年数が増えるのに合わせて、下記のとおり一日ずつ加算する。ただし、各１年単位</w:t>
      </w:r>
      <w:r>
        <w:rPr>
          <w:rFonts w:eastAsia="Century"/>
          <w:color w:val="000000"/>
          <w:sz w:val="20"/>
          <w:szCs w:val="20"/>
        </w:rPr>
        <w:t xml:space="preserve"> </w:t>
      </w:r>
      <w:r>
        <w:rPr>
          <w:rFonts w:eastAsia="Century"/>
          <w:color w:val="000000"/>
          <w:sz w:val="20"/>
          <w:szCs w:val="20"/>
        </w:rPr>
        <w:t>ごとの出勤日が８割以上であることが必要で、最高付与日数は</w:t>
      </w:r>
      <w:r>
        <w:rPr>
          <w:rFonts w:eastAsia="Century"/>
          <w:color w:val="000000"/>
          <w:sz w:val="20"/>
          <w:szCs w:val="20"/>
        </w:rPr>
        <w:t>20</w:t>
      </w:r>
      <w:r>
        <w:rPr>
          <w:rFonts w:eastAsia="Century"/>
          <w:color w:val="000000"/>
          <w:sz w:val="20"/>
          <w:szCs w:val="20"/>
        </w:rPr>
        <w:t>日とする</w:t>
      </w:r>
    </w:p>
    <w:p w14:paraId="1C738DA0" w14:textId="77777777" w:rsidR="00DC1577" w:rsidRDefault="00DC1577" w:rsidP="00E66C03">
      <w:pPr>
        <w:pBdr>
          <w:top w:val="nil"/>
          <w:left w:val="nil"/>
          <w:bottom w:val="nil"/>
          <w:right w:val="nil"/>
          <w:between w:val="nil"/>
        </w:pBdr>
        <w:ind w:left="-2"/>
        <w:rPr>
          <w:color w:val="000000"/>
          <w:szCs w:val="21"/>
        </w:rPr>
      </w:pPr>
      <w:r>
        <w:rPr>
          <w:rFonts w:ascii="ＭＳ 明朝" w:eastAsia="ＭＳ 明朝" w:hAnsi="ＭＳ 明朝" w:cs="ＭＳ 明朝" w:hint="eastAsia"/>
          <w:color w:val="000000"/>
          <w:sz w:val="20"/>
          <w:szCs w:val="20"/>
        </w:rPr>
        <w:t>３．</w:t>
      </w:r>
      <w:r>
        <w:rPr>
          <w:rFonts w:eastAsia="Century"/>
          <w:color w:val="000000"/>
          <w:sz w:val="20"/>
          <w:szCs w:val="20"/>
        </w:rPr>
        <w:t>使用しなかった有給休暇は翌年度まで、１年だけ繰り越しが可能。</w:t>
      </w:r>
    </w:p>
    <w:p w14:paraId="180CFCA2" w14:textId="77777777" w:rsidR="00DC1577" w:rsidRDefault="00DC1577" w:rsidP="00E66C03">
      <w:pPr>
        <w:pBdr>
          <w:top w:val="nil"/>
          <w:left w:val="nil"/>
          <w:bottom w:val="nil"/>
          <w:right w:val="nil"/>
          <w:between w:val="nil"/>
        </w:pBdr>
        <w:ind w:left="-2"/>
        <w:rPr>
          <w:color w:val="000000"/>
          <w:szCs w:val="21"/>
        </w:rPr>
      </w:pPr>
      <w:r>
        <w:rPr>
          <w:rFonts w:ascii="ＭＳ 明朝" w:eastAsia="ＭＳ 明朝" w:hAnsi="ＭＳ 明朝" w:cs="ＭＳ 明朝" w:hint="eastAsia"/>
          <w:color w:val="000000"/>
          <w:sz w:val="20"/>
          <w:szCs w:val="20"/>
        </w:rPr>
        <w:t>４．</w:t>
      </w:r>
      <w:r>
        <w:rPr>
          <w:rFonts w:eastAsia="Century"/>
          <w:color w:val="000000"/>
          <w:sz w:val="20"/>
          <w:szCs w:val="20"/>
        </w:rPr>
        <w:t>有給休暇は、本人の請求が有った次期に与えるものとするが業務の都合上止むを得ない場合はその時期を会社が変更させる事が出来る。</w:t>
      </w:r>
    </w:p>
    <w:p w14:paraId="45448D98" w14:textId="77777777" w:rsidR="00DC1577" w:rsidRDefault="00DC1577" w:rsidP="00E66C03">
      <w:pPr>
        <w:pBdr>
          <w:top w:val="nil"/>
          <w:left w:val="nil"/>
          <w:bottom w:val="nil"/>
          <w:right w:val="nil"/>
          <w:between w:val="nil"/>
        </w:pBdr>
        <w:ind w:left="-2"/>
        <w:rPr>
          <w:color w:val="000000"/>
          <w:szCs w:val="21"/>
        </w:rPr>
      </w:pPr>
      <w:r>
        <w:rPr>
          <w:rFonts w:ascii="ＭＳ 明朝" w:eastAsia="ＭＳ 明朝" w:hAnsi="ＭＳ 明朝" w:cs="ＭＳ 明朝" w:hint="eastAsia"/>
          <w:color w:val="000000"/>
          <w:sz w:val="20"/>
          <w:szCs w:val="20"/>
        </w:rPr>
        <w:t>５．法人</w:t>
      </w:r>
      <w:r>
        <w:rPr>
          <w:rFonts w:eastAsia="Century"/>
          <w:color w:val="000000"/>
          <w:sz w:val="20"/>
          <w:szCs w:val="20"/>
        </w:rPr>
        <w:t>は、労働者の代表者の承認を得れば、有給休暇のうち５日を超える部分については、計画的付与が可能。ただし、残りの５日間の有給休暇は労働者がいつでも自由な時季に取得できる。</w:t>
      </w:r>
    </w:p>
    <w:p w14:paraId="71F8E9A4" w14:textId="77777777" w:rsidR="00DC1577" w:rsidRDefault="00DC1577" w:rsidP="00E66C03">
      <w:pPr>
        <w:pBdr>
          <w:top w:val="nil"/>
          <w:left w:val="nil"/>
          <w:bottom w:val="nil"/>
          <w:right w:val="nil"/>
          <w:between w:val="nil"/>
        </w:pBdr>
        <w:ind w:left="-2"/>
        <w:rPr>
          <w:color w:val="000000"/>
          <w:szCs w:val="21"/>
        </w:rPr>
      </w:pPr>
      <w:r>
        <w:rPr>
          <w:rFonts w:eastAsia="Century"/>
          <w:color w:val="000000"/>
          <w:sz w:val="20"/>
          <w:szCs w:val="20"/>
        </w:rPr>
        <w:t>早見表</w:t>
      </w:r>
    </w:p>
    <w:tbl>
      <w:tblPr>
        <w:tblW w:w="8250" w:type="dxa"/>
        <w:jc w:val="center"/>
        <w:tblBorders>
          <w:top w:val="single" w:sz="6" w:space="0" w:color="FFFFFF"/>
          <w:left w:val="single" w:sz="6" w:space="0" w:color="FFFFFF"/>
          <w:bottom w:val="single" w:sz="6" w:space="0" w:color="FFFFFF"/>
          <w:right w:val="single" w:sz="6" w:space="0" w:color="FFFFFF"/>
          <w:insideH w:val="nil"/>
          <w:insideV w:val="nil"/>
        </w:tblBorders>
        <w:tblLayout w:type="fixed"/>
        <w:tblLook w:val="0000" w:firstRow="0" w:lastRow="0" w:firstColumn="0" w:lastColumn="0" w:noHBand="0" w:noVBand="0"/>
      </w:tblPr>
      <w:tblGrid>
        <w:gridCol w:w="1380"/>
        <w:gridCol w:w="780"/>
        <w:gridCol w:w="1153"/>
        <w:gridCol w:w="1153"/>
        <w:gridCol w:w="1153"/>
        <w:gridCol w:w="830"/>
        <w:gridCol w:w="830"/>
        <w:gridCol w:w="971"/>
      </w:tblGrid>
      <w:tr w:rsidR="00DC1577" w14:paraId="209BDF10" w14:textId="77777777">
        <w:trPr>
          <w:jc w:val="center"/>
        </w:trPr>
        <w:tc>
          <w:tcPr>
            <w:tcW w:w="8250" w:type="dxa"/>
            <w:gridSpan w:val="8"/>
            <w:tcBorders>
              <w:top w:val="single" w:sz="6" w:space="0" w:color="FFFFFF"/>
              <w:left w:val="single" w:sz="6" w:space="0" w:color="FFFFFF"/>
              <w:bottom w:val="single" w:sz="6" w:space="0" w:color="FFFFFF"/>
              <w:right w:val="single" w:sz="6" w:space="0" w:color="FFFFFF"/>
            </w:tcBorders>
            <w:shd w:val="clear" w:color="auto" w:fill="EEEEEE"/>
            <w:vAlign w:val="center"/>
          </w:tcPr>
          <w:p w14:paraId="75282838" w14:textId="77777777" w:rsidR="00DC1577" w:rsidRDefault="00DC1577">
            <w:pPr>
              <w:pBdr>
                <w:top w:val="nil"/>
                <w:left w:val="nil"/>
                <w:bottom w:val="nil"/>
                <w:right w:val="nil"/>
                <w:between w:val="nil"/>
              </w:pBdr>
              <w:ind w:hanging="2"/>
              <w:jc w:val="center"/>
              <w:rPr>
                <w:rFonts w:ascii="ＭＳ 明朝" w:eastAsia="ＭＳ 明朝" w:hAnsi="ＭＳ 明朝" w:cs="ＭＳ 明朝"/>
                <w:color w:val="000000"/>
                <w:sz w:val="24"/>
              </w:rPr>
            </w:pPr>
            <w:r>
              <w:rPr>
                <w:rFonts w:eastAsia="Century"/>
                <w:color w:val="000000"/>
                <w:sz w:val="20"/>
                <w:szCs w:val="20"/>
              </w:rPr>
              <w:t>通常の勤務を行う従業員の　有給休暇早見表</w:t>
            </w:r>
          </w:p>
        </w:tc>
      </w:tr>
      <w:tr w:rsidR="00DC1577" w14:paraId="5140E179" w14:textId="77777777">
        <w:trPr>
          <w:jc w:val="center"/>
        </w:trPr>
        <w:tc>
          <w:tcPr>
            <w:tcW w:w="1380" w:type="dxa"/>
            <w:tcBorders>
              <w:top w:val="single" w:sz="6" w:space="0" w:color="FFFFFF"/>
              <w:left w:val="single" w:sz="6" w:space="0" w:color="FFFFFF"/>
              <w:bottom w:val="single" w:sz="6" w:space="0" w:color="FFFFFF"/>
              <w:right w:val="single" w:sz="6" w:space="0" w:color="FFFFFF"/>
            </w:tcBorders>
            <w:shd w:val="clear" w:color="auto" w:fill="FFECE1"/>
            <w:vAlign w:val="center"/>
          </w:tcPr>
          <w:p w14:paraId="16C91FE3" w14:textId="77777777" w:rsidR="00DC1577" w:rsidRDefault="00DC1577">
            <w:pPr>
              <w:pBdr>
                <w:top w:val="nil"/>
                <w:left w:val="nil"/>
                <w:bottom w:val="nil"/>
                <w:right w:val="nil"/>
                <w:between w:val="nil"/>
              </w:pBdr>
              <w:ind w:hanging="2"/>
              <w:rPr>
                <w:rFonts w:ascii="ＭＳ 明朝" w:eastAsia="ＭＳ 明朝" w:hAnsi="ＭＳ 明朝" w:cs="ＭＳ 明朝"/>
                <w:color w:val="000000"/>
                <w:sz w:val="24"/>
              </w:rPr>
            </w:pPr>
            <w:r>
              <w:rPr>
                <w:rFonts w:eastAsia="Century"/>
                <w:color w:val="000000"/>
                <w:sz w:val="20"/>
                <w:szCs w:val="20"/>
              </w:rPr>
              <w:t>勤務年数</w:t>
            </w:r>
            <w:r>
              <w:rPr>
                <w:rFonts w:eastAsia="Century"/>
                <w:color w:val="000000"/>
                <w:szCs w:val="21"/>
              </w:rPr>
              <w:t xml:space="preserve"> </w:t>
            </w:r>
          </w:p>
        </w:tc>
        <w:tc>
          <w:tcPr>
            <w:tcW w:w="780" w:type="dxa"/>
            <w:tcBorders>
              <w:top w:val="single" w:sz="6" w:space="0" w:color="FFFFFF"/>
              <w:left w:val="single" w:sz="6" w:space="0" w:color="FFFFFF"/>
              <w:bottom w:val="single" w:sz="6" w:space="0" w:color="FFFFFF"/>
              <w:right w:val="single" w:sz="6" w:space="0" w:color="FFFFFF"/>
            </w:tcBorders>
            <w:shd w:val="clear" w:color="auto" w:fill="FFECE1"/>
            <w:vAlign w:val="center"/>
          </w:tcPr>
          <w:p w14:paraId="3CD90E59" w14:textId="77777777" w:rsidR="00DC1577" w:rsidRDefault="00DC1577">
            <w:pPr>
              <w:pBdr>
                <w:top w:val="nil"/>
                <w:left w:val="nil"/>
                <w:bottom w:val="nil"/>
                <w:right w:val="nil"/>
                <w:between w:val="nil"/>
              </w:pBdr>
              <w:ind w:hanging="2"/>
              <w:jc w:val="center"/>
              <w:rPr>
                <w:rFonts w:ascii="ＭＳ 明朝" w:eastAsia="ＭＳ 明朝" w:hAnsi="ＭＳ 明朝" w:cs="ＭＳ 明朝"/>
                <w:color w:val="000000"/>
                <w:sz w:val="24"/>
              </w:rPr>
            </w:pPr>
            <w:r>
              <w:rPr>
                <w:rFonts w:eastAsia="Century"/>
                <w:color w:val="000000"/>
                <w:sz w:val="20"/>
                <w:szCs w:val="20"/>
              </w:rPr>
              <w:t>６ヶ月</w:t>
            </w:r>
          </w:p>
        </w:tc>
        <w:tc>
          <w:tcPr>
            <w:tcW w:w="1153" w:type="dxa"/>
            <w:tcBorders>
              <w:top w:val="single" w:sz="6" w:space="0" w:color="FFFFFF"/>
              <w:left w:val="single" w:sz="6" w:space="0" w:color="FFFFFF"/>
              <w:bottom w:val="single" w:sz="6" w:space="0" w:color="FFFFFF"/>
              <w:right w:val="single" w:sz="6" w:space="0" w:color="FFFFFF"/>
            </w:tcBorders>
            <w:shd w:val="clear" w:color="auto" w:fill="FFECE1"/>
            <w:vAlign w:val="center"/>
          </w:tcPr>
          <w:p w14:paraId="6E083FBA" w14:textId="77777777" w:rsidR="00DC1577" w:rsidRDefault="00DC1577">
            <w:pPr>
              <w:pBdr>
                <w:top w:val="nil"/>
                <w:left w:val="nil"/>
                <w:bottom w:val="nil"/>
                <w:right w:val="nil"/>
                <w:between w:val="nil"/>
              </w:pBdr>
              <w:ind w:hanging="2"/>
              <w:jc w:val="center"/>
              <w:rPr>
                <w:rFonts w:ascii="ＭＳ 明朝" w:eastAsia="ＭＳ 明朝" w:hAnsi="ＭＳ 明朝" w:cs="ＭＳ 明朝"/>
                <w:color w:val="000000"/>
                <w:sz w:val="24"/>
              </w:rPr>
            </w:pPr>
            <w:r>
              <w:rPr>
                <w:rFonts w:eastAsia="Century"/>
                <w:color w:val="000000"/>
                <w:sz w:val="20"/>
                <w:szCs w:val="20"/>
              </w:rPr>
              <w:t>1</w:t>
            </w:r>
            <w:r>
              <w:rPr>
                <w:rFonts w:eastAsia="Century"/>
                <w:color w:val="000000"/>
                <w:sz w:val="20"/>
                <w:szCs w:val="20"/>
              </w:rPr>
              <w:t>年</w:t>
            </w:r>
            <w:r>
              <w:rPr>
                <w:rFonts w:eastAsia="Century"/>
                <w:color w:val="000000"/>
                <w:sz w:val="20"/>
                <w:szCs w:val="20"/>
              </w:rPr>
              <w:t>6</w:t>
            </w:r>
            <w:r>
              <w:rPr>
                <w:rFonts w:eastAsia="Century"/>
                <w:color w:val="000000"/>
                <w:sz w:val="20"/>
                <w:szCs w:val="20"/>
              </w:rPr>
              <w:t>ヶ月</w:t>
            </w:r>
          </w:p>
        </w:tc>
        <w:tc>
          <w:tcPr>
            <w:tcW w:w="1153" w:type="dxa"/>
            <w:tcBorders>
              <w:top w:val="single" w:sz="6" w:space="0" w:color="FFFFFF"/>
              <w:left w:val="single" w:sz="6" w:space="0" w:color="FFFFFF"/>
              <w:bottom w:val="single" w:sz="6" w:space="0" w:color="FFFFFF"/>
              <w:right w:val="single" w:sz="6" w:space="0" w:color="FFFFFF"/>
            </w:tcBorders>
            <w:shd w:val="clear" w:color="auto" w:fill="FFECE1"/>
            <w:vAlign w:val="center"/>
          </w:tcPr>
          <w:p w14:paraId="4D81A2C7" w14:textId="77777777" w:rsidR="00DC1577" w:rsidRDefault="00DC1577">
            <w:pPr>
              <w:pBdr>
                <w:top w:val="nil"/>
                <w:left w:val="nil"/>
                <w:bottom w:val="nil"/>
                <w:right w:val="nil"/>
                <w:between w:val="nil"/>
              </w:pBdr>
              <w:ind w:hanging="2"/>
              <w:jc w:val="center"/>
              <w:rPr>
                <w:rFonts w:ascii="ＭＳ 明朝" w:eastAsia="ＭＳ 明朝" w:hAnsi="ＭＳ 明朝" w:cs="ＭＳ 明朝"/>
                <w:color w:val="000000"/>
                <w:sz w:val="24"/>
              </w:rPr>
            </w:pPr>
            <w:r>
              <w:rPr>
                <w:rFonts w:eastAsia="Century"/>
                <w:color w:val="000000"/>
                <w:sz w:val="20"/>
                <w:szCs w:val="20"/>
              </w:rPr>
              <w:t>2</w:t>
            </w:r>
            <w:r>
              <w:rPr>
                <w:rFonts w:eastAsia="Century"/>
                <w:color w:val="000000"/>
                <w:sz w:val="20"/>
                <w:szCs w:val="20"/>
              </w:rPr>
              <w:t>年</w:t>
            </w:r>
            <w:r>
              <w:rPr>
                <w:rFonts w:eastAsia="Century"/>
                <w:color w:val="000000"/>
                <w:sz w:val="20"/>
                <w:szCs w:val="20"/>
              </w:rPr>
              <w:t>6</w:t>
            </w:r>
            <w:r>
              <w:rPr>
                <w:rFonts w:eastAsia="Century"/>
                <w:color w:val="000000"/>
                <w:sz w:val="20"/>
                <w:szCs w:val="20"/>
              </w:rPr>
              <w:t>ヶ月</w:t>
            </w:r>
          </w:p>
        </w:tc>
        <w:tc>
          <w:tcPr>
            <w:tcW w:w="1153" w:type="dxa"/>
            <w:tcBorders>
              <w:top w:val="single" w:sz="6" w:space="0" w:color="FFFFFF"/>
              <w:left w:val="single" w:sz="6" w:space="0" w:color="FFFFFF"/>
              <w:bottom w:val="single" w:sz="6" w:space="0" w:color="FFFFFF"/>
              <w:right w:val="single" w:sz="6" w:space="0" w:color="FFFFFF"/>
            </w:tcBorders>
            <w:shd w:val="clear" w:color="auto" w:fill="FFECE1"/>
            <w:vAlign w:val="center"/>
          </w:tcPr>
          <w:p w14:paraId="014E8ED4" w14:textId="77777777" w:rsidR="00DC1577" w:rsidRDefault="00DC1577">
            <w:pPr>
              <w:pBdr>
                <w:top w:val="nil"/>
                <w:left w:val="nil"/>
                <w:bottom w:val="nil"/>
                <w:right w:val="nil"/>
                <w:between w:val="nil"/>
              </w:pBdr>
              <w:ind w:hanging="2"/>
              <w:jc w:val="center"/>
              <w:rPr>
                <w:rFonts w:ascii="ＭＳ 明朝" w:eastAsia="ＭＳ 明朝" w:hAnsi="ＭＳ 明朝" w:cs="ＭＳ 明朝"/>
                <w:color w:val="000000"/>
                <w:sz w:val="24"/>
              </w:rPr>
            </w:pPr>
            <w:r>
              <w:rPr>
                <w:rFonts w:eastAsia="Century"/>
                <w:color w:val="000000"/>
                <w:sz w:val="20"/>
                <w:szCs w:val="20"/>
              </w:rPr>
              <w:t>3</w:t>
            </w:r>
            <w:r>
              <w:rPr>
                <w:rFonts w:eastAsia="Century"/>
                <w:color w:val="000000"/>
                <w:sz w:val="20"/>
                <w:szCs w:val="20"/>
              </w:rPr>
              <w:t>年</w:t>
            </w:r>
            <w:r>
              <w:rPr>
                <w:rFonts w:eastAsia="Century"/>
                <w:color w:val="000000"/>
                <w:sz w:val="20"/>
                <w:szCs w:val="20"/>
              </w:rPr>
              <w:t>6</w:t>
            </w:r>
            <w:r>
              <w:rPr>
                <w:rFonts w:eastAsia="Century"/>
                <w:color w:val="000000"/>
                <w:sz w:val="20"/>
                <w:szCs w:val="20"/>
              </w:rPr>
              <w:t>ヶ月</w:t>
            </w:r>
          </w:p>
        </w:tc>
        <w:tc>
          <w:tcPr>
            <w:tcW w:w="830" w:type="dxa"/>
            <w:tcBorders>
              <w:top w:val="single" w:sz="6" w:space="0" w:color="FFFFFF"/>
              <w:left w:val="single" w:sz="6" w:space="0" w:color="FFFFFF"/>
              <w:bottom w:val="single" w:sz="6" w:space="0" w:color="FFFFFF"/>
              <w:right w:val="single" w:sz="6" w:space="0" w:color="FFFFFF"/>
            </w:tcBorders>
            <w:shd w:val="clear" w:color="auto" w:fill="FFECE1"/>
            <w:vAlign w:val="center"/>
          </w:tcPr>
          <w:p w14:paraId="3DCA0906" w14:textId="77777777" w:rsidR="00DC1577" w:rsidRDefault="00DC1577">
            <w:pPr>
              <w:pBdr>
                <w:top w:val="nil"/>
                <w:left w:val="nil"/>
                <w:bottom w:val="nil"/>
                <w:right w:val="nil"/>
                <w:between w:val="nil"/>
              </w:pBdr>
              <w:ind w:hanging="2"/>
              <w:jc w:val="center"/>
              <w:rPr>
                <w:rFonts w:ascii="ＭＳ 明朝" w:eastAsia="ＭＳ 明朝" w:hAnsi="ＭＳ 明朝" w:cs="ＭＳ 明朝"/>
                <w:color w:val="000000"/>
                <w:sz w:val="24"/>
              </w:rPr>
            </w:pPr>
            <w:r>
              <w:rPr>
                <w:rFonts w:eastAsia="Century"/>
                <w:color w:val="000000"/>
                <w:sz w:val="20"/>
                <w:szCs w:val="20"/>
              </w:rPr>
              <w:t>4</w:t>
            </w:r>
            <w:r>
              <w:rPr>
                <w:rFonts w:eastAsia="Century"/>
                <w:color w:val="000000"/>
                <w:sz w:val="20"/>
                <w:szCs w:val="20"/>
              </w:rPr>
              <w:t>年</w:t>
            </w:r>
            <w:r>
              <w:rPr>
                <w:rFonts w:eastAsia="Century"/>
                <w:color w:val="000000"/>
                <w:sz w:val="20"/>
                <w:szCs w:val="20"/>
              </w:rPr>
              <w:t>6</w:t>
            </w:r>
            <w:r>
              <w:rPr>
                <w:rFonts w:eastAsia="Century"/>
                <w:color w:val="000000"/>
                <w:sz w:val="20"/>
                <w:szCs w:val="20"/>
              </w:rPr>
              <w:t>ヶ月</w:t>
            </w:r>
          </w:p>
        </w:tc>
        <w:tc>
          <w:tcPr>
            <w:tcW w:w="830" w:type="dxa"/>
            <w:tcBorders>
              <w:top w:val="single" w:sz="6" w:space="0" w:color="FFFFFF"/>
              <w:left w:val="single" w:sz="6" w:space="0" w:color="FFFFFF"/>
              <w:bottom w:val="single" w:sz="6" w:space="0" w:color="FFFFFF"/>
              <w:right w:val="single" w:sz="6" w:space="0" w:color="FFFFFF"/>
            </w:tcBorders>
            <w:shd w:val="clear" w:color="auto" w:fill="FFECE1"/>
            <w:vAlign w:val="center"/>
          </w:tcPr>
          <w:p w14:paraId="0AC8F2E4" w14:textId="77777777" w:rsidR="00DC1577" w:rsidRDefault="00DC1577">
            <w:pPr>
              <w:pBdr>
                <w:top w:val="nil"/>
                <w:left w:val="nil"/>
                <w:bottom w:val="nil"/>
                <w:right w:val="nil"/>
                <w:between w:val="nil"/>
              </w:pBdr>
              <w:ind w:hanging="2"/>
              <w:jc w:val="center"/>
              <w:rPr>
                <w:rFonts w:ascii="ＭＳ 明朝" w:eastAsia="ＭＳ 明朝" w:hAnsi="ＭＳ 明朝" w:cs="ＭＳ 明朝"/>
                <w:color w:val="000000"/>
                <w:sz w:val="24"/>
              </w:rPr>
            </w:pPr>
            <w:r>
              <w:rPr>
                <w:rFonts w:eastAsia="Century"/>
                <w:color w:val="000000"/>
                <w:sz w:val="20"/>
                <w:szCs w:val="20"/>
              </w:rPr>
              <w:t>5</w:t>
            </w:r>
            <w:r>
              <w:rPr>
                <w:rFonts w:eastAsia="Century"/>
                <w:color w:val="000000"/>
                <w:sz w:val="20"/>
                <w:szCs w:val="20"/>
              </w:rPr>
              <w:t>年</w:t>
            </w:r>
            <w:r>
              <w:rPr>
                <w:rFonts w:eastAsia="Century"/>
                <w:color w:val="000000"/>
                <w:sz w:val="20"/>
                <w:szCs w:val="20"/>
              </w:rPr>
              <w:t>6</w:t>
            </w:r>
            <w:r>
              <w:rPr>
                <w:rFonts w:eastAsia="Century"/>
                <w:color w:val="000000"/>
                <w:sz w:val="20"/>
                <w:szCs w:val="20"/>
              </w:rPr>
              <w:t>ヶ月</w:t>
            </w:r>
          </w:p>
        </w:tc>
        <w:tc>
          <w:tcPr>
            <w:tcW w:w="971" w:type="dxa"/>
            <w:tcBorders>
              <w:top w:val="single" w:sz="6" w:space="0" w:color="FFFFFF"/>
              <w:left w:val="single" w:sz="6" w:space="0" w:color="FFFFFF"/>
              <w:bottom w:val="single" w:sz="6" w:space="0" w:color="FFFFFF"/>
              <w:right w:val="single" w:sz="6" w:space="0" w:color="FFFFFF"/>
            </w:tcBorders>
            <w:shd w:val="clear" w:color="auto" w:fill="FFECE1"/>
            <w:vAlign w:val="center"/>
          </w:tcPr>
          <w:p w14:paraId="5A1ACD3F" w14:textId="77777777" w:rsidR="00DC1577" w:rsidRDefault="00DC1577">
            <w:pPr>
              <w:pBdr>
                <w:top w:val="nil"/>
                <w:left w:val="nil"/>
                <w:bottom w:val="nil"/>
                <w:right w:val="nil"/>
                <w:between w:val="nil"/>
              </w:pBdr>
              <w:ind w:hanging="2"/>
              <w:jc w:val="center"/>
              <w:rPr>
                <w:rFonts w:ascii="ＭＳ 明朝" w:eastAsia="ＭＳ 明朝" w:hAnsi="ＭＳ 明朝" w:cs="ＭＳ 明朝"/>
                <w:color w:val="000000"/>
                <w:sz w:val="24"/>
              </w:rPr>
            </w:pPr>
            <w:r>
              <w:rPr>
                <w:rFonts w:eastAsia="Century"/>
                <w:color w:val="000000"/>
                <w:sz w:val="20"/>
                <w:szCs w:val="20"/>
              </w:rPr>
              <w:t>6</w:t>
            </w:r>
            <w:r>
              <w:rPr>
                <w:rFonts w:eastAsia="Century"/>
                <w:color w:val="000000"/>
                <w:sz w:val="20"/>
                <w:szCs w:val="20"/>
              </w:rPr>
              <w:t>年</w:t>
            </w:r>
            <w:r>
              <w:rPr>
                <w:rFonts w:eastAsia="Century"/>
                <w:color w:val="000000"/>
                <w:sz w:val="20"/>
                <w:szCs w:val="20"/>
              </w:rPr>
              <w:t>6</w:t>
            </w:r>
            <w:r>
              <w:rPr>
                <w:rFonts w:eastAsia="Century"/>
                <w:color w:val="000000"/>
                <w:sz w:val="20"/>
                <w:szCs w:val="20"/>
              </w:rPr>
              <w:t>ヶ月以上</w:t>
            </w:r>
          </w:p>
        </w:tc>
      </w:tr>
      <w:tr w:rsidR="00DC1577" w14:paraId="094E7ABD" w14:textId="77777777">
        <w:trPr>
          <w:jc w:val="center"/>
        </w:trPr>
        <w:tc>
          <w:tcPr>
            <w:tcW w:w="1380" w:type="dxa"/>
            <w:tcBorders>
              <w:top w:val="single" w:sz="6" w:space="0" w:color="FFFFFF"/>
              <w:left w:val="single" w:sz="6" w:space="0" w:color="FFFFFF"/>
              <w:bottom w:val="single" w:sz="6" w:space="0" w:color="FFFFFF"/>
              <w:right w:val="single" w:sz="6" w:space="0" w:color="FFFFFF"/>
            </w:tcBorders>
            <w:shd w:val="clear" w:color="auto" w:fill="FFECE1"/>
            <w:vAlign w:val="center"/>
          </w:tcPr>
          <w:p w14:paraId="4116B4E6" w14:textId="77777777" w:rsidR="00DC1577" w:rsidRDefault="00DC1577">
            <w:pPr>
              <w:pBdr>
                <w:top w:val="nil"/>
                <w:left w:val="nil"/>
                <w:bottom w:val="nil"/>
                <w:right w:val="nil"/>
                <w:between w:val="nil"/>
              </w:pBdr>
              <w:ind w:hanging="2"/>
              <w:jc w:val="center"/>
              <w:rPr>
                <w:rFonts w:ascii="ＭＳ 明朝" w:eastAsia="ＭＳ 明朝" w:hAnsi="ＭＳ 明朝" w:cs="ＭＳ 明朝"/>
                <w:color w:val="000000"/>
                <w:sz w:val="24"/>
              </w:rPr>
            </w:pPr>
            <w:r>
              <w:rPr>
                <w:rFonts w:eastAsia="Century"/>
                <w:color w:val="000000"/>
                <w:sz w:val="20"/>
                <w:szCs w:val="20"/>
              </w:rPr>
              <w:t>有給休暇日数</w:t>
            </w:r>
          </w:p>
        </w:tc>
        <w:tc>
          <w:tcPr>
            <w:tcW w:w="780" w:type="dxa"/>
            <w:tcBorders>
              <w:top w:val="single" w:sz="6" w:space="0" w:color="FFFFFF"/>
              <w:left w:val="single" w:sz="6" w:space="0" w:color="FFFFFF"/>
              <w:bottom w:val="single" w:sz="6" w:space="0" w:color="FFFFFF"/>
              <w:right w:val="single" w:sz="6" w:space="0" w:color="FFFFFF"/>
            </w:tcBorders>
            <w:vAlign w:val="center"/>
          </w:tcPr>
          <w:p w14:paraId="1F26C282" w14:textId="77777777" w:rsidR="00DC1577" w:rsidRDefault="00DC1577">
            <w:pPr>
              <w:pBdr>
                <w:top w:val="nil"/>
                <w:left w:val="nil"/>
                <w:bottom w:val="nil"/>
                <w:right w:val="nil"/>
                <w:between w:val="nil"/>
              </w:pBdr>
              <w:ind w:hanging="2"/>
              <w:jc w:val="center"/>
              <w:rPr>
                <w:rFonts w:ascii="ＭＳ 明朝" w:eastAsia="ＭＳ 明朝" w:hAnsi="ＭＳ 明朝" w:cs="ＭＳ 明朝"/>
                <w:color w:val="000000"/>
                <w:sz w:val="24"/>
              </w:rPr>
            </w:pPr>
            <w:r>
              <w:rPr>
                <w:rFonts w:eastAsia="Century"/>
                <w:color w:val="000000"/>
                <w:sz w:val="20"/>
                <w:szCs w:val="20"/>
              </w:rPr>
              <w:t>10</w:t>
            </w:r>
            <w:r>
              <w:rPr>
                <w:rFonts w:eastAsia="Century"/>
                <w:color w:val="000000"/>
                <w:sz w:val="20"/>
                <w:szCs w:val="20"/>
              </w:rPr>
              <w:t>日</w:t>
            </w:r>
          </w:p>
        </w:tc>
        <w:tc>
          <w:tcPr>
            <w:tcW w:w="1153" w:type="dxa"/>
            <w:tcBorders>
              <w:top w:val="single" w:sz="6" w:space="0" w:color="FFFFFF"/>
              <w:left w:val="single" w:sz="6" w:space="0" w:color="FFFFFF"/>
              <w:bottom w:val="single" w:sz="6" w:space="0" w:color="FFFFFF"/>
              <w:right w:val="single" w:sz="6" w:space="0" w:color="FFFFFF"/>
            </w:tcBorders>
            <w:vAlign w:val="center"/>
          </w:tcPr>
          <w:p w14:paraId="2D00BEBC" w14:textId="77777777" w:rsidR="00DC1577" w:rsidRDefault="00DC1577">
            <w:pPr>
              <w:pBdr>
                <w:top w:val="nil"/>
                <w:left w:val="nil"/>
                <w:bottom w:val="nil"/>
                <w:right w:val="nil"/>
                <w:between w:val="nil"/>
              </w:pBdr>
              <w:ind w:hanging="2"/>
              <w:jc w:val="center"/>
              <w:rPr>
                <w:rFonts w:ascii="ＭＳ 明朝" w:eastAsia="ＭＳ 明朝" w:hAnsi="ＭＳ 明朝" w:cs="ＭＳ 明朝"/>
                <w:color w:val="000000"/>
                <w:sz w:val="24"/>
              </w:rPr>
            </w:pPr>
            <w:r>
              <w:rPr>
                <w:rFonts w:eastAsia="Century"/>
                <w:color w:val="000000"/>
                <w:sz w:val="20"/>
                <w:szCs w:val="20"/>
              </w:rPr>
              <w:t>11</w:t>
            </w:r>
            <w:r>
              <w:rPr>
                <w:rFonts w:eastAsia="Century"/>
                <w:color w:val="000000"/>
                <w:sz w:val="20"/>
                <w:szCs w:val="20"/>
              </w:rPr>
              <w:t>日</w:t>
            </w:r>
          </w:p>
        </w:tc>
        <w:tc>
          <w:tcPr>
            <w:tcW w:w="1153" w:type="dxa"/>
            <w:tcBorders>
              <w:top w:val="single" w:sz="6" w:space="0" w:color="FFFFFF"/>
              <w:left w:val="single" w:sz="6" w:space="0" w:color="FFFFFF"/>
              <w:bottom w:val="single" w:sz="6" w:space="0" w:color="FFFFFF"/>
              <w:right w:val="single" w:sz="6" w:space="0" w:color="FFFFFF"/>
            </w:tcBorders>
            <w:vAlign w:val="center"/>
          </w:tcPr>
          <w:p w14:paraId="10A1ED0B" w14:textId="77777777" w:rsidR="00DC1577" w:rsidRDefault="00DC1577">
            <w:pPr>
              <w:pBdr>
                <w:top w:val="nil"/>
                <w:left w:val="nil"/>
                <w:bottom w:val="nil"/>
                <w:right w:val="nil"/>
                <w:between w:val="nil"/>
              </w:pBdr>
              <w:ind w:hanging="2"/>
              <w:jc w:val="center"/>
              <w:rPr>
                <w:rFonts w:ascii="ＭＳ 明朝" w:eastAsia="ＭＳ 明朝" w:hAnsi="ＭＳ 明朝" w:cs="ＭＳ 明朝"/>
                <w:color w:val="000000"/>
                <w:sz w:val="24"/>
              </w:rPr>
            </w:pPr>
            <w:r>
              <w:rPr>
                <w:rFonts w:eastAsia="Century"/>
                <w:color w:val="000000"/>
                <w:sz w:val="20"/>
                <w:szCs w:val="20"/>
              </w:rPr>
              <w:t>12</w:t>
            </w:r>
            <w:r>
              <w:rPr>
                <w:rFonts w:eastAsia="Century"/>
                <w:color w:val="000000"/>
                <w:sz w:val="20"/>
                <w:szCs w:val="20"/>
              </w:rPr>
              <w:t>日</w:t>
            </w:r>
          </w:p>
        </w:tc>
        <w:tc>
          <w:tcPr>
            <w:tcW w:w="1153" w:type="dxa"/>
            <w:tcBorders>
              <w:top w:val="single" w:sz="6" w:space="0" w:color="FFFFFF"/>
              <w:left w:val="single" w:sz="6" w:space="0" w:color="FFFFFF"/>
              <w:bottom w:val="single" w:sz="6" w:space="0" w:color="FFFFFF"/>
              <w:right w:val="single" w:sz="6" w:space="0" w:color="FFFFFF"/>
            </w:tcBorders>
            <w:vAlign w:val="center"/>
          </w:tcPr>
          <w:p w14:paraId="2F0F820F" w14:textId="77777777" w:rsidR="00DC1577" w:rsidRDefault="00DC1577">
            <w:pPr>
              <w:pBdr>
                <w:top w:val="nil"/>
                <w:left w:val="nil"/>
                <w:bottom w:val="nil"/>
                <w:right w:val="nil"/>
                <w:between w:val="nil"/>
              </w:pBdr>
              <w:ind w:hanging="2"/>
              <w:jc w:val="center"/>
              <w:rPr>
                <w:rFonts w:ascii="ＭＳ 明朝" w:eastAsia="ＭＳ 明朝" w:hAnsi="ＭＳ 明朝" w:cs="ＭＳ 明朝"/>
                <w:color w:val="000000"/>
                <w:sz w:val="24"/>
              </w:rPr>
            </w:pPr>
            <w:r>
              <w:rPr>
                <w:rFonts w:eastAsia="Century"/>
                <w:color w:val="000000"/>
                <w:sz w:val="20"/>
                <w:szCs w:val="20"/>
              </w:rPr>
              <w:t>14</w:t>
            </w:r>
            <w:r>
              <w:rPr>
                <w:rFonts w:eastAsia="Century"/>
                <w:color w:val="000000"/>
                <w:sz w:val="20"/>
                <w:szCs w:val="20"/>
              </w:rPr>
              <w:t>日</w:t>
            </w:r>
          </w:p>
        </w:tc>
        <w:tc>
          <w:tcPr>
            <w:tcW w:w="830" w:type="dxa"/>
            <w:tcBorders>
              <w:top w:val="single" w:sz="6" w:space="0" w:color="FFFFFF"/>
              <w:left w:val="single" w:sz="6" w:space="0" w:color="FFFFFF"/>
              <w:bottom w:val="single" w:sz="6" w:space="0" w:color="FFFFFF"/>
              <w:right w:val="single" w:sz="6" w:space="0" w:color="FFFFFF"/>
            </w:tcBorders>
            <w:vAlign w:val="center"/>
          </w:tcPr>
          <w:p w14:paraId="00FD42BC" w14:textId="77777777" w:rsidR="00DC1577" w:rsidRDefault="00DC1577">
            <w:pPr>
              <w:pBdr>
                <w:top w:val="nil"/>
                <w:left w:val="nil"/>
                <w:bottom w:val="nil"/>
                <w:right w:val="nil"/>
                <w:between w:val="nil"/>
              </w:pBdr>
              <w:ind w:hanging="2"/>
              <w:jc w:val="center"/>
              <w:rPr>
                <w:rFonts w:ascii="ＭＳ 明朝" w:eastAsia="ＭＳ 明朝" w:hAnsi="ＭＳ 明朝" w:cs="ＭＳ 明朝"/>
                <w:color w:val="000000"/>
                <w:sz w:val="24"/>
              </w:rPr>
            </w:pPr>
            <w:r>
              <w:rPr>
                <w:rFonts w:eastAsia="Century"/>
                <w:color w:val="000000"/>
                <w:sz w:val="20"/>
                <w:szCs w:val="20"/>
              </w:rPr>
              <w:t>16</w:t>
            </w:r>
            <w:r>
              <w:rPr>
                <w:rFonts w:eastAsia="Century"/>
                <w:color w:val="000000"/>
                <w:sz w:val="20"/>
                <w:szCs w:val="20"/>
              </w:rPr>
              <w:t>日</w:t>
            </w:r>
          </w:p>
        </w:tc>
        <w:tc>
          <w:tcPr>
            <w:tcW w:w="830" w:type="dxa"/>
            <w:tcBorders>
              <w:top w:val="single" w:sz="6" w:space="0" w:color="FFFFFF"/>
              <w:left w:val="single" w:sz="6" w:space="0" w:color="FFFFFF"/>
              <w:bottom w:val="single" w:sz="6" w:space="0" w:color="FFFFFF"/>
              <w:right w:val="single" w:sz="6" w:space="0" w:color="FFFFFF"/>
            </w:tcBorders>
            <w:vAlign w:val="center"/>
          </w:tcPr>
          <w:p w14:paraId="0EF5CC24" w14:textId="77777777" w:rsidR="00DC1577" w:rsidRDefault="00DC1577">
            <w:pPr>
              <w:pBdr>
                <w:top w:val="nil"/>
                <w:left w:val="nil"/>
                <w:bottom w:val="nil"/>
                <w:right w:val="nil"/>
                <w:between w:val="nil"/>
              </w:pBdr>
              <w:ind w:hanging="2"/>
              <w:jc w:val="center"/>
              <w:rPr>
                <w:rFonts w:ascii="ＭＳ 明朝" w:eastAsia="ＭＳ 明朝" w:hAnsi="ＭＳ 明朝" w:cs="ＭＳ 明朝"/>
                <w:color w:val="000000"/>
                <w:sz w:val="24"/>
              </w:rPr>
            </w:pPr>
            <w:r>
              <w:rPr>
                <w:rFonts w:eastAsia="Century"/>
                <w:color w:val="000000"/>
                <w:sz w:val="20"/>
                <w:szCs w:val="20"/>
              </w:rPr>
              <w:t>18</w:t>
            </w:r>
            <w:r>
              <w:rPr>
                <w:rFonts w:eastAsia="Century"/>
                <w:color w:val="000000"/>
                <w:sz w:val="20"/>
                <w:szCs w:val="20"/>
              </w:rPr>
              <w:t>日</w:t>
            </w:r>
          </w:p>
        </w:tc>
        <w:tc>
          <w:tcPr>
            <w:tcW w:w="971" w:type="dxa"/>
            <w:tcBorders>
              <w:top w:val="single" w:sz="6" w:space="0" w:color="FFFFFF"/>
              <w:left w:val="single" w:sz="6" w:space="0" w:color="FFFFFF"/>
              <w:bottom w:val="single" w:sz="6" w:space="0" w:color="FFFFFF"/>
              <w:right w:val="single" w:sz="6" w:space="0" w:color="FFFFFF"/>
            </w:tcBorders>
            <w:vAlign w:val="center"/>
          </w:tcPr>
          <w:p w14:paraId="06A52A25" w14:textId="77777777" w:rsidR="00DC1577" w:rsidRDefault="00DC1577">
            <w:pPr>
              <w:pBdr>
                <w:top w:val="nil"/>
                <w:left w:val="nil"/>
                <w:bottom w:val="nil"/>
                <w:right w:val="nil"/>
                <w:between w:val="nil"/>
              </w:pBdr>
              <w:ind w:hanging="2"/>
              <w:jc w:val="center"/>
              <w:rPr>
                <w:rFonts w:ascii="ＭＳ 明朝" w:eastAsia="ＭＳ 明朝" w:hAnsi="ＭＳ 明朝" w:cs="ＭＳ 明朝"/>
                <w:color w:val="000000"/>
                <w:sz w:val="24"/>
              </w:rPr>
            </w:pPr>
            <w:r>
              <w:rPr>
                <w:rFonts w:eastAsia="Century"/>
                <w:color w:val="000000"/>
                <w:sz w:val="20"/>
                <w:szCs w:val="20"/>
              </w:rPr>
              <w:t>20</w:t>
            </w:r>
            <w:r>
              <w:rPr>
                <w:rFonts w:eastAsia="Century"/>
                <w:color w:val="000000"/>
                <w:sz w:val="20"/>
                <w:szCs w:val="20"/>
              </w:rPr>
              <w:t>日</w:t>
            </w:r>
          </w:p>
        </w:tc>
      </w:tr>
    </w:tbl>
    <w:p w14:paraId="22C763B7" w14:textId="77777777" w:rsidR="00DC1577" w:rsidRDefault="00DC1577">
      <w:pPr>
        <w:pBdr>
          <w:top w:val="nil"/>
          <w:left w:val="nil"/>
          <w:bottom w:val="nil"/>
          <w:right w:val="nil"/>
          <w:between w:val="nil"/>
        </w:pBdr>
        <w:ind w:hanging="2"/>
        <w:rPr>
          <w:color w:val="000000"/>
          <w:szCs w:val="21"/>
        </w:rPr>
      </w:pPr>
    </w:p>
    <w:p w14:paraId="56492468" w14:textId="77777777" w:rsidR="00DC1577" w:rsidRDefault="00DC1577">
      <w:pPr>
        <w:pBdr>
          <w:top w:val="nil"/>
          <w:left w:val="nil"/>
          <w:bottom w:val="nil"/>
          <w:right w:val="nil"/>
          <w:between w:val="nil"/>
        </w:pBdr>
        <w:ind w:hanging="2"/>
        <w:rPr>
          <w:color w:val="000000"/>
          <w:szCs w:val="21"/>
        </w:rPr>
      </w:pPr>
    </w:p>
    <w:p w14:paraId="4F067F76" w14:textId="77777777" w:rsidR="00DC1577" w:rsidRDefault="00DC1577">
      <w:pPr>
        <w:pBdr>
          <w:top w:val="nil"/>
          <w:left w:val="nil"/>
          <w:bottom w:val="nil"/>
          <w:right w:val="nil"/>
          <w:between w:val="nil"/>
        </w:pBdr>
        <w:ind w:hanging="2"/>
        <w:rPr>
          <w:color w:val="000000"/>
          <w:szCs w:val="21"/>
        </w:rPr>
      </w:pPr>
    </w:p>
    <w:p w14:paraId="4754B393" w14:textId="77777777" w:rsidR="00DC1577" w:rsidRDefault="00DC1577">
      <w:pPr>
        <w:pBdr>
          <w:top w:val="nil"/>
          <w:left w:val="nil"/>
          <w:bottom w:val="nil"/>
          <w:right w:val="nil"/>
          <w:between w:val="nil"/>
        </w:pBdr>
        <w:ind w:hanging="2"/>
        <w:rPr>
          <w:color w:val="000000"/>
          <w:szCs w:val="21"/>
        </w:rPr>
      </w:pPr>
    </w:p>
    <w:p w14:paraId="1779E2D9"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16</w:t>
      </w:r>
      <w:r>
        <w:rPr>
          <w:rFonts w:eastAsia="Century"/>
          <w:color w:val="000000"/>
          <w:szCs w:val="21"/>
        </w:rPr>
        <w:t>条】</w:t>
      </w:r>
    </w:p>
    <w:p w14:paraId="3A006D82" w14:textId="77777777" w:rsidR="00DC1577" w:rsidRDefault="00DC1577" w:rsidP="00E66C03">
      <w:pPr>
        <w:pBdr>
          <w:top w:val="nil"/>
          <w:left w:val="nil"/>
          <w:bottom w:val="nil"/>
          <w:right w:val="nil"/>
          <w:between w:val="nil"/>
        </w:pBdr>
        <w:ind w:left="-2"/>
        <w:rPr>
          <w:color w:val="000000"/>
          <w:szCs w:val="21"/>
        </w:rPr>
      </w:pPr>
      <w:r>
        <w:rPr>
          <w:rFonts w:ascii="ＭＳ 明朝" w:eastAsia="ＭＳ 明朝" w:hAnsi="ＭＳ 明朝" w:cs="ＭＳ 明朝" w:hint="eastAsia"/>
          <w:color w:val="000000"/>
          <w:szCs w:val="21"/>
        </w:rPr>
        <w:t>１．</w:t>
      </w:r>
      <w:r>
        <w:rPr>
          <w:rFonts w:eastAsia="Century"/>
          <w:color w:val="000000"/>
          <w:szCs w:val="21"/>
        </w:rPr>
        <w:t>従業員が傷病その他止むを得ない事由により欠勤する場合、所定の様式により事前に役員を経て届出をしなければならない。</w:t>
      </w:r>
    </w:p>
    <w:p w14:paraId="3D75E36D" w14:textId="77777777" w:rsidR="00DC1577" w:rsidRDefault="00DC1577" w:rsidP="00E66C03">
      <w:pPr>
        <w:pBdr>
          <w:top w:val="nil"/>
          <w:left w:val="nil"/>
          <w:bottom w:val="nil"/>
          <w:right w:val="nil"/>
          <w:between w:val="nil"/>
        </w:pBdr>
        <w:ind w:left="-2"/>
        <w:rPr>
          <w:color w:val="000000"/>
          <w:szCs w:val="21"/>
        </w:rPr>
      </w:pPr>
      <w:r>
        <w:rPr>
          <w:rFonts w:ascii="ＭＳ 明朝" w:eastAsia="ＭＳ 明朝" w:hAnsi="ＭＳ 明朝" w:cs="ＭＳ 明朝" w:hint="eastAsia"/>
          <w:color w:val="000000"/>
          <w:szCs w:val="21"/>
        </w:rPr>
        <w:t>２．</w:t>
      </w:r>
      <w:r>
        <w:rPr>
          <w:rFonts w:eastAsia="Century"/>
          <w:color w:val="000000"/>
          <w:szCs w:val="21"/>
        </w:rPr>
        <w:t>傷病により</w:t>
      </w:r>
      <w:r>
        <w:rPr>
          <w:rFonts w:eastAsia="Century"/>
          <w:color w:val="000000"/>
          <w:szCs w:val="21"/>
        </w:rPr>
        <w:t>7</w:t>
      </w:r>
      <w:r>
        <w:rPr>
          <w:rFonts w:eastAsia="Century"/>
          <w:color w:val="000000"/>
          <w:szCs w:val="21"/>
        </w:rPr>
        <w:t>日間以上欠勤する場合は、届出医師の診断書を提出しなければならない。</w:t>
      </w:r>
    </w:p>
    <w:p w14:paraId="6EA2A636" w14:textId="77777777" w:rsidR="00DC1577" w:rsidRDefault="00DC1577" w:rsidP="00E66C03">
      <w:pPr>
        <w:pBdr>
          <w:top w:val="nil"/>
          <w:left w:val="nil"/>
          <w:bottom w:val="nil"/>
          <w:right w:val="nil"/>
          <w:between w:val="nil"/>
        </w:pBdr>
        <w:ind w:left="-2"/>
        <w:rPr>
          <w:color w:val="000000"/>
          <w:szCs w:val="21"/>
        </w:rPr>
      </w:pPr>
    </w:p>
    <w:p w14:paraId="70CF48BF"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17</w:t>
      </w:r>
      <w:r>
        <w:rPr>
          <w:rFonts w:eastAsia="Century"/>
          <w:color w:val="000000"/>
          <w:szCs w:val="21"/>
        </w:rPr>
        <w:t>条】</w:t>
      </w:r>
    </w:p>
    <w:p w14:paraId="5B26AD37" w14:textId="77777777" w:rsidR="00DC1577" w:rsidRDefault="00DC1577" w:rsidP="00E66C03">
      <w:pPr>
        <w:pBdr>
          <w:top w:val="nil"/>
          <w:left w:val="nil"/>
          <w:bottom w:val="nil"/>
          <w:right w:val="nil"/>
          <w:between w:val="nil"/>
        </w:pBdr>
        <w:ind w:left="-2"/>
        <w:rPr>
          <w:color w:val="000000"/>
          <w:szCs w:val="21"/>
        </w:rPr>
      </w:pPr>
      <w:r>
        <w:rPr>
          <w:rFonts w:ascii="ＭＳ 明朝" w:eastAsia="ＭＳ 明朝" w:hAnsi="ＭＳ 明朝" w:cs="ＭＳ 明朝" w:hint="eastAsia"/>
          <w:color w:val="000000"/>
          <w:szCs w:val="21"/>
        </w:rPr>
        <w:t>１．</w:t>
      </w:r>
      <w:r>
        <w:rPr>
          <w:rFonts w:eastAsia="Century"/>
          <w:color w:val="000000"/>
          <w:szCs w:val="21"/>
        </w:rPr>
        <w:t>始業時刻後</w:t>
      </w:r>
      <w:r>
        <w:rPr>
          <w:rFonts w:eastAsia="Century"/>
          <w:color w:val="000000"/>
          <w:szCs w:val="21"/>
        </w:rPr>
        <w:t>2</w:t>
      </w:r>
      <w:r>
        <w:rPr>
          <w:rFonts w:eastAsia="Century"/>
          <w:color w:val="000000"/>
          <w:szCs w:val="21"/>
        </w:rPr>
        <w:t>時間以内に止むを得ない事由により入場したものは、遅刻とする（</w:t>
      </w:r>
      <w:r>
        <w:rPr>
          <w:rFonts w:eastAsia="Century"/>
          <w:color w:val="000000"/>
          <w:szCs w:val="21"/>
        </w:rPr>
        <w:t>10</w:t>
      </w:r>
      <w:r>
        <w:rPr>
          <w:rFonts w:eastAsia="Century"/>
          <w:color w:val="000000"/>
          <w:szCs w:val="21"/>
        </w:rPr>
        <w:t>時迄）</w:t>
      </w:r>
    </w:p>
    <w:p w14:paraId="75CFEB1F" w14:textId="77777777" w:rsidR="00DC1577" w:rsidRDefault="00DC1577" w:rsidP="00E66C03">
      <w:pPr>
        <w:pBdr>
          <w:top w:val="nil"/>
          <w:left w:val="nil"/>
          <w:bottom w:val="nil"/>
          <w:right w:val="nil"/>
          <w:between w:val="nil"/>
        </w:pBdr>
        <w:ind w:left="-2"/>
        <w:rPr>
          <w:color w:val="000000"/>
          <w:szCs w:val="21"/>
        </w:rPr>
      </w:pPr>
      <w:r>
        <w:rPr>
          <w:rFonts w:ascii="ＭＳ 明朝" w:eastAsia="ＭＳ 明朝" w:hAnsi="ＭＳ 明朝" w:cs="ＭＳ 明朝" w:hint="eastAsia"/>
          <w:color w:val="000000"/>
          <w:szCs w:val="21"/>
        </w:rPr>
        <w:t>２．</w:t>
      </w:r>
      <w:r>
        <w:rPr>
          <w:rFonts w:eastAsia="Century"/>
          <w:color w:val="000000"/>
          <w:szCs w:val="21"/>
        </w:rPr>
        <w:t>終業時刻前</w:t>
      </w:r>
      <w:r>
        <w:rPr>
          <w:rFonts w:eastAsia="Century"/>
          <w:color w:val="000000"/>
          <w:szCs w:val="21"/>
        </w:rPr>
        <w:t>2</w:t>
      </w:r>
      <w:r>
        <w:rPr>
          <w:rFonts w:eastAsia="Century"/>
          <w:color w:val="000000"/>
          <w:szCs w:val="21"/>
        </w:rPr>
        <w:t>時間以内に止むを得ない事由により退場したものは、早退とする（</w:t>
      </w:r>
      <w:r>
        <w:rPr>
          <w:rFonts w:eastAsia="Century"/>
          <w:color w:val="000000"/>
          <w:szCs w:val="21"/>
        </w:rPr>
        <w:t>15</w:t>
      </w:r>
      <w:r>
        <w:rPr>
          <w:rFonts w:eastAsia="Century"/>
          <w:color w:val="000000"/>
          <w:szCs w:val="21"/>
        </w:rPr>
        <w:t>時以降）</w:t>
      </w:r>
    </w:p>
    <w:p w14:paraId="447C03CA" w14:textId="77777777" w:rsidR="00DC1577" w:rsidRDefault="00DC1577" w:rsidP="00E66C03">
      <w:pPr>
        <w:pBdr>
          <w:top w:val="nil"/>
          <w:left w:val="nil"/>
          <w:bottom w:val="nil"/>
          <w:right w:val="nil"/>
          <w:between w:val="nil"/>
        </w:pBdr>
        <w:ind w:left="-2"/>
        <w:rPr>
          <w:color w:val="000000"/>
          <w:szCs w:val="21"/>
        </w:rPr>
      </w:pPr>
      <w:r>
        <w:rPr>
          <w:rFonts w:ascii="ＭＳ 明朝" w:eastAsia="ＭＳ 明朝" w:hAnsi="ＭＳ 明朝" w:cs="ＭＳ 明朝" w:hint="eastAsia"/>
          <w:color w:val="000000"/>
          <w:szCs w:val="21"/>
        </w:rPr>
        <w:lastRenderedPageBreak/>
        <w:t>３．</w:t>
      </w:r>
      <w:r>
        <w:rPr>
          <w:rFonts w:eastAsia="Century"/>
          <w:color w:val="000000"/>
          <w:szCs w:val="21"/>
        </w:rPr>
        <w:t>休憩時間終了前の入場のものや、休憩時間開始後の退場のものは半日欠勤とする。</w:t>
      </w:r>
    </w:p>
    <w:p w14:paraId="64AA3C37" w14:textId="77777777" w:rsidR="00DC1577" w:rsidRDefault="00DC1577" w:rsidP="00E66C03">
      <w:pPr>
        <w:pBdr>
          <w:top w:val="nil"/>
          <w:left w:val="nil"/>
          <w:bottom w:val="nil"/>
          <w:right w:val="nil"/>
          <w:between w:val="nil"/>
        </w:pBdr>
        <w:ind w:left="-2"/>
        <w:rPr>
          <w:color w:val="000000"/>
          <w:szCs w:val="21"/>
        </w:rPr>
      </w:pPr>
    </w:p>
    <w:p w14:paraId="71D4F008"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18</w:t>
      </w:r>
      <w:r>
        <w:rPr>
          <w:rFonts w:eastAsia="Century"/>
          <w:color w:val="000000"/>
          <w:szCs w:val="21"/>
        </w:rPr>
        <w:t>条】</w:t>
      </w:r>
    </w:p>
    <w:p w14:paraId="11094BE2"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次のものは年次有給休暇にて相殺してもよい事とする。</w:t>
      </w:r>
    </w:p>
    <w:p w14:paraId="2CB0E303"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 xml:space="preserve">　　　　</w:t>
      </w:r>
      <w:r>
        <w:rPr>
          <w:rFonts w:eastAsia="Century"/>
          <w:color w:val="000000"/>
          <w:szCs w:val="21"/>
        </w:rPr>
        <w:t>①</w:t>
      </w:r>
      <w:r>
        <w:rPr>
          <w:rFonts w:eastAsia="Century"/>
          <w:color w:val="000000"/>
          <w:szCs w:val="21"/>
        </w:rPr>
        <w:t>遅刻又は早退</w:t>
      </w:r>
      <w:r>
        <w:rPr>
          <w:rFonts w:eastAsia="Century"/>
          <w:color w:val="000000"/>
          <w:szCs w:val="21"/>
        </w:rPr>
        <w:t>1</w:t>
      </w:r>
      <w:r>
        <w:rPr>
          <w:rFonts w:eastAsia="Century"/>
          <w:color w:val="000000"/>
          <w:szCs w:val="21"/>
        </w:rPr>
        <w:t>回　　　　　　　欠勤</w:t>
      </w:r>
      <w:r>
        <w:rPr>
          <w:rFonts w:eastAsia="Century"/>
          <w:color w:val="000000"/>
          <w:szCs w:val="21"/>
        </w:rPr>
        <w:t>1/4</w:t>
      </w:r>
      <w:r>
        <w:rPr>
          <w:rFonts w:eastAsia="Century"/>
          <w:color w:val="000000"/>
          <w:szCs w:val="21"/>
        </w:rPr>
        <w:t>回</w:t>
      </w:r>
    </w:p>
    <w:p w14:paraId="1901AFA0"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 xml:space="preserve">　　　　</w:t>
      </w:r>
      <w:r>
        <w:rPr>
          <w:rFonts w:eastAsia="Century"/>
          <w:color w:val="000000"/>
          <w:szCs w:val="21"/>
        </w:rPr>
        <w:t>②</w:t>
      </w:r>
      <w:r>
        <w:rPr>
          <w:rFonts w:eastAsia="Century"/>
          <w:color w:val="000000"/>
          <w:szCs w:val="21"/>
        </w:rPr>
        <w:t>半日欠勤　　　　　　　　　　　欠勤</w:t>
      </w:r>
      <w:r>
        <w:rPr>
          <w:rFonts w:eastAsia="Century"/>
          <w:color w:val="000000"/>
          <w:szCs w:val="21"/>
        </w:rPr>
        <w:t>1/2</w:t>
      </w:r>
      <w:r>
        <w:rPr>
          <w:rFonts w:eastAsia="Century"/>
          <w:color w:val="000000"/>
          <w:szCs w:val="21"/>
        </w:rPr>
        <w:t>回</w:t>
      </w:r>
    </w:p>
    <w:p w14:paraId="70BB562D"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 xml:space="preserve">　　　　</w:t>
      </w:r>
      <w:r>
        <w:rPr>
          <w:rFonts w:eastAsia="Century"/>
          <w:color w:val="000000"/>
          <w:szCs w:val="21"/>
        </w:rPr>
        <w:t>③</w:t>
      </w:r>
      <w:r>
        <w:rPr>
          <w:rFonts w:eastAsia="Century"/>
          <w:color w:val="000000"/>
          <w:szCs w:val="21"/>
        </w:rPr>
        <w:t>準欠勤　　　　　　　　　　　　欠勤</w:t>
      </w:r>
      <w:r>
        <w:rPr>
          <w:rFonts w:eastAsia="Century"/>
          <w:color w:val="000000"/>
          <w:szCs w:val="21"/>
        </w:rPr>
        <w:t>1/4</w:t>
      </w:r>
      <w:r>
        <w:rPr>
          <w:rFonts w:eastAsia="Century"/>
          <w:color w:val="000000"/>
          <w:szCs w:val="21"/>
        </w:rPr>
        <w:t>回</w:t>
      </w:r>
    </w:p>
    <w:p w14:paraId="5DE6005F" w14:textId="77777777" w:rsidR="00DC1577" w:rsidRDefault="00DC1577">
      <w:pPr>
        <w:pBdr>
          <w:top w:val="nil"/>
          <w:left w:val="nil"/>
          <w:bottom w:val="nil"/>
          <w:right w:val="nil"/>
          <w:between w:val="nil"/>
        </w:pBdr>
        <w:ind w:hanging="2"/>
        <w:rPr>
          <w:color w:val="000000"/>
          <w:szCs w:val="21"/>
        </w:rPr>
      </w:pPr>
    </w:p>
    <w:p w14:paraId="5BA91873" w14:textId="77777777" w:rsidR="00DC1577" w:rsidRPr="00E66C03" w:rsidRDefault="00DC1577" w:rsidP="00E66C03">
      <w:pPr>
        <w:pBdr>
          <w:top w:val="nil"/>
          <w:left w:val="nil"/>
          <w:bottom w:val="nil"/>
          <w:right w:val="nil"/>
          <w:between w:val="nil"/>
        </w:pBdr>
        <w:ind w:hanging="2"/>
        <w:jc w:val="center"/>
        <w:rPr>
          <w:rFonts w:ascii="ＭＳ 明朝" w:eastAsia="ＭＳ 明朝" w:hAnsi="ＭＳ 明朝" w:cs="ＭＳ 明朝"/>
          <w:color w:val="000000"/>
          <w:sz w:val="24"/>
        </w:rPr>
      </w:pPr>
      <w:r w:rsidRPr="00E66C03">
        <w:rPr>
          <w:rFonts w:ascii="ＭＳ 明朝" w:eastAsia="ＭＳ 明朝" w:hAnsi="ＭＳ 明朝" w:cs="ＭＳ 明朝"/>
          <w:b/>
          <w:color w:val="000000"/>
          <w:sz w:val="24"/>
        </w:rPr>
        <w:t>第4章　　安全衛生</w:t>
      </w:r>
    </w:p>
    <w:p w14:paraId="011BC8C0" w14:textId="77777777" w:rsidR="00DC1577" w:rsidRDefault="00DC1577">
      <w:pPr>
        <w:pBdr>
          <w:top w:val="nil"/>
          <w:left w:val="nil"/>
          <w:bottom w:val="nil"/>
          <w:right w:val="nil"/>
          <w:between w:val="nil"/>
        </w:pBdr>
        <w:ind w:hanging="2"/>
        <w:rPr>
          <w:color w:val="000000"/>
          <w:szCs w:val="21"/>
        </w:rPr>
      </w:pPr>
    </w:p>
    <w:p w14:paraId="21F1207B"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19</w:t>
      </w:r>
      <w:r>
        <w:rPr>
          <w:rFonts w:eastAsia="Century"/>
          <w:color w:val="000000"/>
          <w:szCs w:val="21"/>
        </w:rPr>
        <w:t>条】</w:t>
      </w:r>
    </w:p>
    <w:p w14:paraId="3A77C10A"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従業員は毎年会社の行う定期健康診断を受けなければならない。</w:t>
      </w:r>
    </w:p>
    <w:p w14:paraId="1F355E03" w14:textId="77777777" w:rsidR="00DC1577" w:rsidRDefault="00DC1577">
      <w:pPr>
        <w:pBdr>
          <w:top w:val="nil"/>
          <w:left w:val="nil"/>
          <w:bottom w:val="nil"/>
          <w:right w:val="nil"/>
          <w:between w:val="nil"/>
        </w:pBdr>
        <w:ind w:hanging="2"/>
        <w:rPr>
          <w:color w:val="000000"/>
          <w:szCs w:val="21"/>
        </w:rPr>
      </w:pPr>
    </w:p>
    <w:p w14:paraId="5D644BE4" w14:textId="77777777" w:rsidR="00DC1577" w:rsidRPr="00E66C03" w:rsidRDefault="00DC1577" w:rsidP="00E66C03">
      <w:pPr>
        <w:pBdr>
          <w:top w:val="nil"/>
          <w:left w:val="nil"/>
          <w:bottom w:val="nil"/>
          <w:right w:val="nil"/>
          <w:between w:val="nil"/>
        </w:pBdr>
        <w:ind w:hanging="2"/>
        <w:jc w:val="center"/>
        <w:rPr>
          <w:rFonts w:ascii="ＭＳ 明朝" w:eastAsia="ＭＳ 明朝" w:hAnsi="ＭＳ 明朝" w:cs="ＭＳ 明朝"/>
          <w:color w:val="000000"/>
          <w:sz w:val="24"/>
        </w:rPr>
      </w:pPr>
      <w:r w:rsidRPr="00E66C03">
        <w:rPr>
          <w:rFonts w:ascii="ＭＳ 明朝" w:eastAsia="ＭＳ 明朝" w:hAnsi="ＭＳ 明朝" w:cs="ＭＳ 明朝"/>
          <w:b/>
          <w:color w:val="000000"/>
          <w:sz w:val="24"/>
        </w:rPr>
        <w:t>第5章　　賞　罰</w:t>
      </w:r>
    </w:p>
    <w:p w14:paraId="6BC04982" w14:textId="77777777" w:rsidR="00DC1577" w:rsidRDefault="00DC1577">
      <w:pPr>
        <w:pBdr>
          <w:top w:val="nil"/>
          <w:left w:val="nil"/>
          <w:bottom w:val="nil"/>
          <w:right w:val="nil"/>
          <w:between w:val="nil"/>
        </w:pBdr>
        <w:ind w:hanging="2"/>
        <w:rPr>
          <w:color w:val="000000"/>
          <w:szCs w:val="21"/>
        </w:rPr>
      </w:pPr>
    </w:p>
    <w:p w14:paraId="4AD0FEB5"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20</w:t>
      </w:r>
      <w:r>
        <w:rPr>
          <w:rFonts w:eastAsia="Century"/>
          <w:color w:val="000000"/>
          <w:szCs w:val="21"/>
        </w:rPr>
        <w:t>条】</w:t>
      </w:r>
    </w:p>
    <w:p w14:paraId="4EC8309B"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従業員が職務上の義務に違反したとき、又は失行のあった時はその事情を会社が慎重公平に判断し懲戒を行う。</w:t>
      </w:r>
    </w:p>
    <w:p w14:paraId="70FD95C1" w14:textId="77777777" w:rsidR="00DC1577" w:rsidRDefault="00DC1577">
      <w:pPr>
        <w:pBdr>
          <w:top w:val="nil"/>
          <w:left w:val="nil"/>
          <w:bottom w:val="nil"/>
          <w:right w:val="nil"/>
          <w:between w:val="nil"/>
        </w:pBdr>
        <w:ind w:hanging="2"/>
        <w:rPr>
          <w:color w:val="000000"/>
          <w:szCs w:val="21"/>
        </w:rPr>
      </w:pPr>
    </w:p>
    <w:p w14:paraId="4B66F916"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21</w:t>
      </w:r>
      <w:r>
        <w:rPr>
          <w:rFonts w:eastAsia="Century"/>
          <w:color w:val="000000"/>
          <w:szCs w:val="21"/>
        </w:rPr>
        <w:t>条】</w:t>
      </w:r>
    </w:p>
    <w:p w14:paraId="486E9117"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懲戒</w:t>
      </w:r>
      <w:r>
        <w:rPr>
          <w:rFonts w:ascii="ＭＳ 明朝" w:eastAsia="ＭＳ 明朝" w:hAnsi="ＭＳ 明朝" w:cs="ＭＳ 明朝" w:hint="eastAsia"/>
          <w:color w:val="000000"/>
          <w:szCs w:val="21"/>
        </w:rPr>
        <w:t>の種類は次のとおりとする。</w:t>
      </w:r>
    </w:p>
    <w:p w14:paraId="54C0FFDD"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 xml:space="preserve">　　　　</w:t>
      </w:r>
      <w:r>
        <w:rPr>
          <w:rFonts w:eastAsia="Century"/>
          <w:color w:val="000000"/>
          <w:szCs w:val="21"/>
        </w:rPr>
        <w:t>①</w:t>
      </w:r>
      <w:r>
        <w:rPr>
          <w:rFonts w:eastAsia="Century"/>
          <w:color w:val="000000"/>
          <w:szCs w:val="21"/>
        </w:rPr>
        <w:t xml:space="preserve">懲戒解雇　　</w:t>
      </w:r>
      <w:r>
        <w:rPr>
          <w:rFonts w:eastAsia="Century"/>
          <w:color w:val="000000"/>
          <w:szCs w:val="21"/>
        </w:rPr>
        <w:t>②</w:t>
      </w:r>
      <w:r>
        <w:rPr>
          <w:rFonts w:eastAsia="Century"/>
          <w:color w:val="000000"/>
          <w:szCs w:val="21"/>
        </w:rPr>
        <w:t xml:space="preserve">論旨退職　　</w:t>
      </w:r>
      <w:r>
        <w:rPr>
          <w:rFonts w:eastAsia="Century"/>
          <w:color w:val="000000"/>
          <w:szCs w:val="21"/>
        </w:rPr>
        <w:t>③</w:t>
      </w:r>
      <w:r>
        <w:rPr>
          <w:rFonts w:eastAsia="Century"/>
          <w:color w:val="000000"/>
          <w:szCs w:val="21"/>
        </w:rPr>
        <w:t>懲戒</w:t>
      </w:r>
    </w:p>
    <w:p w14:paraId="0B249954"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 xml:space="preserve">　　　　</w:t>
      </w:r>
      <w:r>
        <w:rPr>
          <w:rFonts w:eastAsia="Century"/>
          <w:color w:val="000000"/>
          <w:szCs w:val="21"/>
        </w:rPr>
        <w:t>④</w:t>
      </w:r>
      <w:r>
        <w:rPr>
          <w:rFonts w:eastAsia="Century"/>
          <w:color w:val="000000"/>
          <w:szCs w:val="21"/>
        </w:rPr>
        <w:t xml:space="preserve">出勤停止　　</w:t>
      </w:r>
      <w:r>
        <w:rPr>
          <w:rFonts w:eastAsia="Century"/>
          <w:color w:val="000000"/>
          <w:szCs w:val="21"/>
        </w:rPr>
        <w:t>⑤</w:t>
      </w:r>
      <w:r>
        <w:rPr>
          <w:rFonts w:eastAsia="Century"/>
          <w:color w:val="000000"/>
          <w:szCs w:val="21"/>
        </w:rPr>
        <w:t xml:space="preserve">減給　　　　</w:t>
      </w:r>
      <w:r>
        <w:rPr>
          <w:rFonts w:eastAsia="Century"/>
          <w:color w:val="000000"/>
          <w:szCs w:val="21"/>
        </w:rPr>
        <w:t>⑥</w:t>
      </w:r>
      <w:r>
        <w:rPr>
          <w:rFonts w:eastAsia="Century"/>
          <w:color w:val="000000"/>
          <w:szCs w:val="21"/>
        </w:rPr>
        <w:t>昇給停止</w:t>
      </w:r>
    </w:p>
    <w:p w14:paraId="161AEF67" w14:textId="77777777" w:rsidR="00DC1577" w:rsidRDefault="00DC1577">
      <w:pPr>
        <w:pBdr>
          <w:top w:val="nil"/>
          <w:left w:val="nil"/>
          <w:bottom w:val="nil"/>
          <w:right w:val="nil"/>
          <w:between w:val="nil"/>
        </w:pBdr>
        <w:ind w:left="1" w:hanging="3"/>
        <w:rPr>
          <w:rFonts w:ascii="ＭＳ 明朝" w:eastAsia="ＭＳ 明朝" w:hAnsi="ＭＳ 明朝" w:cs="ＭＳ 明朝"/>
          <w:b/>
          <w:color w:val="000000"/>
          <w:sz w:val="28"/>
          <w:szCs w:val="28"/>
        </w:rPr>
      </w:pPr>
    </w:p>
    <w:p w14:paraId="225F0BA0" w14:textId="77777777" w:rsidR="00DC1577" w:rsidRPr="00E66C03" w:rsidRDefault="00DC1577" w:rsidP="00E66C03">
      <w:pPr>
        <w:pBdr>
          <w:top w:val="nil"/>
          <w:left w:val="nil"/>
          <w:bottom w:val="nil"/>
          <w:right w:val="nil"/>
          <w:between w:val="nil"/>
        </w:pBdr>
        <w:ind w:hanging="2"/>
        <w:jc w:val="center"/>
        <w:rPr>
          <w:rFonts w:ascii="ＭＳ 明朝" w:eastAsia="ＭＳ 明朝" w:hAnsi="ＭＳ 明朝" w:cs="ＭＳ 明朝"/>
          <w:color w:val="000000"/>
          <w:sz w:val="24"/>
        </w:rPr>
      </w:pPr>
      <w:r w:rsidRPr="00E66C03">
        <w:rPr>
          <w:rFonts w:ascii="ＭＳ 明朝" w:eastAsia="ＭＳ 明朝" w:hAnsi="ＭＳ 明朝" w:cs="ＭＳ 明朝"/>
          <w:b/>
          <w:color w:val="000000"/>
          <w:sz w:val="24"/>
        </w:rPr>
        <w:t>第6章　　給与規定</w:t>
      </w:r>
      <w:r>
        <w:rPr>
          <w:rFonts w:ascii="ＭＳ 明朝" w:eastAsia="ＭＳ 明朝" w:hAnsi="ＭＳ 明朝" w:cs="ＭＳ 明朝" w:hint="eastAsia"/>
          <w:b/>
          <w:color w:val="000000"/>
          <w:sz w:val="24"/>
        </w:rPr>
        <w:t>・出張規定</w:t>
      </w:r>
    </w:p>
    <w:p w14:paraId="334DBE5C" w14:textId="77777777" w:rsidR="00DC1577" w:rsidRDefault="00DC1577">
      <w:pPr>
        <w:pBdr>
          <w:top w:val="nil"/>
          <w:left w:val="nil"/>
          <w:bottom w:val="nil"/>
          <w:right w:val="nil"/>
          <w:between w:val="nil"/>
        </w:pBdr>
        <w:ind w:hanging="2"/>
        <w:rPr>
          <w:color w:val="000000"/>
          <w:szCs w:val="21"/>
        </w:rPr>
      </w:pPr>
    </w:p>
    <w:p w14:paraId="488CA2F7"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22</w:t>
      </w:r>
      <w:r>
        <w:rPr>
          <w:rFonts w:eastAsia="Century"/>
          <w:color w:val="000000"/>
          <w:szCs w:val="21"/>
        </w:rPr>
        <w:t>条】</w:t>
      </w:r>
    </w:p>
    <w:p w14:paraId="5654CBE0" w14:textId="77777777" w:rsidR="00DC1577" w:rsidRDefault="00DC1577">
      <w:pPr>
        <w:pBdr>
          <w:top w:val="nil"/>
          <w:left w:val="nil"/>
          <w:bottom w:val="nil"/>
          <w:right w:val="nil"/>
          <w:between w:val="nil"/>
        </w:pBdr>
        <w:ind w:hanging="2"/>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給与規定は本章で定めるもののほか別途定める</w:t>
      </w:r>
    </w:p>
    <w:p w14:paraId="0E1E2AAB" w14:textId="77777777" w:rsidR="00DC1577" w:rsidRDefault="00DC1577">
      <w:pPr>
        <w:pBdr>
          <w:top w:val="nil"/>
          <w:left w:val="nil"/>
          <w:bottom w:val="nil"/>
          <w:right w:val="nil"/>
          <w:between w:val="nil"/>
        </w:pBdr>
        <w:ind w:hanging="2"/>
        <w:rPr>
          <w:color w:val="000000"/>
          <w:szCs w:val="21"/>
        </w:rPr>
      </w:pPr>
    </w:p>
    <w:p w14:paraId="365790E1"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23</w:t>
      </w:r>
      <w:r>
        <w:rPr>
          <w:rFonts w:eastAsia="Century"/>
          <w:color w:val="000000"/>
          <w:szCs w:val="21"/>
        </w:rPr>
        <w:t>条】</w:t>
      </w:r>
    </w:p>
    <w:p w14:paraId="585DC866"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給与はその一部を控除してこれを支給する。</w:t>
      </w:r>
    </w:p>
    <w:p w14:paraId="20DDE7E5"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 xml:space="preserve">　　　　</w:t>
      </w:r>
    </w:p>
    <w:p w14:paraId="7C15F2D0"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24</w:t>
      </w:r>
      <w:r>
        <w:rPr>
          <w:rFonts w:eastAsia="Century"/>
          <w:color w:val="000000"/>
          <w:szCs w:val="21"/>
        </w:rPr>
        <w:t>条】</w:t>
      </w:r>
    </w:p>
    <w:p w14:paraId="7110FF5C" w14:textId="77777777" w:rsidR="00DC1577" w:rsidRDefault="00DC1577">
      <w:pPr>
        <w:pBdr>
          <w:top w:val="nil"/>
          <w:left w:val="nil"/>
          <w:bottom w:val="nil"/>
          <w:right w:val="nil"/>
          <w:between w:val="nil"/>
        </w:pBdr>
        <w:ind w:hanging="2"/>
        <w:rPr>
          <w:rFonts w:ascii="ＭＳ 明朝" w:eastAsia="ＭＳ 明朝" w:hAnsi="ＭＳ 明朝" w:cs="ＭＳ 明朝"/>
          <w:color w:val="000000"/>
          <w:szCs w:val="21"/>
        </w:rPr>
      </w:pPr>
      <w:r>
        <w:rPr>
          <w:rFonts w:eastAsia="Century"/>
          <w:color w:val="000000"/>
          <w:szCs w:val="21"/>
        </w:rPr>
        <w:t>年齢が</w:t>
      </w:r>
      <w:r>
        <w:rPr>
          <w:rFonts w:eastAsia="Century"/>
          <w:color w:val="000000"/>
          <w:szCs w:val="21"/>
        </w:rPr>
        <w:t>60</w:t>
      </w:r>
      <w:r>
        <w:rPr>
          <w:rFonts w:eastAsia="Century"/>
          <w:color w:val="000000"/>
          <w:szCs w:val="21"/>
        </w:rPr>
        <w:t>歳を超え（第</w:t>
      </w:r>
      <w:r>
        <w:rPr>
          <w:rFonts w:eastAsia="Century"/>
          <w:color w:val="000000"/>
          <w:szCs w:val="21"/>
        </w:rPr>
        <w:t>8</w:t>
      </w:r>
      <w:r>
        <w:rPr>
          <w:rFonts w:eastAsia="Century"/>
          <w:color w:val="000000"/>
          <w:szCs w:val="21"/>
        </w:rPr>
        <w:t>条項目）再雇用となった社員においては、最終基本給の</w:t>
      </w:r>
      <w:r>
        <w:rPr>
          <w:rFonts w:eastAsia="Century"/>
          <w:color w:val="000000"/>
          <w:szCs w:val="21"/>
        </w:rPr>
        <w:t>50</w:t>
      </w:r>
      <w:r>
        <w:rPr>
          <w:rFonts w:eastAsia="Century"/>
          <w:color w:val="000000"/>
          <w:szCs w:val="21"/>
        </w:rPr>
        <w:t>％が基本給となる</w:t>
      </w:r>
      <w:r>
        <w:rPr>
          <w:rFonts w:ascii="ＭＳ 明朝" w:eastAsia="ＭＳ 明朝" w:hAnsi="ＭＳ 明朝" w:cs="ＭＳ 明朝" w:hint="eastAsia"/>
          <w:color w:val="000000"/>
          <w:szCs w:val="21"/>
        </w:rPr>
        <w:t>。</w:t>
      </w:r>
    </w:p>
    <w:p w14:paraId="3421588B" w14:textId="77777777" w:rsidR="00DC1577" w:rsidRDefault="00DC1577">
      <w:pPr>
        <w:pBdr>
          <w:top w:val="nil"/>
          <w:left w:val="nil"/>
          <w:bottom w:val="nil"/>
          <w:right w:val="nil"/>
          <w:between w:val="nil"/>
        </w:pBdr>
        <w:ind w:hanging="2"/>
        <w:rPr>
          <w:color w:val="000000"/>
          <w:szCs w:val="21"/>
        </w:rPr>
      </w:pPr>
    </w:p>
    <w:p w14:paraId="7E4EAA87"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【第</w:t>
      </w:r>
      <w:r>
        <w:rPr>
          <w:rFonts w:eastAsia="Century"/>
          <w:color w:val="000000"/>
          <w:szCs w:val="21"/>
        </w:rPr>
        <w:t>25</w:t>
      </w:r>
      <w:r>
        <w:rPr>
          <w:rFonts w:eastAsia="Century"/>
          <w:color w:val="000000"/>
          <w:szCs w:val="21"/>
        </w:rPr>
        <w:t>条】</w:t>
      </w:r>
    </w:p>
    <w:p w14:paraId="2AF0FBAC" w14:textId="77777777" w:rsidR="00DC1577" w:rsidRDefault="00DC1577">
      <w:pPr>
        <w:pBdr>
          <w:top w:val="nil"/>
          <w:left w:val="nil"/>
          <w:bottom w:val="nil"/>
          <w:right w:val="nil"/>
          <w:between w:val="nil"/>
        </w:pBdr>
        <w:ind w:hanging="2"/>
        <w:rPr>
          <w:color w:val="000000"/>
          <w:szCs w:val="21"/>
        </w:rPr>
      </w:pPr>
      <w:r>
        <w:rPr>
          <w:rFonts w:eastAsia="Century"/>
          <w:color w:val="000000"/>
          <w:szCs w:val="21"/>
        </w:rPr>
        <w:t>従業員が退職、休職、復職、中途入社、及び出勤停止等の処分を命じられたときは日割り計算にて給料を支給する。</w:t>
      </w:r>
    </w:p>
    <w:p w14:paraId="79F3CE6C" w14:textId="77777777" w:rsidR="00DC1577" w:rsidRPr="00A02362" w:rsidRDefault="00DC1577">
      <w:pPr>
        <w:pBdr>
          <w:top w:val="nil"/>
          <w:left w:val="nil"/>
          <w:bottom w:val="nil"/>
          <w:right w:val="nil"/>
          <w:between w:val="nil"/>
        </w:pBdr>
        <w:ind w:hanging="2"/>
        <w:rPr>
          <w:color w:val="000000"/>
          <w:szCs w:val="21"/>
        </w:rPr>
      </w:pPr>
    </w:p>
    <w:p w14:paraId="1942F661" w14:textId="77777777" w:rsidR="00DC1577" w:rsidRDefault="00DC1577" w:rsidP="00A02362">
      <w:pPr>
        <w:pBdr>
          <w:top w:val="nil"/>
          <w:left w:val="nil"/>
          <w:bottom w:val="nil"/>
          <w:right w:val="nil"/>
          <w:between w:val="nil"/>
        </w:pBdr>
        <w:ind w:hanging="2"/>
        <w:rPr>
          <w:color w:val="000000"/>
          <w:szCs w:val="21"/>
        </w:rPr>
      </w:pPr>
      <w:r>
        <w:rPr>
          <w:rFonts w:eastAsia="Century"/>
          <w:color w:val="000000"/>
          <w:szCs w:val="21"/>
        </w:rPr>
        <w:t>【第</w:t>
      </w:r>
      <w:r>
        <w:rPr>
          <w:rFonts w:asciiTheme="minorEastAsia" w:hAnsiTheme="minorEastAsia" w:hint="eastAsia"/>
          <w:color w:val="000000"/>
          <w:szCs w:val="21"/>
        </w:rPr>
        <w:t>26</w:t>
      </w:r>
      <w:r>
        <w:rPr>
          <w:rFonts w:eastAsia="Century"/>
          <w:color w:val="000000"/>
          <w:szCs w:val="21"/>
        </w:rPr>
        <w:t>条】</w:t>
      </w:r>
    </w:p>
    <w:p w14:paraId="38F2A581" w14:textId="77777777" w:rsidR="00DC1577" w:rsidRDefault="00DC1577" w:rsidP="00A02362">
      <w:pPr>
        <w:pBdr>
          <w:top w:val="nil"/>
          <w:left w:val="nil"/>
          <w:bottom w:val="nil"/>
          <w:right w:val="nil"/>
          <w:between w:val="nil"/>
        </w:pBdr>
        <w:ind w:hanging="2"/>
        <w:rPr>
          <w:rFonts w:ascii="ＭＳ 明朝" w:eastAsia="ＭＳ 明朝" w:hAnsi="ＭＳ 明朝" w:cs="ＭＳ 明朝"/>
          <w:color w:val="000000"/>
          <w:szCs w:val="21"/>
        </w:rPr>
      </w:pPr>
      <w:r>
        <w:rPr>
          <w:rFonts w:eastAsia="Century"/>
          <w:color w:val="000000"/>
          <w:szCs w:val="21"/>
        </w:rPr>
        <w:t>従業員</w:t>
      </w:r>
      <w:r>
        <w:rPr>
          <w:rFonts w:ascii="ＭＳ 明朝" w:eastAsia="ＭＳ 明朝" w:hAnsi="ＭＳ 明朝" w:cs="ＭＳ 明朝" w:hint="eastAsia"/>
          <w:color w:val="000000"/>
          <w:szCs w:val="21"/>
        </w:rPr>
        <w:t>に対し出張を命ずることができる</w:t>
      </w:r>
      <w:r>
        <w:rPr>
          <w:rFonts w:eastAsia="Century"/>
          <w:color w:val="000000"/>
          <w:szCs w:val="21"/>
        </w:rPr>
        <w:t>。</w:t>
      </w:r>
      <w:r>
        <w:rPr>
          <w:rFonts w:ascii="ＭＳ 明朝" w:eastAsia="ＭＳ 明朝" w:hAnsi="ＭＳ 明朝" w:cs="ＭＳ 明朝" w:hint="eastAsia"/>
          <w:color w:val="000000"/>
          <w:szCs w:val="21"/>
        </w:rPr>
        <w:t>出張・旅費に関する規定は別途定める</w:t>
      </w:r>
    </w:p>
    <w:p w14:paraId="4FC41D87" w14:textId="77777777" w:rsidR="00DC1577" w:rsidRDefault="00DC1577" w:rsidP="00A02362">
      <w:pPr>
        <w:pBdr>
          <w:top w:val="nil"/>
          <w:left w:val="nil"/>
          <w:bottom w:val="nil"/>
          <w:right w:val="nil"/>
          <w:between w:val="nil"/>
        </w:pBdr>
        <w:ind w:hanging="2"/>
        <w:rPr>
          <w:rFonts w:ascii="ＭＳ 明朝" w:eastAsia="ＭＳ 明朝" w:hAnsi="ＭＳ 明朝" w:cs="ＭＳ 明朝"/>
          <w:color w:val="000000"/>
          <w:szCs w:val="21"/>
        </w:rPr>
      </w:pPr>
    </w:p>
    <w:p w14:paraId="31ADB1D0" w14:textId="77777777" w:rsidR="00DC1577" w:rsidRDefault="00DC1577" w:rsidP="00A02362">
      <w:pPr>
        <w:pBdr>
          <w:top w:val="nil"/>
          <w:left w:val="nil"/>
          <w:bottom w:val="nil"/>
          <w:right w:val="nil"/>
          <w:between w:val="nil"/>
        </w:pBdr>
        <w:ind w:hanging="2"/>
        <w:rPr>
          <w:rFonts w:ascii="ＭＳ 明朝" w:eastAsia="ＭＳ 明朝" w:hAnsi="ＭＳ 明朝" w:cs="ＭＳ 明朝"/>
          <w:color w:val="000000"/>
          <w:szCs w:val="21"/>
        </w:rPr>
      </w:pPr>
    </w:p>
    <w:p w14:paraId="6F8B565F" w14:textId="77777777" w:rsidR="00DC1577" w:rsidRPr="00A02362" w:rsidRDefault="00DC1577" w:rsidP="00A02362">
      <w:pPr>
        <w:pBdr>
          <w:top w:val="nil"/>
          <w:left w:val="nil"/>
          <w:bottom w:val="nil"/>
          <w:right w:val="nil"/>
          <w:between w:val="nil"/>
        </w:pBdr>
        <w:ind w:hanging="2"/>
        <w:rPr>
          <w:color w:val="000000"/>
          <w:szCs w:val="21"/>
        </w:rPr>
      </w:pPr>
      <w:r>
        <w:rPr>
          <w:rFonts w:ascii="ＭＳ 明朝" w:eastAsia="ＭＳ 明朝" w:hAnsi="ＭＳ 明朝" w:cs="ＭＳ 明朝" w:hint="eastAsia"/>
          <w:color w:val="000000"/>
          <w:szCs w:val="21"/>
        </w:rPr>
        <w:t>附則　この規定は2021年7月10日より施行する</w:t>
      </w:r>
    </w:p>
    <w:p w14:paraId="3AFABEAD" w14:textId="77777777" w:rsidR="00DC1577" w:rsidRDefault="00DC1577">
      <w:pPr>
        <w:pStyle w:val="a6"/>
        <w:rPr>
          <w:spacing w:val="-2"/>
        </w:rPr>
      </w:pPr>
      <w:r>
        <w:rPr>
          <w:spacing w:val="-2"/>
        </w:rPr>
        <w:t>情報公開規程</w:t>
      </w:r>
    </w:p>
    <w:p w14:paraId="4071BDDA" w14:textId="77777777" w:rsidR="00DC1577" w:rsidRPr="0050272A" w:rsidRDefault="00DC1577">
      <w:pPr>
        <w:pStyle w:val="a6"/>
      </w:pPr>
      <w:r>
        <w:rPr>
          <w:rFonts w:hint="eastAsia"/>
          <w:spacing w:val="-2"/>
        </w:rPr>
        <w:t>特定非営利活動法人子どもたちの未来を応援するオアシス丸亀</w:t>
      </w:r>
    </w:p>
    <w:p w14:paraId="668D2737" w14:textId="77777777" w:rsidR="00DC1577" w:rsidRDefault="00DC1577">
      <w:pPr>
        <w:pStyle w:val="a4"/>
        <w:spacing w:before="357"/>
        <w:ind w:left="100"/>
        <w:jc w:val="both"/>
      </w:pPr>
      <w:r>
        <w:t>（目 的</w:t>
      </w:r>
      <w:r>
        <w:rPr>
          <w:spacing w:val="-10"/>
        </w:rPr>
        <w:t>）</w:t>
      </w:r>
    </w:p>
    <w:p w14:paraId="50264CB6" w14:textId="77777777" w:rsidR="00DC1577" w:rsidRDefault="00DC1577">
      <w:pPr>
        <w:pStyle w:val="a4"/>
        <w:spacing w:line="321" w:lineRule="auto"/>
        <w:ind w:left="310" w:right="212" w:hanging="210"/>
        <w:jc w:val="both"/>
      </w:pPr>
      <w:r>
        <w:rPr>
          <w:spacing w:val="-8"/>
        </w:rPr>
        <w:t>第１条 この規程は、</w:t>
      </w:r>
      <w:r>
        <w:rPr>
          <w:rFonts w:hint="eastAsia"/>
          <w:spacing w:val="-8"/>
        </w:rPr>
        <w:t>特定非営利活動法人子どもたちの未来を応援するオアシス丸亀</w:t>
      </w:r>
      <w:r>
        <w:rPr>
          <w:spacing w:val="-4"/>
        </w:rPr>
        <w:t>（</w:t>
      </w:r>
      <w:r>
        <w:rPr>
          <w:spacing w:val="-13"/>
        </w:rPr>
        <w:t>以下「この法人」という。</w:t>
      </w:r>
      <w:r>
        <w:rPr>
          <w:spacing w:val="-4"/>
        </w:rPr>
        <w:t>）が、そ</w:t>
      </w:r>
      <w:r>
        <w:rPr>
          <w:spacing w:val="-15"/>
        </w:rPr>
        <w:t>の活動状況、運営内容、財務資料等を積極的に公開するために必要な事項を定めることにより、</w:t>
      </w:r>
      <w:r>
        <w:rPr>
          <w:spacing w:val="-2"/>
        </w:rPr>
        <w:t>この法人の公正で開かれた活動を推進することを目的とする。</w:t>
      </w:r>
    </w:p>
    <w:p w14:paraId="6859B2E3" w14:textId="77777777" w:rsidR="00DC1577" w:rsidRDefault="00DC1577">
      <w:pPr>
        <w:pStyle w:val="a4"/>
        <w:spacing w:before="90"/>
      </w:pPr>
    </w:p>
    <w:p w14:paraId="5430A753" w14:textId="77777777" w:rsidR="00DC1577" w:rsidRDefault="00DC1577">
      <w:pPr>
        <w:pStyle w:val="a4"/>
        <w:ind w:left="100"/>
      </w:pPr>
      <w:r>
        <w:t>（法人の責務</w:t>
      </w:r>
      <w:r>
        <w:rPr>
          <w:spacing w:val="-10"/>
        </w:rPr>
        <w:t>）</w:t>
      </w:r>
    </w:p>
    <w:p w14:paraId="698FF477" w14:textId="77777777" w:rsidR="00DC1577" w:rsidRDefault="00DC1577">
      <w:pPr>
        <w:pStyle w:val="a4"/>
        <w:spacing w:line="321" w:lineRule="auto"/>
        <w:ind w:left="310" w:right="212" w:hanging="210"/>
        <w:jc w:val="both"/>
      </w:pPr>
      <w:r>
        <w:rPr>
          <w:spacing w:val="-8"/>
        </w:rPr>
        <w:t>第２条 この規程の解釈及び運用に当たっては、一般に情報公開することの趣旨を尊重するととも</w:t>
      </w:r>
      <w:r>
        <w:rPr>
          <w:spacing w:val="-2"/>
        </w:rPr>
        <w:t>に、個人に関する情報がみだりに公開されることのないよう最大限の配慮をしなければならな</w:t>
      </w:r>
      <w:r>
        <w:rPr>
          <w:spacing w:val="-6"/>
        </w:rPr>
        <w:t>い。</w:t>
      </w:r>
    </w:p>
    <w:p w14:paraId="52A266DA" w14:textId="77777777" w:rsidR="00DC1577" w:rsidRDefault="00DC1577">
      <w:pPr>
        <w:pStyle w:val="a4"/>
        <w:spacing w:before="90"/>
      </w:pPr>
    </w:p>
    <w:p w14:paraId="3B508912" w14:textId="77777777" w:rsidR="00DC1577" w:rsidRDefault="00DC1577">
      <w:pPr>
        <w:pStyle w:val="a4"/>
        <w:ind w:left="100"/>
      </w:pPr>
      <w:r>
        <w:t>（利用者の責務</w:t>
      </w:r>
      <w:r>
        <w:rPr>
          <w:spacing w:val="-10"/>
        </w:rPr>
        <w:t>）</w:t>
      </w:r>
    </w:p>
    <w:p w14:paraId="1BA74325" w14:textId="77777777" w:rsidR="00DC1577" w:rsidRDefault="00DC1577">
      <w:pPr>
        <w:pStyle w:val="a4"/>
        <w:spacing w:line="321" w:lineRule="auto"/>
        <w:ind w:left="310" w:right="218" w:hanging="210"/>
        <w:jc w:val="both"/>
      </w:pPr>
      <w:r>
        <w:t>第３条 別表に規定する情報公開の対象書類の閲覧又は謄写（</w:t>
      </w:r>
      <w:r>
        <w:rPr>
          <w:spacing w:val="-10"/>
        </w:rPr>
        <w:t>以下「閲覧等」という。</w:t>
      </w:r>
      <w:r>
        <w:t>）をした者</w:t>
      </w:r>
      <w:r>
        <w:rPr>
          <w:spacing w:val="-2"/>
        </w:rPr>
        <w:t>は、これによって得た情報を、この規程の目的に即して適正に使用するとともに、個人に関する権利を侵害することのないよう努めなければならない。</w:t>
      </w:r>
    </w:p>
    <w:p w14:paraId="7AC7A07B" w14:textId="77777777" w:rsidR="00DC1577" w:rsidRDefault="00DC1577">
      <w:pPr>
        <w:pStyle w:val="a4"/>
        <w:spacing w:before="89"/>
      </w:pPr>
    </w:p>
    <w:p w14:paraId="576477CF" w14:textId="77777777" w:rsidR="00DC1577" w:rsidRDefault="00DC1577">
      <w:pPr>
        <w:pStyle w:val="a4"/>
        <w:ind w:left="100"/>
      </w:pPr>
      <w:r>
        <w:t>（情報公開の方法</w:t>
      </w:r>
      <w:r>
        <w:rPr>
          <w:spacing w:val="-10"/>
        </w:rPr>
        <w:t>）</w:t>
      </w:r>
    </w:p>
    <w:p w14:paraId="4455140B" w14:textId="77777777" w:rsidR="00DC1577" w:rsidRDefault="00DC1577">
      <w:pPr>
        <w:pStyle w:val="a4"/>
        <w:spacing w:line="321" w:lineRule="auto"/>
        <w:ind w:left="310" w:right="205" w:hanging="210"/>
        <w:jc w:val="both"/>
      </w:pPr>
      <w:r>
        <w:rPr>
          <w:spacing w:val="-3"/>
        </w:rPr>
        <w:t>第４条 この法人は、法令の規定に基づき情報の開示を行うほか、この規程および個人情報等</w:t>
      </w:r>
      <w:r>
        <w:rPr>
          <w:spacing w:val="-3"/>
        </w:rPr>
        <w:lastRenderedPageBreak/>
        <w:t>管理</w:t>
      </w:r>
      <w:r>
        <w:rPr>
          <w:spacing w:val="-2"/>
        </w:rPr>
        <w:t>規程の定めるところに従い、主たる事務所への備置き又はインターネットを利用する方法により、情報の公開を行うものとする。</w:t>
      </w:r>
    </w:p>
    <w:p w14:paraId="0EEECDA7" w14:textId="77777777" w:rsidR="00DC1577" w:rsidRDefault="00DC1577">
      <w:pPr>
        <w:pStyle w:val="a4"/>
        <w:spacing w:before="90"/>
      </w:pPr>
    </w:p>
    <w:p w14:paraId="7A544978" w14:textId="77777777" w:rsidR="00DC1577" w:rsidRDefault="00DC1577">
      <w:pPr>
        <w:pStyle w:val="a4"/>
        <w:ind w:left="100"/>
      </w:pPr>
      <w:r>
        <w:t>（</w:t>
      </w:r>
      <w:r>
        <w:rPr>
          <w:spacing w:val="-3"/>
        </w:rPr>
        <w:t>公 告)</w:t>
      </w:r>
    </w:p>
    <w:p w14:paraId="0E937D94" w14:textId="77777777" w:rsidR="00DC1577" w:rsidRDefault="00DC1577">
      <w:pPr>
        <w:pStyle w:val="a4"/>
        <w:ind w:left="100"/>
      </w:pPr>
      <w:r>
        <w:rPr>
          <w:spacing w:val="-1"/>
        </w:rPr>
        <w:t>第５条 この法人は、法令及び定款の規定に従い、貸借対照表について、公告を行うものとする。</w:t>
      </w:r>
    </w:p>
    <w:p w14:paraId="4B454958" w14:textId="77777777" w:rsidR="00DC1577" w:rsidRDefault="00DC1577">
      <w:pPr>
        <w:pStyle w:val="a4"/>
        <w:ind w:left="100"/>
      </w:pPr>
      <w:r>
        <w:rPr>
          <w:spacing w:val="-5"/>
        </w:rPr>
        <w:t xml:space="preserve">２ 前項の公告については、定款第 </w:t>
      </w:r>
      <w:r>
        <w:t>56</w:t>
      </w:r>
      <w:r>
        <w:rPr>
          <w:spacing w:val="-9"/>
        </w:rPr>
        <w:t xml:space="preserve"> 条の方法によるものとする。</w:t>
      </w:r>
    </w:p>
    <w:p w14:paraId="3C1B7FBF" w14:textId="77777777" w:rsidR="00DC1577" w:rsidRDefault="00DC1577">
      <w:pPr>
        <w:pStyle w:val="a4"/>
        <w:spacing w:before="182"/>
      </w:pPr>
    </w:p>
    <w:p w14:paraId="0600A6DF" w14:textId="77777777" w:rsidR="00DC1577" w:rsidRDefault="00DC1577">
      <w:pPr>
        <w:pStyle w:val="a4"/>
        <w:ind w:left="100"/>
      </w:pPr>
      <w:r>
        <w:t>（</w:t>
      </w:r>
      <w:r>
        <w:rPr>
          <w:spacing w:val="-3"/>
        </w:rPr>
        <w:t>公 表)</w:t>
      </w:r>
    </w:p>
    <w:p w14:paraId="620E5C60" w14:textId="77777777" w:rsidR="00DC1577" w:rsidRDefault="00DC1577">
      <w:pPr>
        <w:pStyle w:val="a4"/>
        <w:spacing w:line="321" w:lineRule="auto"/>
        <w:ind w:left="310" w:right="211" w:hanging="210"/>
      </w:pPr>
      <w:r>
        <w:rPr>
          <w:spacing w:val="-5"/>
        </w:rPr>
        <w:t>第６条 この法人は、法令の規定に従い、理事、監事及び評議員に対する報酬等の支給の基準につ</w:t>
      </w:r>
      <w:r>
        <w:rPr>
          <w:spacing w:val="-2"/>
        </w:rPr>
        <w:t>いて、公表する。これを変更したときも、同様とする。</w:t>
      </w:r>
    </w:p>
    <w:p w14:paraId="5BFAC4E3" w14:textId="77777777" w:rsidR="00DC1577" w:rsidRDefault="00DC1577">
      <w:pPr>
        <w:pStyle w:val="a4"/>
        <w:spacing w:line="321" w:lineRule="auto"/>
        <w:ind w:left="310" w:right="212" w:hanging="210"/>
      </w:pPr>
      <w:r>
        <w:rPr>
          <w:spacing w:val="-11"/>
        </w:rPr>
        <w:t>２ 前項の公表については、役員及び評議員の報酬並びに費用に関する規程を次条に定める事務所</w:t>
      </w:r>
      <w:r>
        <w:rPr>
          <w:spacing w:val="-2"/>
        </w:rPr>
        <w:t>備置きの方法によるものとする。</w:t>
      </w:r>
    </w:p>
    <w:p w14:paraId="3E601587" w14:textId="77777777" w:rsidR="00DC1577" w:rsidRDefault="00DC1577">
      <w:pPr>
        <w:pStyle w:val="a4"/>
        <w:spacing w:before="90"/>
      </w:pPr>
    </w:p>
    <w:p w14:paraId="0726A673" w14:textId="77777777" w:rsidR="00DC1577" w:rsidRDefault="00DC1577">
      <w:pPr>
        <w:pStyle w:val="a4"/>
        <w:ind w:left="100"/>
      </w:pPr>
      <w:r>
        <w:t>（書類の備置き等</w:t>
      </w:r>
      <w:r>
        <w:rPr>
          <w:spacing w:val="-10"/>
        </w:rPr>
        <w:t>）</w:t>
      </w:r>
    </w:p>
    <w:p w14:paraId="70CC4B69" w14:textId="77777777" w:rsidR="00DC1577" w:rsidRDefault="00DC1577">
      <w:pPr>
        <w:pStyle w:val="a4"/>
        <w:ind w:left="100"/>
      </w:pPr>
      <w:r>
        <w:rPr>
          <w:spacing w:val="-1"/>
        </w:rPr>
        <w:t>第７条 この法人は、別表に掲げる書類を主たる事務所に常時備え置くものとする。</w:t>
      </w:r>
    </w:p>
    <w:p w14:paraId="6875FFD7" w14:textId="77777777" w:rsidR="00DC1577" w:rsidRDefault="00DC1577">
      <w:pPr>
        <w:pStyle w:val="a4"/>
        <w:spacing w:line="321" w:lineRule="auto"/>
        <w:ind w:left="310" w:right="112" w:hanging="210"/>
      </w:pPr>
      <w:r>
        <w:t>２ この法人は、前項の規定により主たる事務所に備え置いた書類を閲覧等に供するものとする。</w:t>
      </w:r>
      <w:r>
        <w:rPr>
          <w:spacing w:val="-2"/>
        </w:rPr>
        <w:t>ただし、正当な理由を有しない者に対してはこの限りでない。</w:t>
      </w:r>
    </w:p>
    <w:p w14:paraId="11E4CF53" w14:textId="77777777" w:rsidR="00DC1577" w:rsidRDefault="00DC1577">
      <w:pPr>
        <w:spacing w:line="321" w:lineRule="auto"/>
        <w:sectPr w:rsidR="00DC1577" w:rsidSect="00DC1577">
          <w:footerReference w:type="default" r:id="rId13"/>
          <w:pgSz w:w="11906" w:h="16838"/>
          <w:pgMar w:top="1985" w:right="1701" w:bottom="1701" w:left="1701" w:header="851" w:footer="992" w:gutter="0"/>
          <w:cols w:space="425"/>
          <w:docGrid w:type="lines" w:linePitch="360"/>
        </w:sectPr>
      </w:pPr>
    </w:p>
    <w:p w14:paraId="11F24C11" w14:textId="77777777" w:rsidR="00DC1577" w:rsidRDefault="00DC1577">
      <w:pPr>
        <w:pStyle w:val="a4"/>
        <w:spacing w:before="181"/>
      </w:pPr>
    </w:p>
    <w:p w14:paraId="175CE266" w14:textId="77777777" w:rsidR="00DC1577" w:rsidRDefault="00DC1577">
      <w:pPr>
        <w:pStyle w:val="a4"/>
        <w:spacing w:before="1"/>
        <w:ind w:left="100"/>
      </w:pPr>
      <w:r>
        <w:t>（閲覧等の場所及び日時</w:t>
      </w:r>
      <w:r>
        <w:rPr>
          <w:spacing w:val="-10"/>
        </w:rPr>
        <w:t>）</w:t>
      </w:r>
    </w:p>
    <w:p w14:paraId="61661BB3" w14:textId="77777777" w:rsidR="00DC1577" w:rsidRDefault="00DC1577">
      <w:pPr>
        <w:pStyle w:val="a4"/>
        <w:spacing w:line="321" w:lineRule="auto"/>
        <w:ind w:left="310" w:right="212" w:hanging="210"/>
        <w:jc w:val="both"/>
      </w:pPr>
      <w:r>
        <w:rPr>
          <w:spacing w:val="-7"/>
        </w:rPr>
        <w:t>第８条 前条の規定に基づき閲覧等の対象となる書類の閲覧等の場所は、総務部長の指定する場所</w:t>
      </w:r>
      <w:r>
        <w:rPr>
          <w:spacing w:val="-4"/>
        </w:rPr>
        <w:t>とする。</w:t>
      </w:r>
    </w:p>
    <w:p w14:paraId="25418828" w14:textId="77777777" w:rsidR="00DC1577" w:rsidRDefault="00DC1577">
      <w:pPr>
        <w:pStyle w:val="a4"/>
        <w:spacing w:line="321" w:lineRule="auto"/>
        <w:ind w:left="310" w:right="199" w:hanging="210"/>
        <w:jc w:val="both"/>
      </w:pPr>
      <w:r>
        <w:rPr>
          <w:spacing w:val="-2"/>
        </w:rPr>
        <w:t>２ 前条の規定に基づき書類の閲覧等が可能な日は、この法人の休日以外の日とし、書類の閲覧等</w:t>
      </w:r>
      <w:r>
        <w:rPr>
          <w:spacing w:val="-6"/>
        </w:rPr>
        <w:t>が可能な時間は、この法人の業務時間のうち、午前 10</w:t>
      </w:r>
      <w:r>
        <w:rPr>
          <w:spacing w:val="-9"/>
        </w:rPr>
        <w:t xml:space="preserve"> 時から午後 </w:t>
      </w:r>
      <w:r>
        <w:rPr>
          <w:spacing w:val="-6"/>
        </w:rPr>
        <w:t>4</w:t>
      </w:r>
      <w:r>
        <w:rPr>
          <w:spacing w:val="-7"/>
        </w:rPr>
        <w:t xml:space="preserve"> 時までとする。ただし、こ</w:t>
      </w:r>
      <w:r>
        <w:rPr>
          <w:spacing w:val="-2"/>
        </w:rPr>
        <w:t>の法人は、正当な理由があるときは、閲覧等の日時を指定することができる。</w:t>
      </w:r>
    </w:p>
    <w:p w14:paraId="5E11301C" w14:textId="77777777" w:rsidR="00DC1577" w:rsidRDefault="00DC1577">
      <w:pPr>
        <w:pStyle w:val="a4"/>
        <w:spacing w:before="88"/>
      </w:pPr>
    </w:p>
    <w:p w14:paraId="546F8A3F" w14:textId="77777777" w:rsidR="00DC1577" w:rsidRDefault="00DC1577">
      <w:pPr>
        <w:pStyle w:val="a4"/>
        <w:ind w:left="100"/>
      </w:pPr>
      <w:r>
        <w:t>（閲覧等に関する事務</w:t>
      </w:r>
      <w:r>
        <w:rPr>
          <w:spacing w:val="-10"/>
        </w:rPr>
        <w:t>）</w:t>
      </w:r>
    </w:p>
    <w:p w14:paraId="56177830" w14:textId="77777777" w:rsidR="00DC1577" w:rsidRDefault="00DC1577">
      <w:pPr>
        <w:pStyle w:val="a4"/>
        <w:spacing w:line="321" w:lineRule="auto"/>
        <w:ind w:left="310" w:right="211" w:hanging="210"/>
      </w:pPr>
      <w:r>
        <w:rPr>
          <w:spacing w:val="-14"/>
        </w:rPr>
        <w:t xml:space="preserve">第９条 第 </w:t>
      </w:r>
      <w:r>
        <w:t>7</w:t>
      </w:r>
      <w:r>
        <w:rPr>
          <w:spacing w:val="-27"/>
        </w:rPr>
        <w:t xml:space="preserve"> 条第 </w:t>
      </w:r>
      <w:r>
        <w:t>2</w:t>
      </w:r>
      <w:r>
        <w:rPr>
          <w:spacing w:val="-10"/>
        </w:rPr>
        <w:t xml:space="preserve"> 項に基づき別表に掲げる書類の閲覧等の申請があったときは、次に定めるとこ</w:t>
      </w:r>
      <w:r>
        <w:rPr>
          <w:spacing w:val="-2"/>
        </w:rPr>
        <w:t>ろにより取扱うものとする。</w:t>
      </w:r>
    </w:p>
    <w:p w14:paraId="5D6AB974" w14:textId="77777777" w:rsidR="00DC1577" w:rsidRDefault="00DC1577" w:rsidP="00DC1577">
      <w:pPr>
        <w:pStyle w:val="a3"/>
        <w:numPr>
          <w:ilvl w:val="0"/>
          <w:numId w:val="42"/>
        </w:numPr>
        <w:tabs>
          <w:tab w:val="left" w:pos="940"/>
        </w:tabs>
        <w:autoSpaceDE w:val="0"/>
        <w:autoSpaceDN w:val="0"/>
        <w:spacing w:line="268" w:lineRule="exact"/>
        <w:ind w:leftChars="0" w:left="940" w:hanging="630"/>
      </w:pPr>
      <w:r>
        <w:rPr>
          <w:spacing w:val="-8"/>
        </w:rPr>
        <w:t xml:space="preserve">様式 </w:t>
      </w:r>
      <w:r>
        <w:rPr>
          <w:spacing w:val="-2"/>
        </w:rPr>
        <w:t>1</w:t>
      </w:r>
      <w:r>
        <w:rPr>
          <w:spacing w:val="-7"/>
        </w:rPr>
        <w:t xml:space="preserve"> に定める閲覧等申請書に必要事項の記入を求め、その提出を受ける。</w:t>
      </w:r>
    </w:p>
    <w:p w14:paraId="6259862F" w14:textId="77777777" w:rsidR="00DC1577" w:rsidRDefault="00DC1577" w:rsidP="00DC1577">
      <w:pPr>
        <w:pStyle w:val="a3"/>
        <w:numPr>
          <w:ilvl w:val="0"/>
          <w:numId w:val="42"/>
        </w:numPr>
        <w:tabs>
          <w:tab w:val="left" w:pos="731"/>
          <w:tab w:val="left" w:pos="940"/>
        </w:tabs>
        <w:autoSpaceDE w:val="0"/>
        <w:autoSpaceDN w:val="0"/>
        <w:spacing w:before="91" w:line="321" w:lineRule="auto"/>
        <w:ind w:leftChars="0" w:left="731" w:right="210" w:hanging="421"/>
      </w:pPr>
      <w:r>
        <w:rPr>
          <w:spacing w:val="-3"/>
        </w:rPr>
        <w:t xml:space="preserve">閲覧等申請書が提出されたときは、様式 </w:t>
      </w:r>
      <w:r>
        <w:rPr>
          <w:spacing w:val="-2"/>
        </w:rPr>
        <w:t>2</w:t>
      </w:r>
      <w:r>
        <w:rPr>
          <w:spacing w:val="-5"/>
        </w:rPr>
        <w:t xml:space="preserve"> に定める閲覧受付簿に必要事項を記載し、申</w:t>
      </w:r>
      <w:r>
        <w:rPr>
          <w:spacing w:val="-2"/>
        </w:rPr>
        <w:t>請された書類を閲覧に供する。</w:t>
      </w:r>
    </w:p>
    <w:p w14:paraId="1F7D9A42" w14:textId="77777777" w:rsidR="00DC1577" w:rsidRDefault="00DC1577" w:rsidP="00DC1577">
      <w:pPr>
        <w:pStyle w:val="a3"/>
        <w:numPr>
          <w:ilvl w:val="0"/>
          <w:numId w:val="42"/>
        </w:numPr>
        <w:tabs>
          <w:tab w:val="left" w:pos="940"/>
        </w:tabs>
        <w:autoSpaceDE w:val="0"/>
        <w:autoSpaceDN w:val="0"/>
        <w:spacing w:line="268" w:lineRule="exact"/>
        <w:ind w:leftChars="0" w:left="940" w:hanging="630"/>
      </w:pPr>
      <w:r>
        <w:rPr>
          <w:spacing w:val="-1"/>
        </w:rPr>
        <w:t>閲覧等の請求については、請求した者から実費を徴収する。</w:t>
      </w:r>
    </w:p>
    <w:p w14:paraId="3093A002" w14:textId="77777777" w:rsidR="00DC1577" w:rsidRDefault="00DC1577">
      <w:pPr>
        <w:pStyle w:val="a4"/>
        <w:spacing w:before="182"/>
      </w:pPr>
    </w:p>
    <w:p w14:paraId="2A6E31E3" w14:textId="77777777" w:rsidR="00DC1577" w:rsidRDefault="00DC1577">
      <w:pPr>
        <w:pStyle w:val="a4"/>
        <w:spacing w:before="1"/>
        <w:ind w:left="100"/>
      </w:pPr>
      <w:r>
        <w:t>（インターネットによる情報公開</w:t>
      </w:r>
      <w:r>
        <w:rPr>
          <w:spacing w:val="-10"/>
        </w:rPr>
        <w:t>）</w:t>
      </w:r>
    </w:p>
    <w:p w14:paraId="607C9E0A" w14:textId="77777777" w:rsidR="00DC1577" w:rsidRDefault="00DC1577">
      <w:pPr>
        <w:pStyle w:val="a4"/>
        <w:spacing w:before="90" w:line="321" w:lineRule="auto"/>
        <w:ind w:left="310" w:right="206" w:hanging="210"/>
      </w:pPr>
      <w:r>
        <w:rPr>
          <w:spacing w:val="-9"/>
        </w:rPr>
        <w:t xml:space="preserve">第１０条 この法人は、第 </w:t>
      </w:r>
      <w:r>
        <w:rPr>
          <w:spacing w:val="-2"/>
        </w:rPr>
        <w:t>7</w:t>
      </w:r>
      <w:r>
        <w:rPr>
          <w:spacing w:val="-26"/>
        </w:rPr>
        <w:t xml:space="preserve"> 条第 </w:t>
      </w:r>
      <w:r>
        <w:rPr>
          <w:spacing w:val="-2"/>
        </w:rPr>
        <w:t>2</w:t>
      </w:r>
      <w:r>
        <w:rPr>
          <w:spacing w:val="-9"/>
        </w:rPr>
        <w:t xml:space="preserve"> 項の規定による閲覧等のほか、広く一般の人々に対しインター</w:t>
      </w:r>
      <w:r>
        <w:rPr>
          <w:spacing w:val="-2"/>
        </w:rPr>
        <w:t>ネットによる情報公開を行うものとする。</w:t>
      </w:r>
    </w:p>
    <w:p w14:paraId="27C7D7E6" w14:textId="77777777" w:rsidR="00DC1577" w:rsidRDefault="00DC1577">
      <w:pPr>
        <w:pStyle w:val="a4"/>
        <w:spacing w:line="268" w:lineRule="exact"/>
        <w:ind w:left="100"/>
      </w:pPr>
      <w:r>
        <w:rPr>
          <w:spacing w:val="-1"/>
        </w:rPr>
        <w:t>２ 前項の規定による情報公開の内容、方法等の詳細は理事長が定める。</w:t>
      </w:r>
    </w:p>
    <w:p w14:paraId="38B26C78" w14:textId="77777777" w:rsidR="00DC1577" w:rsidRDefault="00DC1577">
      <w:pPr>
        <w:pStyle w:val="a4"/>
        <w:spacing w:before="183"/>
      </w:pPr>
    </w:p>
    <w:p w14:paraId="2FF8103C" w14:textId="77777777" w:rsidR="00DC1577" w:rsidRDefault="00DC1577">
      <w:pPr>
        <w:pStyle w:val="a4"/>
        <w:ind w:left="100"/>
      </w:pPr>
      <w:r>
        <w:t>（その他</w:t>
      </w:r>
      <w:r>
        <w:rPr>
          <w:spacing w:val="-10"/>
        </w:rPr>
        <w:t>）</w:t>
      </w:r>
    </w:p>
    <w:p w14:paraId="5A93A310" w14:textId="77777777" w:rsidR="00DC1577" w:rsidRDefault="00DC1577">
      <w:pPr>
        <w:pStyle w:val="a4"/>
        <w:spacing w:line="321" w:lineRule="auto"/>
        <w:ind w:left="310" w:right="207" w:hanging="210"/>
      </w:pPr>
      <w:r>
        <w:rPr>
          <w:spacing w:val="-3"/>
        </w:rPr>
        <w:t>第１１条 この規程に定めるもののほか、情報公開に関し必要な事項は、理事会の決議により定め</w:t>
      </w:r>
      <w:r>
        <w:rPr>
          <w:spacing w:val="-6"/>
        </w:rPr>
        <w:t>る。</w:t>
      </w:r>
    </w:p>
    <w:p w14:paraId="6CE391C6" w14:textId="77777777" w:rsidR="00DC1577" w:rsidRDefault="00DC1577">
      <w:pPr>
        <w:pStyle w:val="a4"/>
        <w:spacing w:before="90"/>
      </w:pPr>
    </w:p>
    <w:p w14:paraId="715C4785" w14:textId="77777777" w:rsidR="00DC1577" w:rsidRDefault="00DC1577">
      <w:pPr>
        <w:pStyle w:val="a4"/>
        <w:ind w:left="100"/>
      </w:pPr>
      <w:r>
        <w:t>（管 理</w:t>
      </w:r>
      <w:r>
        <w:rPr>
          <w:spacing w:val="-10"/>
        </w:rPr>
        <w:t>）</w:t>
      </w:r>
    </w:p>
    <w:p w14:paraId="7C30BD69" w14:textId="77777777" w:rsidR="00DC1577" w:rsidRDefault="00DC1577">
      <w:pPr>
        <w:pStyle w:val="a4"/>
        <w:ind w:left="100"/>
      </w:pPr>
      <w:r>
        <w:rPr>
          <w:spacing w:val="-1"/>
        </w:rPr>
        <w:t>第１２条 この法人の情報公開に関する事務の所管部署は、総務部とする。</w:t>
      </w:r>
    </w:p>
    <w:p w14:paraId="74DF6E56" w14:textId="77777777" w:rsidR="00DC1577" w:rsidRDefault="00DC1577">
      <w:pPr>
        <w:pStyle w:val="a4"/>
        <w:spacing w:before="182"/>
      </w:pPr>
    </w:p>
    <w:p w14:paraId="3A98C98F" w14:textId="77777777" w:rsidR="00DC1577" w:rsidRDefault="00DC1577">
      <w:pPr>
        <w:pStyle w:val="a4"/>
        <w:ind w:left="100"/>
      </w:pPr>
      <w:r>
        <w:t>（改 廃</w:t>
      </w:r>
      <w:r>
        <w:rPr>
          <w:spacing w:val="-10"/>
        </w:rPr>
        <w:t>）</w:t>
      </w:r>
    </w:p>
    <w:p w14:paraId="12795795" w14:textId="77777777" w:rsidR="00DC1577" w:rsidRDefault="00DC1577">
      <w:pPr>
        <w:pStyle w:val="a4"/>
        <w:ind w:left="100"/>
      </w:pPr>
      <w:r>
        <w:rPr>
          <w:spacing w:val="-1"/>
        </w:rPr>
        <w:t>第１３条 この規程の改廃は、理事会の決議による。</w:t>
      </w:r>
    </w:p>
    <w:p w14:paraId="5421A06E" w14:textId="77777777" w:rsidR="00DC1577" w:rsidRDefault="00DC1577">
      <w:pPr>
        <w:pStyle w:val="a4"/>
        <w:spacing w:before="182"/>
      </w:pPr>
    </w:p>
    <w:p w14:paraId="291489BC" w14:textId="77777777" w:rsidR="00DC1577" w:rsidRDefault="00DC1577">
      <w:pPr>
        <w:pStyle w:val="a4"/>
        <w:ind w:left="310"/>
      </w:pPr>
      <w:r>
        <w:rPr>
          <w:spacing w:val="-4"/>
        </w:rPr>
        <w:t>附 則</w:t>
      </w:r>
    </w:p>
    <w:p w14:paraId="13F4A8BF" w14:textId="77777777" w:rsidR="00DC1577" w:rsidRDefault="00DC1577">
      <w:pPr>
        <w:pStyle w:val="a4"/>
        <w:ind w:left="310"/>
        <w:rPr>
          <w:lang w:eastAsia="zh-CN"/>
        </w:rPr>
      </w:pPr>
      <w:r>
        <w:rPr>
          <w:spacing w:val="-7"/>
        </w:rPr>
        <w:t>この規程は、</w:t>
      </w:r>
      <w:r>
        <w:rPr>
          <w:rFonts w:hint="eastAsia"/>
          <w:spacing w:val="-7"/>
        </w:rPr>
        <w:t>2021年7月10日</w:t>
      </w:r>
      <w:r>
        <w:rPr>
          <w:spacing w:val="-20"/>
        </w:rPr>
        <w:t>から施行する。</w:t>
      </w:r>
      <w:r>
        <w:rPr>
          <w:spacing w:val="-2"/>
          <w:lang w:eastAsia="zh-CN"/>
        </w:rPr>
        <w:t>（</w:t>
      </w:r>
      <w:r>
        <w:rPr>
          <w:rFonts w:hint="eastAsia"/>
          <w:spacing w:val="-7"/>
        </w:rPr>
        <w:t>2021年7月10日</w:t>
      </w:r>
      <w:r>
        <w:rPr>
          <w:spacing w:val="-9"/>
          <w:lang w:eastAsia="zh-CN"/>
        </w:rPr>
        <w:t>理事会決議</w:t>
      </w:r>
      <w:r>
        <w:rPr>
          <w:spacing w:val="-10"/>
          <w:lang w:eastAsia="zh-CN"/>
        </w:rPr>
        <w:t>）</w:t>
      </w:r>
    </w:p>
    <w:p w14:paraId="2BFA6AC0" w14:textId="77777777" w:rsidR="00DC1577" w:rsidRDefault="00DC1577">
      <w:pPr>
        <w:rPr>
          <w:lang w:eastAsia="zh-CN"/>
        </w:rPr>
        <w:sectPr w:rsidR="00DC1577" w:rsidSect="00DC1577">
          <w:pgSz w:w="11910" w:h="16840"/>
          <w:pgMar w:top="1940" w:right="1200" w:bottom="1460" w:left="1320" w:header="0" w:footer="1273" w:gutter="0"/>
          <w:cols w:space="720"/>
        </w:sectPr>
      </w:pPr>
    </w:p>
    <w:p w14:paraId="40DE068A" w14:textId="77777777" w:rsidR="00DC1577" w:rsidRDefault="00DC1577">
      <w:pPr>
        <w:pStyle w:val="a4"/>
        <w:spacing w:before="181"/>
        <w:rPr>
          <w:lang w:eastAsia="zh-CN"/>
        </w:rPr>
      </w:pPr>
    </w:p>
    <w:p w14:paraId="20ADBE37" w14:textId="77777777" w:rsidR="00DC1577" w:rsidRDefault="00DC1577">
      <w:pPr>
        <w:pStyle w:val="a4"/>
        <w:spacing w:before="1" w:after="46"/>
        <w:ind w:left="310"/>
      </w:pPr>
      <w:r>
        <w:rPr>
          <w:spacing w:val="-5"/>
        </w:rPr>
        <w:t>別表</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8"/>
        <w:gridCol w:w="1570"/>
      </w:tblGrid>
      <w:tr w:rsidR="00DC1577" w14:paraId="42C1C7C5" w14:textId="77777777" w:rsidTr="0050272A">
        <w:trPr>
          <w:trHeight w:val="360"/>
        </w:trPr>
        <w:tc>
          <w:tcPr>
            <w:tcW w:w="7598" w:type="dxa"/>
          </w:tcPr>
          <w:p w14:paraId="446714E7" w14:textId="77777777" w:rsidR="00DC1577" w:rsidRDefault="00DC1577">
            <w:pPr>
              <w:pStyle w:val="TableParagraph"/>
              <w:spacing w:before="45"/>
              <w:ind w:left="840"/>
              <w:jc w:val="center"/>
              <w:rPr>
                <w:sz w:val="21"/>
              </w:rPr>
            </w:pPr>
            <w:r>
              <w:rPr>
                <w:spacing w:val="-2"/>
                <w:sz w:val="21"/>
              </w:rPr>
              <w:t>対象書類等の名称</w:t>
            </w:r>
          </w:p>
        </w:tc>
        <w:tc>
          <w:tcPr>
            <w:tcW w:w="1570" w:type="dxa"/>
          </w:tcPr>
          <w:p w14:paraId="4199C25A" w14:textId="77777777" w:rsidR="00DC1577" w:rsidRDefault="00DC1577">
            <w:pPr>
              <w:pStyle w:val="TableParagraph"/>
              <w:spacing w:before="45"/>
              <w:ind w:left="840" w:right="5"/>
              <w:jc w:val="center"/>
              <w:rPr>
                <w:sz w:val="21"/>
              </w:rPr>
            </w:pPr>
            <w:r>
              <w:rPr>
                <w:spacing w:val="-3"/>
                <w:sz w:val="21"/>
              </w:rPr>
              <w:t>備置期間</w:t>
            </w:r>
          </w:p>
        </w:tc>
      </w:tr>
      <w:tr w:rsidR="00DC1577" w14:paraId="59EBAE8D" w14:textId="77777777" w:rsidTr="0050272A">
        <w:trPr>
          <w:trHeight w:val="360"/>
        </w:trPr>
        <w:tc>
          <w:tcPr>
            <w:tcW w:w="7598" w:type="dxa"/>
          </w:tcPr>
          <w:p w14:paraId="1F199893" w14:textId="77777777" w:rsidR="00DC1577" w:rsidRDefault="00DC1577">
            <w:pPr>
              <w:pStyle w:val="TableParagraph"/>
              <w:spacing w:before="45"/>
              <w:ind w:left="840"/>
              <w:rPr>
                <w:sz w:val="21"/>
              </w:rPr>
            </w:pPr>
            <w:r>
              <w:rPr>
                <w:spacing w:val="-3"/>
                <w:sz w:val="21"/>
              </w:rPr>
              <w:t>１ 定款</w:t>
            </w:r>
          </w:p>
        </w:tc>
        <w:tc>
          <w:tcPr>
            <w:tcW w:w="1570" w:type="dxa"/>
          </w:tcPr>
          <w:p w14:paraId="33FF083C" w14:textId="77777777" w:rsidR="00DC1577" w:rsidRDefault="00DC1577">
            <w:pPr>
              <w:pStyle w:val="TableParagraph"/>
              <w:spacing w:before="45"/>
              <w:ind w:left="840" w:right="5"/>
              <w:jc w:val="center"/>
              <w:rPr>
                <w:sz w:val="21"/>
              </w:rPr>
            </w:pPr>
            <w:r>
              <w:rPr>
                <w:spacing w:val="-5"/>
                <w:sz w:val="21"/>
              </w:rPr>
              <w:t>永久</w:t>
            </w:r>
          </w:p>
        </w:tc>
      </w:tr>
      <w:tr w:rsidR="00DC1577" w14:paraId="660E7C50" w14:textId="77777777" w:rsidTr="0050272A">
        <w:trPr>
          <w:trHeight w:val="720"/>
        </w:trPr>
        <w:tc>
          <w:tcPr>
            <w:tcW w:w="7598" w:type="dxa"/>
          </w:tcPr>
          <w:p w14:paraId="41943F60" w14:textId="77777777" w:rsidR="00DC1577" w:rsidRDefault="00DC1577">
            <w:pPr>
              <w:pStyle w:val="TableParagraph"/>
              <w:spacing w:before="45"/>
              <w:ind w:left="840"/>
              <w:rPr>
                <w:sz w:val="21"/>
                <w:lang w:eastAsia="ja-JP"/>
              </w:rPr>
            </w:pPr>
            <w:r>
              <w:rPr>
                <w:rFonts w:hint="eastAsia"/>
                <w:spacing w:val="-1"/>
                <w:sz w:val="21"/>
                <w:lang w:eastAsia="ja-JP"/>
              </w:rPr>
              <w:t>２</w:t>
            </w:r>
            <w:r>
              <w:rPr>
                <w:spacing w:val="-1"/>
                <w:sz w:val="21"/>
                <w:lang w:eastAsia="ja-JP"/>
              </w:rPr>
              <w:t xml:space="preserve"> 事業計画書、収支予算書、資金調達書及び設備投資の見込みを記載した書</w:t>
            </w:r>
          </w:p>
          <w:p w14:paraId="6F500BC8" w14:textId="77777777" w:rsidR="00DC1577" w:rsidRDefault="00DC1577">
            <w:pPr>
              <w:pStyle w:val="TableParagraph"/>
              <w:spacing w:before="91"/>
              <w:ind w:left="840"/>
              <w:rPr>
                <w:sz w:val="21"/>
              </w:rPr>
            </w:pPr>
            <w:r>
              <w:rPr>
                <w:spacing w:val="-10"/>
                <w:sz w:val="21"/>
              </w:rPr>
              <w:t>類</w:t>
            </w:r>
          </w:p>
        </w:tc>
        <w:tc>
          <w:tcPr>
            <w:tcW w:w="1570" w:type="dxa"/>
          </w:tcPr>
          <w:p w14:paraId="6CE0E38D" w14:textId="77777777" w:rsidR="00DC1577" w:rsidRDefault="00DC1577">
            <w:pPr>
              <w:pStyle w:val="TableParagraph"/>
              <w:spacing w:before="45"/>
              <w:ind w:left="840"/>
              <w:rPr>
                <w:sz w:val="21"/>
                <w:lang w:eastAsia="ja-JP"/>
              </w:rPr>
            </w:pPr>
            <w:r>
              <w:rPr>
                <w:spacing w:val="-2"/>
                <w:sz w:val="21"/>
                <w:lang w:eastAsia="ja-JP"/>
              </w:rPr>
              <w:t>当該事業年度</w:t>
            </w:r>
          </w:p>
          <w:p w14:paraId="0A8687A5" w14:textId="77777777" w:rsidR="00DC1577" w:rsidRDefault="00DC1577">
            <w:pPr>
              <w:pStyle w:val="TableParagraph"/>
              <w:spacing w:before="91"/>
              <w:ind w:left="840"/>
              <w:rPr>
                <w:sz w:val="21"/>
                <w:lang w:eastAsia="ja-JP"/>
              </w:rPr>
            </w:pPr>
            <w:r>
              <w:rPr>
                <w:spacing w:val="-2"/>
                <w:sz w:val="21"/>
                <w:lang w:eastAsia="ja-JP"/>
              </w:rPr>
              <w:t>の終了時まで</w:t>
            </w:r>
          </w:p>
        </w:tc>
      </w:tr>
      <w:tr w:rsidR="00DC1577" w14:paraId="68236A3D" w14:textId="77777777" w:rsidTr="0050272A">
        <w:trPr>
          <w:trHeight w:val="720"/>
        </w:trPr>
        <w:tc>
          <w:tcPr>
            <w:tcW w:w="7598" w:type="dxa"/>
          </w:tcPr>
          <w:p w14:paraId="54C3EBD1" w14:textId="77777777" w:rsidR="00DC1577" w:rsidRDefault="00DC1577">
            <w:pPr>
              <w:pStyle w:val="TableParagraph"/>
              <w:spacing w:before="45"/>
              <w:ind w:left="840"/>
              <w:rPr>
                <w:sz w:val="21"/>
                <w:lang w:eastAsia="ja-JP"/>
              </w:rPr>
            </w:pPr>
            <w:r>
              <w:rPr>
                <w:rFonts w:hint="eastAsia"/>
                <w:spacing w:val="-1"/>
                <w:sz w:val="21"/>
                <w:lang w:eastAsia="ja-JP"/>
              </w:rPr>
              <w:t>３</w:t>
            </w:r>
            <w:r>
              <w:rPr>
                <w:spacing w:val="-1"/>
                <w:sz w:val="21"/>
                <w:lang w:eastAsia="ja-JP"/>
              </w:rPr>
              <w:t xml:space="preserve"> 各事業年度の事業報告、貸借対照表及び損益計算書、これらの附属明細書</w:t>
            </w:r>
          </w:p>
          <w:p w14:paraId="7B3A9A32" w14:textId="77777777" w:rsidR="00DC1577" w:rsidRDefault="00DC1577">
            <w:pPr>
              <w:pStyle w:val="TableParagraph"/>
              <w:spacing w:before="91"/>
              <w:ind w:left="840"/>
              <w:rPr>
                <w:sz w:val="21"/>
              </w:rPr>
            </w:pPr>
            <w:r>
              <w:rPr>
                <w:spacing w:val="-2"/>
                <w:sz w:val="21"/>
              </w:rPr>
              <w:t>並びに財産目録</w:t>
            </w:r>
          </w:p>
        </w:tc>
        <w:tc>
          <w:tcPr>
            <w:tcW w:w="1570" w:type="dxa"/>
          </w:tcPr>
          <w:p w14:paraId="123A783D" w14:textId="77777777" w:rsidR="00DC1577" w:rsidRDefault="00DC1577">
            <w:pPr>
              <w:pStyle w:val="TableParagraph"/>
              <w:spacing w:before="225"/>
              <w:ind w:left="840" w:right="5"/>
              <w:jc w:val="center"/>
              <w:rPr>
                <w:sz w:val="21"/>
              </w:rPr>
            </w:pPr>
            <w:r>
              <w:rPr>
                <w:sz w:val="21"/>
              </w:rPr>
              <w:t>5</w:t>
            </w:r>
            <w:r>
              <w:rPr>
                <w:spacing w:val="-20"/>
                <w:sz w:val="21"/>
              </w:rPr>
              <w:t xml:space="preserve"> 年間</w:t>
            </w:r>
          </w:p>
        </w:tc>
      </w:tr>
      <w:tr w:rsidR="00DC1577" w14:paraId="47F8332F" w14:textId="77777777" w:rsidTr="0050272A">
        <w:trPr>
          <w:trHeight w:val="360"/>
        </w:trPr>
        <w:tc>
          <w:tcPr>
            <w:tcW w:w="7598" w:type="dxa"/>
          </w:tcPr>
          <w:p w14:paraId="31AF9B33" w14:textId="77777777" w:rsidR="00DC1577" w:rsidRDefault="00DC1577">
            <w:pPr>
              <w:pStyle w:val="TableParagraph"/>
              <w:spacing w:before="45"/>
              <w:ind w:left="840"/>
              <w:rPr>
                <w:sz w:val="21"/>
              </w:rPr>
            </w:pPr>
            <w:r>
              <w:rPr>
                <w:rFonts w:hint="eastAsia"/>
                <w:spacing w:val="-2"/>
                <w:sz w:val="21"/>
              </w:rPr>
              <w:t>４</w:t>
            </w:r>
            <w:r>
              <w:rPr>
                <w:rFonts w:hint="eastAsia"/>
                <w:sz w:val="21"/>
              </w:rPr>
              <w:t>社員総会議事録</w:t>
            </w:r>
          </w:p>
        </w:tc>
        <w:tc>
          <w:tcPr>
            <w:tcW w:w="1570" w:type="dxa"/>
          </w:tcPr>
          <w:p w14:paraId="38E1C2BA" w14:textId="77777777" w:rsidR="00DC1577" w:rsidRDefault="00DC1577">
            <w:pPr>
              <w:pStyle w:val="TableParagraph"/>
              <w:spacing w:before="45"/>
              <w:ind w:left="840"/>
              <w:jc w:val="center"/>
              <w:rPr>
                <w:sz w:val="21"/>
              </w:rPr>
            </w:pPr>
            <w:r>
              <w:rPr>
                <w:sz w:val="21"/>
              </w:rPr>
              <w:t>10</w:t>
            </w:r>
            <w:r>
              <w:rPr>
                <w:spacing w:val="-20"/>
                <w:sz w:val="21"/>
              </w:rPr>
              <w:t xml:space="preserve"> 年間</w:t>
            </w:r>
          </w:p>
        </w:tc>
      </w:tr>
      <w:tr w:rsidR="00DC1577" w14:paraId="67D6540A" w14:textId="77777777" w:rsidTr="0050272A">
        <w:trPr>
          <w:trHeight w:val="360"/>
        </w:trPr>
        <w:tc>
          <w:tcPr>
            <w:tcW w:w="7598" w:type="dxa"/>
          </w:tcPr>
          <w:p w14:paraId="17D07535" w14:textId="77777777" w:rsidR="00DC1577" w:rsidRDefault="00DC1577">
            <w:pPr>
              <w:pStyle w:val="TableParagraph"/>
              <w:spacing w:before="45"/>
              <w:ind w:left="840"/>
              <w:rPr>
                <w:sz w:val="21"/>
              </w:rPr>
            </w:pPr>
            <w:r>
              <w:rPr>
                <w:rFonts w:hint="eastAsia"/>
                <w:spacing w:val="-2"/>
                <w:sz w:val="21"/>
              </w:rPr>
              <w:t>５</w:t>
            </w:r>
            <w:r>
              <w:rPr>
                <w:spacing w:val="-2"/>
                <w:sz w:val="21"/>
              </w:rPr>
              <w:t xml:space="preserve"> 理事会議事録</w:t>
            </w:r>
          </w:p>
        </w:tc>
        <w:tc>
          <w:tcPr>
            <w:tcW w:w="1570" w:type="dxa"/>
          </w:tcPr>
          <w:p w14:paraId="332D31A5" w14:textId="77777777" w:rsidR="00DC1577" w:rsidRDefault="00DC1577">
            <w:pPr>
              <w:pStyle w:val="TableParagraph"/>
              <w:spacing w:before="45"/>
              <w:ind w:left="840"/>
              <w:jc w:val="center"/>
              <w:rPr>
                <w:sz w:val="21"/>
              </w:rPr>
            </w:pPr>
            <w:r>
              <w:rPr>
                <w:sz w:val="21"/>
              </w:rPr>
              <w:t>10</w:t>
            </w:r>
            <w:r>
              <w:rPr>
                <w:spacing w:val="-20"/>
                <w:sz w:val="21"/>
              </w:rPr>
              <w:t xml:space="preserve"> 年間</w:t>
            </w:r>
          </w:p>
        </w:tc>
      </w:tr>
      <w:tr w:rsidR="00DC1577" w14:paraId="4D241D09" w14:textId="77777777" w:rsidTr="0050272A">
        <w:trPr>
          <w:trHeight w:val="360"/>
        </w:trPr>
        <w:tc>
          <w:tcPr>
            <w:tcW w:w="7598" w:type="dxa"/>
          </w:tcPr>
          <w:p w14:paraId="24630051" w14:textId="77777777" w:rsidR="00DC1577" w:rsidRDefault="00DC1577">
            <w:pPr>
              <w:pStyle w:val="TableParagraph"/>
              <w:spacing w:before="45"/>
              <w:ind w:left="840"/>
              <w:rPr>
                <w:sz w:val="21"/>
              </w:rPr>
            </w:pPr>
            <w:r>
              <w:rPr>
                <w:rFonts w:hint="eastAsia"/>
                <w:spacing w:val="-2"/>
                <w:sz w:val="21"/>
              </w:rPr>
              <w:t>６</w:t>
            </w:r>
            <w:r>
              <w:rPr>
                <w:spacing w:val="-2"/>
                <w:sz w:val="21"/>
              </w:rPr>
              <w:t xml:space="preserve"> 会計帳簿</w:t>
            </w:r>
          </w:p>
        </w:tc>
        <w:tc>
          <w:tcPr>
            <w:tcW w:w="1570" w:type="dxa"/>
          </w:tcPr>
          <w:p w14:paraId="050FE07F" w14:textId="77777777" w:rsidR="00DC1577" w:rsidRDefault="00DC1577">
            <w:pPr>
              <w:pStyle w:val="TableParagraph"/>
              <w:spacing w:before="45"/>
              <w:ind w:left="840"/>
              <w:jc w:val="center"/>
              <w:rPr>
                <w:sz w:val="21"/>
              </w:rPr>
            </w:pPr>
            <w:r>
              <w:rPr>
                <w:sz w:val="21"/>
              </w:rPr>
              <w:t>10</w:t>
            </w:r>
            <w:r>
              <w:rPr>
                <w:spacing w:val="-20"/>
                <w:sz w:val="21"/>
              </w:rPr>
              <w:t xml:space="preserve"> 年間</w:t>
            </w:r>
          </w:p>
        </w:tc>
      </w:tr>
    </w:tbl>
    <w:p w14:paraId="7D7AC53F" w14:textId="77777777" w:rsidR="00DC1577" w:rsidRDefault="00DC1577">
      <w:pPr>
        <w:pStyle w:val="a4"/>
        <w:spacing w:before="137"/>
      </w:pPr>
    </w:p>
    <w:p w14:paraId="69EE0010" w14:textId="77777777" w:rsidR="00DC1577" w:rsidRDefault="00DC1577">
      <w:pPr>
        <w:sectPr w:rsidR="00DC1577" w:rsidSect="00DC1577">
          <w:pgSz w:w="11910" w:h="16840"/>
          <w:pgMar w:top="1940" w:right="1200" w:bottom="1460" w:left="1320" w:header="0" w:footer="1273" w:gutter="0"/>
          <w:cols w:space="720"/>
        </w:sectPr>
      </w:pPr>
    </w:p>
    <w:p w14:paraId="6A856184" w14:textId="77777777" w:rsidR="00DC1577" w:rsidRDefault="00DC1577">
      <w:pPr>
        <w:pStyle w:val="a4"/>
      </w:pPr>
    </w:p>
    <w:p w14:paraId="19FB00E3" w14:textId="77777777" w:rsidR="00DC1577" w:rsidRDefault="00DC1577">
      <w:pPr>
        <w:pStyle w:val="a4"/>
      </w:pPr>
    </w:p>
    <w:p w14:paraId="4D5DC893" w14:textId="77777777" w:rsidR="00DC1577" w:rsidRDefault="00DC1577">
      <w:pPr>
        <w:pStyle w:val="a4"/>
        <w:spacing w:before="3"/>
      </w:pPr>
    </w:p>
    <w:p w14:paraId="21E48D84" w14:textId="77777777" w:rsidR="00DC1577" w:rsidRDefault="00DC1577">
      <w:pPr>
        <w:pStyle w:val="a4"/>
        <w:spacing w:before="1"/>
        <w:ind w:right="8553"/>
        <w:jc w:val="center"/>
        <w:rPr>
          <w:lang w:eastAsia="zh-CN"/>
        </w:rPr>
      </w:pPr>
      <w:r>
        <w:rPr>
          <w:spacing w:val="-4"/>
          <w:lang w:eastAsia="zh-CN"/>
        </w:rPr>
        <w:t>様式１</w:t>
      </w:r>
    </w:p>
    <w:p w14:paraId="5815B9D3" w14:textId="77777777" w:rsidR="00DC1577" w:rsidRDefault="00DC1577">
      <w:pPr>
        <w:pStyle w:val="a4"/>
        <w:spacing w:before="90"/>
        <w:ind w:right="114"/>
        <w:jc w:val="center"/>
        <w:rPr>
          <w:lang w:eastAsia="zh-CN"/>
        </w:rPr>
      </w:pPr>
      <w:r>
        <w:rPr>
          <w:spacing w:val="-1"/>
          <w:u w:val="single"/>
          <w:lang w:eastAsia="zh-CN"/>
        </w:rPr>
        <w:t>閲 覧 等 申 請 書</w:t>
      </w:r>
    </w:p>
    <w:p w14:paraId="5486A852" w14:textId="77777777" w:rsidR="00DC1577" w:rsidRDefault="00DC1577">
      <w:pPr>
        <w:pStyle w:val="a4"/>
        <w:spacing w:before="124"/>
        <w:rPr>
          <w:sz w:val="20"/>
          <w:lang w:eastAsia="zh-CN"/>
        </w:rPr>
      </w:pPr>
    </w:p>
    <w:p w14:paraId="4CF4355E" w14:textId="77777777" w:rsidR="00DC1577" w:rsidRDefault="00DC1577">
      <w:pPr>
        <w:rPr>
          <w:sz w:val="20"/>
          <w:lang w:eastAsia="zh-CN"/>
        </w:rPr>
        <w:sectPr w:rsidR="00DC1577" w:rsidSect="00DC1577">
          <w:pgSz w:w="11910" w:h="16840"/>
          <w:pgMar w:top="1940" w:right="1200" w:bottom="1460" w:left="1320" w:header="0" w:footer="1273" w:gutter="0"/>
          <w:cols w:space="720"/>
        </w:sectPr>
      </w:pPr>
    </w:p>
    <w:p w14:paraId="4FB04059" w14:textId="77777777" w:rsidR="00DC1577" w:rsidRDefault="00DC1577">
      <w:pPr>
        <w:pStyle w:val="a4"/>
        <w:spacing w:before="71" w:line="321" w:lineRule="auto"/>
        <w:ind w:left="625" w:right="38" w:hanging="526"/>
        <w:rPr>
          <w:lang w:eastAsia="zh-CN"/>
        </w:rPr>
      </w:pPr>
      <w:r>
        <w:rPr>
          <w:spacing w:val="-2"/>
          <w:lang w:eastAsia="zh-CN"/>
        </w:rPr>
        <w:t>一般財団法人日本民間公益活動連携機構</w:t>
      </w:r>
      <w:r>
        <w:rPr>
          <w:spacing w:val="6"/>
          <w:lang w:eastAsia="zh-CN"/>
        </w:rPr>
        <w:t>理事長 二宮 雅也 殿</w:t>
      </w:r>
    </w:p>
    <w:p w14:paraId="37A17112" w14:textId="77777777" w:rsidR="00DC1577" w:rsidRDefault="00DC1577">
      <w:pPr>
        <w:rPr>
          <w:lang w:eastAsia="zh-CN"/>
        </w:rPr>
      </w:pPr>
      <w:r>
        <w:rPr>
          <w:lang w:eastAsia="zh-CN"/>
        </w:rPr>
        <w:br w:type="column"/>
      </w:r>
    </w:p>
    <w:p w14:paraId="477B981B" w14:textId="77777777" w:rsidR="00DC1577" w:rsidRDefault="00DC1577">
      <w:pPr>
        <w:pStyle w:val="a4"/>
        <w:spacing w:before="253"/>
        <w:rPr>
          <w:lang w:eastAsia="zh-CN"/>
        </w:rPr>
      </w:pPr>
    </w:p>
    <w:p w14:paraId="6B87121B" w14:textId="77777777" w:rsidR="00DC1577" w:rsidRDefault="00DC1577">
      <w:pPr>
        <w:pStyle w:val="a4"/>
        <w:tabs>
          <w:tab w:val="left" w:pos="2411"/>
          <w:tab w:val="left" w:pos="3987"/>
          <w:tab w:val="left" w:pos="4034"/>
        </w:tabs>
        <w:spacing w:before="1" w:line="321" w:lineRule="auto"/>
        <w:ind w:left="100" w:right="248"/>
        <w:jc w:val="both"/>
      </w:pPr>
      <w:r>
        <w:t>申請月日</w:t>
      </w:r>
      <w:r>
        <w:rPr>
          <w:spacing w:val="421"/>
        </w:rPr>
        <w:t xml:space="preserve"> </w:t>
      </w:r>
      <w:r>
        <w:rPr>
          <w:rFonts w:ascii="Times New Roman" w:eastAsia="Times New Roman"/>
          <w:u w:val="single"/>
        </w:rPr>
        <w:tab/>
      </w:r>
      <w:r>
        <w:rPr>
          <w:u w:val="single"/>
        </w:rPr>
        <w:t>年</w:t>
      </w:r>
      <w:r>
        <w:rPr>
          <w:spacing w:val="80"/>
          <w:w w:val="150"/>
          <w:u w:val="single"/>
        </w:rPr>
        <w:t xml:space="preserve">  </w:t>
      </w:r>
      <w:r>
        <w:rPr>
          <w:u w:val="single"/>
        </w:rPr>
        <w:t>月</w:t>
      </w:r>
      <w:r>
        <w:rPr>
          <w:spacing w:val="80"/>
          <w:w w:val="150"/>
          <w:u w:val="single"/>
        </w:rPr>
        <w:t xml:space="preserve">  </w:t>
      </w:r>
      <w:r>
        <w:rPr>
          <w:u w:val="single"/>
        </w:rPr>
        <w:t>日</w:t>
      </w:r>
      <w:r>
        <w:t>申請者</w:t>
      </w:r>
      <w:r>
        <w:rPr>
          <w:spacing w:val="631"/>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rPr>
        <w:t xml:space="preserve"> </w:t>
      </w:r>
      <w:r>
        <w:t>申請者住所</w:t>
      </w:r>
      <w:r>
        <w:rPr>
          <w:spacing w:val="80"/>
          <w:w w:val="150"/>
        </w:rPr>
        <w:t xml:space="preserve"> </w:t>
      </w:r>
      <w:r>
        <w:rPr>
          <w:u w:val="single"/>
        </w:rPr>
        <w:t>〒</w:t>
      </w:r>
      <w:r>
        <w:rPr>
          <w:u w:val="single"/>
        </w:rPr>
        <w:tab/>
      </w:r>
      <w:r>
        <w:rPr>
          <w:u w:val="single"/>
        </w:rPr>
        <w:tab/>
      </w:r>
    </w:p>
    <w:p w14:paraId="37CE8EE5" w14:textId="77777777" w:rsidR="00DC1577" w:rsidRDefault="00DC1577">
      <w:pPr>
        <w:spacing w:line="321" w:lineRule="auto"/>
        <w:sectPr w:rsidR="00DC1577" w:rsidSect="00DC1577">
          <w:type w:val="continuous"/>
          <w:pgSz w:w="11910" w:h="16840"/>
          <w:pgMar w:top="1940" w:right="1200" w:bottom="1460" w:left="1320" w:header="0" w:footer="1273" w:gutter="0"/>
          <w:cols w:num="2" w:space="720" w:equalWidth="0">
            <w:col w:w="3921" w:space="1121"/>
            <w:col w:w="4348"/>
          </w:cols>
        </w:sectPr>
      </w:pPr>
    </w:p>
    <w:p w14:paraId="0A4CAF0D" w14:textId="77777777" w:rsidR="00DC1577" w:rsidRDefault="00DC1577">
      <w:pPr>
        <w:pStyle w:val="a4"/>
        <w:spacing w:before="2"/>
        <w:rPr>
          <w:sz w:val="18"/>
        </w:rPr>
      </w:pPr>
    </w:p>
    <w:p w14:paraId="3AE4409E" w14:textId="77777777" w:rsidR="00DC1577" w:rsidRDefault="00DC1577">
      <w:pPr>
        <w:pStyle w:val="a4"/>
        <w:spacing w:line="20" w:lineRule="exact"/>
        <w:ind w:left="6508"/>
        <w:rPr>
          <w:sz w:val="2"/>
        </w:rPr>
      </w:pPr>
      <w:r>
        <w:rPr>
          <w:noProof/>
          <w:sz w:val="2"/>
        </w:rPr>
        <mc:AlternateContent>
          <mc:Choice Requires="wpg">
            <w:drawing>
              <wp:inline distT="0" distB="0" distL="0" distR="0" wp14:anchorId="3370E651" wp14:editId="0D407311">
                <wp:extent cx="1600835" cy="6350"/>
                <wp:effectExtent l="0" t="0" r="0" b="0"/>
                <wp:docPr id="69309310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835" cy="6350"/>
                          <a:chOff x="0" y="0"/>
                          <a:chExt cx="1600835" cy="6350"/>
                        </a:xfrm>
                      </wpg:grpSpPr>
                      <wps:wsp>
                        <wps:cNvPr id="1686061261" name="Graphic 3"/>
                        <wps:cNvSpPr/>
                        <wps:spPr>
                          <a:xfrm>
                            <a:off x="0" y="0"/>
                            <a:ext cx="1600835" cy="6350"/>
                          </a:xfrm>
                          <a:custGeom>
                            <a:avLst/>
                            <a:gdLst/>
                            <a:ahLst/>
                            <a:cxnLst/>
                            <a:rect l="l" t="t" r="r" b="b"/>
                            <a:pathLst>
                              <a:path w="1600835" h="6350">
                                <a:moveTo>
                                  <a:pt x="1600835" y="0"/>
                                </a:moveTo>
                                <a:lnTo>
                                  <a:pt x="0" y="0"/>
                                </a:lnTo>
                                <a:lnTo>
                                  <a:pt x="0" y="6350"/>
                                </a:lnTo>
                                <a:lnTo>
                                  <a:pt x="1600835" y="6350"/>
                                </a:lnTo>
                                <a:lnTo>
                                  <a:pt x="1600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BD967E4" id="Group 2" o:spid="_x0000_s1026" style="width:126.05pt;height:.5pt;mso-position-horizontal-relative:char;mso-position-vertical-relative:line" coordsize="160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">
                <v:shape id="Graphic 3" o:spid="_x0000_s1027" style="position:absolute;width:16008;height:63;visibility:visible;mso-wrap-style:square;v-text-anchor:top" coordsize="16008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" path="m1600835,l,,,6350r1600835,l1600835,xe" fillcolor="black" stroked="f">
                  <v:path arrowok="t"/>
                </v:shape>
                <w10:anchorlock/>
              </v:group>
            </w:pict>
          </mc:Fallback>
        </mc:AlternateContent>
      </w:r>
    </w:p>
    <w:p w14:paraId="618FBE65" w14:textId="77777777" w:rsidR="00DC1577" w:rsidRDefault="00DC1577">
      <w:pPr>
        <w:pStyle w:val="a4"/>
        <w:spacing w:before="105"/>
        <w:ind w:left="1740"/>
        <w:jc w:val="center"/>
      </w:pPr>
      <w:r>
        <w:rPr>
          <w:noProof/>
        </w:rPr>
        <mc:AlternateContent>
          <mc:Choice Requires="wps">
            <w:drawing>
              <wp:anchor distT="0" distB="0" distL="0" distR="0" simplePos="0" relativeHeight="251664384" behindDoc="0" locked="0" layoutInCell="1" allowOverlap="1" wp14:anchorId="7C8B0B25" wp14:editId="7D377E94">
                <wp:simplePos x="0" y="0"/>
                <wp:positionH relativeFrom="page">
                  <wp:posOffset>4971160</wp:posOffset>
                </wp:positionH>
                <wp:positionV relativeFrom="paragraph">
                  <wp:posOffset>212979</wp:posOffset>
                </wp:positionV>
                <wp:extent cx="1600835" cy="6350"/>
                <wp:effectExtent l="0" t="0" r="0" b="0"/>
                <wp:wrapNone/>
                <wp:docPr id="984226488"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835" cy="6350"/>
                        </a:xfrm>
                        <a:custGeom>
                          <a:avLst/>
                          <a:gdLst/>
                          <a:ahLst/>
                          <a:cxnLst/>
                          <a:rect l="l" t="t" r="r" b="b"/>
                          <a:pathLst>
                            <a:path w="1600835" h="6350">
                              <a:moveTo>
                                <a:pt x="1600835" y="0"/>
                              </a:moveTo>
                              <a:lnTo>
                                <a:pt x="0" y="0"/>
                              </a:lnTo>
                              <a:lnTo>
                                <a:pt x="0" y="6350"/>
                              </a:lnTo>
                              <a:lnTo>
                                <a:pt x="1600835" y="6350"/>
                              </a:lnTo>
                              <a:lnTo>
                                <a:pt x="16008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6026F4" id="Graphic 4" o:spid="_x0000_s1026" style="position:absolute;left:0;text-align:left;margin-left:391.45pt;margin-top:16.75pt;width:126.05pt;height:.5pt;z-index:251664384;visibility:visible;mso-wrap-style:square;mso-wrap-distance-left:0;mso-wrap-distance-top:0;mso-wrap-distance-right:0;mso-wrap-distance-bottom:0;mso-position-horizontal:absolute;mso-position-horizontal-relative:page;mso-position-vertical:absolute;mso-position-vertical-relative:text;v-text-anchor:top" coordsize="16008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" path="m1600835,l,,,6350r1600835,l1600835,xe" fillcolor="black" stroked="f">
                <v:path arrowok="t"/>
                <w10:wrap anchorx="page"/>
              </v:shape>
            </w:pict>
          </mc:Fallback>
        </mc:AlternateContent>
      </w:r>
      <w:r>
        <w:rPr>
          <w:spacing w:val="-3"/>
        </w:rPr>
        <w:t>電話番号</w:t>
      </w:r>
    </w:p>
    <w:p w14:paraId="62881017" w14:textId="77777777" w:rsidR="00DC1577" w:rsidRDefault="00DC1577">
      <w:pPr>
        <w:pStyle w:val="a4"/>
        <w:spacing w:before="182"/>
      </w:pPr>
    </w:p>
    <w:p w14:paraId="18DE35AC" w14:textId="77777777" w:rsidR="00DC1577" w:rsidRDefault="00DC1577">
      <w:pPr>
        <w:pStyle w:val="a4"/>
        <w:tabs>
          <w:tab w:val="left" w:pos="2061"/>
          <w:tab w:val="left" w:pos="3881"/>
        </w:tabs>
        <w:ind w:left="310" w:hanging="70"/>
      </w:pPr>
      <w:r>
        <w:t>以下のとおり</w:t>
      </w:r>
      <w:r>
        <w:rPr>
          <w:spacing w:val="-10"/>
        </w:rPr>
        <w:t>、</w:t>
      </w:r>
      <w:r>
        <w:tab/>
        <w:t>閲覧</w:t>
      </w:r>
      <w:r>
        <w:rPr>
          <w:spacing w:val="70"/>
        </w:rPr>
        <w:t xml:space="preserve"> </w:t>
      </w:r>
      <w:r>
        <w:t>・</w:t>
      </w:r>
      <w:r>
        <w:rPr>
          <w:spacing w:val="70"/>
        </w:rPr>
        <w:t xml:space="preserve"> </w:t>
      </w:r>
      <w:r>
        <w:t>謄</w:t>
      </w:r>
      <w:r>
        <w:rPr>
          <w:spacing w:val="-10"/>
        </w:rPr>
        <w:t>写</w:t>
      </w:r>
      <w:r>
        <w:tab/>
        <w:t>を申請いたしま</w:t>
      </w:r>
      <w:r>
        <w:rPr>
          <w:spacing w:val="-70"/>
        </w:rPr>
        <w:t>す</w:t>
      </w:r>
      <w:r>
        <w:t>（該当するものを○で囲んで下さい</w:t>
      </w:r>
      <w:r>
        <w:rPr>
          <w:spacing w:val="-105"/>
        </w:rPr>
        <w:t>）</w:t>
      </w:r>
      <w:r>
        <w:rPr>
          <w:spacing w:val="-10"/>
        </w:rPr>
        <w:t>。</w:t>
      </w:r>
    </w:p>
    <w:p w14:paraId="1FBDCFDE" w14:textId="77777777" w:rsidR="00DC1577" w:rsidRDefault="00DC1577">
      <w:pPr>
        <w:pStyle w:val="a4"/>
        <w:spacing w:before="182"/>
      </w:pPr>
    </w:p>
    <w:p w14:paraId="4FDC3CF5" w14:textId="77777777" w:rsidR="00DC1577" w:rsidRDefault="00DC1577">
      <w:pPr>
        <w:pStyle w:val="a4"/>
        <w:spacing w:line="321" w:lineRule="auto"/>
        <w:ind w:left="100" w:right="218" w:firstLine="210"/>
        <w:jc w:val="both"/>
      </w:pPr>
      <w:r>
        <w:rPr>
          <w:noProof/>
        </w:rPr>
        <mc:AlternateContent>
          <mc:Choice Requires="wps">
            <w:drawing>
              <wp:anchor distT="0" distB="0" distL="0" distR="0" simplePos="0" relativeHeight="251665408" behindDoc="0" locked="0" layoutInCell="1" allowOverlap="1" wp14:anchorId="54FFE295" wp14:editId="77A460D7">
                <wp:simplePos x="0" y="0"/>
                <wp:positionH relativeFrom="page">
                  <wp:posOffset>933767</wp:posOffset>
                </wp:positionH>
                <wp:positionV relativeFrom="paragraph">
                  <wp:posOffset>657574</wp:posOffset>
                </wp:positionV>
                <wp:extent cx="5768975" cy="3905885"/>
                <wp:effectExtent l="0" t="0" r="0" b="0"/>
                <wp:wrapNone/>
                <wp:docPr id="23334969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975" cy="390588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4"/>
                            </w:tblGrid>
                            <w:tr w:rsidR="00DC1577" w14:paraId="7229393D" w14:textId="77777777">
                              <w:trPr>
                                <w:trHeight w:val="1440"/>
                              </w:trPr>
                              <w:tc>
                                <w:tcPr>
                                  <w:tcW w:w="8954" w:type="dxa"/>
                                </w:tcPr>
                                <w:p w14:paraId="156F840A" w14:textId="77777777" w:rsidR="00DC1577" w:rsidRDefault="00DC1577">
                                  <w:pPr>
                                    <w:pStyle w:val="TableParagraph"/>
                                    <w:spacing w:before="45"/>
                                    <w:ind w:left="840"/>
                                    <w:rPr>
                                      <w:sz w:val="21"/>
                                    </w:rPr>
                                  </w:pPr>
                                  <w:r>
                                    <w:rPr>
                                      <w:spacing w:val="-2"/>
                                      <w:sz w:val="21"/>
                                    </w:rPr>
                                    <w:t>閲覧等の目的</w:t>
                                  </w:r>
                                </w:p>
                              </w:tc>
                            </w:tr>
                            <w:tr w:rsidR="00DC1577" w14:paraId="0DA4001B" w14:textId="77777777">
                              <w:trPr>
                                <w:trHeight w:val="4681"/>
                              </w:trPr>
                              <w:tc>
                                <w:tcPr>
                                  <w:tcW w:w="8954" w:type="dxa"/>
                                </w:tcPr>
                                <w:p w14:paraId="3285CF8C" w14:textId="77777777" w:rsidR="00DC1577" w:rsidRDefault="00DC1577">
                                  <w:pPr>
                                    <w:pStyle w:val="TableParagraph"/>
                                    <w:spacing w:before="45"/>
                                    <w:ind w:left="840"/>
                                    <w:rPr>
                                      <w:sz w:val="21"/>
                                      <w:lang w:eastAsia="ja-JP"/>
                                    </w:rPr>
                                  </w:pPr>
                                  <w:r>
                                    <w:rPr>
                                      <w:sz w:val="21"/>
                                      <w:lang w:eastAsia="ja-JP"/>
                                    </w:rPr>
                                    <w:t>閲覧等を求める書類（</w:t>
                                  </w:r>
                                  <w:r>
                                    <w:rPr>
                                      <w:spacing w:val="-7"/>
                                      <w:sz w:val="21"/>
                                      <w:lang w:eastAsia="ja-JP"/>
                                    </w:rPr>
                                    <w:t>該当するものを○で囲んで下さい。</w:t>
                                  </w:r>
                                  <w:r>
                                    <w:rPr>
                                      <w:spacing w:val="-10"/>
                                      <w:sz w:val="21"/>
                                      <w:lang w:eastAsia="ja-JP"/>
                                    </w:rPr>
                                    <w:t>）</w:t>
                                  </w:r>
                                </w:p>
                                <w:p w14:paraId="52780766" w14:textId="77777777" w:rsidR="00DC1577" w:rsidRDefault="00DC1577">
                                  <w:pPr>
                                    <w:pStyle w:val="TableParagraph"/>
                                    <w:spacing w:before="91"/>
                                    <w:ind w:left="105"/>
                                    <w:rPr>
                                      <w:sz w:val="21"/>
                                      <w:lang w:eastAsia="ja-JP"/>
                                    </w:rPr>
                                  </w:pPr>
                                  <w:r>
                                    <w:rPr>
                                      <w:spacing w:val="-3"/>
                                      <w:sz w:val="21"/>
                                      <w:lang w:eastAsia="ja-JP"/>
                                    </w:rPr>
                                    <w:t>１．定款</w:t>
                                  </w:r>
                                </w:p>
                                <w:p w14:paraId="61C0B037" w14:textId="77777777" w:rsidR="00DC1577" w:rsidRDefault="00DC1577">
                                  <w:pPr>
                                    <w:pStyle w:val="TableParagraph"/>
                                    <w:spacing w:before="91"/>
                                    <w:ind w:left="105"/>
                                    <w:rPr>
                                      <w:sz w:val="21"/>
                                      <w:lang w:eastAsia="ja-JP"/>
                                    </w:rPr>
                                  </w:pPr>
                                  <w:r>
                                    <w:rPr>
                                      <w:spacing w:val="-1"/>
                                      <w:sz w:val="21"/>
                                      <w:lang w:eastAsia="ja-JP"/>
                                    </w:rPr>
                                    <w:t>２．民間公益活動促進業務規程</w:t>
                                  </w:r>
                                </w:p>
                                <w:p w14:paraId="383517DB" w14:textId="77777777" w:rsidR="00DC1577" w:rsidRDefault="00DC1577">
                                  <w:pPr>
                                    <w:pStyle w:val="TableParagraph"/>
                                    <w:spacing w:before="91"/>
                                    <w:ind w:left="105"/>
                                    <w:rPr>
                                      <w:sz w:val="21"/>
                                      <w:lang w:eastAsia="ja-JP"/>
                                    </w:rPr>
                                  </w:pPr>
                                  <w:r>
                                    <w:rPr>
                                      <w:spacing w:val="-1"/>
                                      <w:sz w:val="21"/>
                                      <w:lang w:eastAsia="ja-JP"/>
                                    </w:rPr>
                                    <w:t>３．事業計画書・収支予算書・資金調達書及び設備投資の見込みを記載した書類</w:t>
                                  </w:r>
                                </w:p>
                                <w:p w14:paraId="67E0F948" w14:textId="77777777" w:rsidR="00DC1577" w:rsidRDefault="00DC1577">
                                  <w:pPr>
                                    <w:pStyle w:val="TableParagraph"/>
                                    <w:spacing w:before="91"/>
                                    <w:ind w:left="105"/>
                                    <w:rPr>
                                      <w:sz w:val="21"/>
                                      <w:lang w:eastAsia="ja-JP"/>
                                    </w:rPr>
                                  </w:pPr>
                                  <w:r>
                                    <w:rPr>
                                      <w:spacing w:val="-1"/>
                                      <w:sz w:val="21"/>
                                      <w:lang w:eastAsia="ja-JP"/>
                                    </w:rPr>
                                    <w:t>４．事業報告・計算書類及び附属明細書・財産目録</w:t>
                                  </w:r>
                                </w:p>
                                <w:p w14:paraId="3CC83F5C" w14:textId="77777777" w:rsidR="00DC1577" w:rsidRDefault="00DC1577">
                                  <w:pPr>
                                    <w:pStyle w:val="TableParagraph"/>
                                    <w:spacing w:before="91"/>
                                    <w:ind w:left="105"/>
                                    <w:rPr>
                                      <w:sz w:val="21"/>
                                      <w:lang w:eastAsia="ja-JP"/>
                                    </w:rPr>
                                  </w:pPr>
                                  <w:r>
                                    <w:rPr>
                                      <w:spacing w:val="-1"/>
                                      <w:sz w:val="21"/>
                                      <w:lang w:eastAsia="ja-JP"/>
                                    </w:rPr>
                                    <w:t>５．監査報告・会計監査報告</w:t>
                                  </w:r>
                                </w:p>
                                <w:p w14:paraId="69337E17" w14:textId="77777777" w:rsidR="00DC1577" w:rsidRDefault="00DC1577">
                                  <w:pPr>
                                    <w:pStyle w:val="TableParagraph"/>
                                    <w:spacing w:before="91"/>
                                    <w:ind w:left="105"/>
                                    <w:rPr>
                                      <w:sz w:val="21"/>
                                      <w:lang w:eastAsia="ja-JP"/>
                                    </w:rPr>
                                  </w:pPr>
                                  <w:r>
                                    <w:rPr>
                                      <w:spacing w:val="-2"/>
                                      <w:sz w:val="21"/>
                                      <w:lang w:eastAsia="ja-JP"/>
                                    </w:rPr>
                                    <w:t>６．役員等名簿</w:t>
                                  </w:r>
                                </w:p>
                                <w:p w14:paraId="7779381B" w14:textId="77777777" w:rsidR="00DC1577" w:rsidRDefault="00DC1577">
                                  <w:pPr>
                                    <w:pStyle w:val="TableParagraph"/>
                                    <w:spacing w:before="91"/>
                                    <w:ind w:left="105"/>
                                    <w:rPr>
                                      <w:sz w:val="21"/>
                                      <w:lang w:eastAsia="ja-JP"/>
                                    </w:rPr>
                                  </w:pPr>
                                  <w:r>
                                    <w:rPr>
                                      <w:spacing w:val="-1"/>
                                      <w:sz w:val="21"/>
                                      <w:lang w:eastAsia="ja-JP"/>
                                    </w:rPr>
                                    <w:t>７．役員の職歴及び賞罰を記載した書類</w:t>
                                  </w:r>
                                </w:p>
                                <w:p w14:paraId="006A5867" w14:textId="77777777" w:rsidR="00DC1577" w:rsidRDefault="00DC1577">
                                  <w:pPr>
                                    <w:pStyle w:val="TableParagraph"/>
                                    <w:spacing w:before="91"/>
                                    <w:ind w:left="105"/>
                                    <w:rPr>
                                      <w:sz w:val="21"/>
                                      <w:lang w:eastAsia="ja-JP"/>
                                    </w:rPr>
                                  </w:pPr>
                                  <w:r>
                                    <w:rPr>
                                      <w:spacing w:val="-1"/>
                                      <w:sz w:val="21"/>
                                      <w:lang w:eastAsia="ja-JP"/>
                                    </w:rPr>
                                    <w:t>８．役員及び評議員の報酬等並びに費用に関する規程</w:t>
                                  </w:r>
                                </w:p>
                                <w:p w14:paraId="0ACE0CD0" w14:textId="77777777" w:rsidR="00DC1577" w:rsidRDefault="00DC1577">
                                  <w:pPr>
                                    <w:pStyle w:val="TableParagraph"/>
                                    <w:spacing w:before="91" w:line="321" w:lineRule="auto"/>
                                    <w:ind w:left="525" w:right="228" w:hanging="421"/>
                                    <w:rPr>
                                      <w:sz w:val="21"/>
                                      <w:lang w:eastAsia="ja-JP"/>
                                    </w:rPr>
                                  </w:pPr>
                                  <w:r>
                                    <w:rPr>
                                      <w:spacing w:val="-2"/>
                                      <w:sz w:val="21"/>
                                      <w:lang w:eastAsia="ja-JP"/>
                                    </w:rPr>
                                    <w:t>９．運営組織及び事業活動の状況の概要及びこれらに関する数値のうち重要なものを記した</w:t>
                                  </w:r>
                                  <w:r>
                                    <w:rPr>
                                      <w:spacing w:val="-6"/>
                                      <w:sz w:val="21"/>
                                      <w:lang w:eastAsia="ja-JP"/>
                                    </w:rPr>
                                    <w:t>書類</w:t>
                                  </w:r>
                                </w:p>
                                <w:p w14:paraId="1DCE2D2E" w14:textId="77777777" w:rsidR="00DC1577" w:rsidRDefault="00DC1577" w:rsidP="00DC1577">
                                  <w:pPr>
                                    <w:pStyle w:val="TableParagraph"/>
                                    <w:numPr>
                                      <w:ilvl w:val="0"/>
                                      <w:numId w:val="41"/>
                                    </w:numPr>
                                    <w:tabs>
                                      <w:tab w:val="left" w:pos="525"/>
                                    </w:tabs>
                                    <w:spacing w:line="268" w:lineRule="exact"/>
                                    <w:ind w:left="525" w:hanging="420"/>
                                    <w:rPr>
                                      <w:sz w:val="21"/>
                                      <w:lang w:eastAsia="zh-CN"/>
                                    </w:rPr>
                                  </w:pPr>
                                  <w:r>
                                    <w:rPr>
                                      <w:sz w:val="21"/>
                                      <w:lang w:eastAsia="zh-CN"/>
                                    </w:rPr>
                                    <w:t>議事録（理事会･評議員会･専門家会議</w:t>
                                  </w:r>
                                  <w:r>
                                    <w:rPr>
                                      <w:spacing w:val="-10"/>
                                      <w:sz w:val="21"/>
                                      <w:lang w:eastAsia="zh-CN"/>
                                    </w:rPr>
                                    <w:t>）</w:t>
                                  </w:r>
                                </w:p>
                                <w:p w14:paraId="09A803BC" w14:textId="77777777" w:rsidR="00DC1577" w:rsidRDefault="00DC1577" w:rsidP="00DC1577">
                                  <w:pPr>
                                    <w:pStyle w:val="TableParagraph"/>
                                    <w:numPr>
                                      <w:ilvl w:val="0"/>
                                      <w:numId w:val="41"/>
                                    </w:numPr>
                                    <w:tabs>
                                      <w:tab w:val="left" w:pos="525"/>
                                    </w:tabs>
                                    <w:spacing w:before="92"/>
                                    <w:ind w:left="525" w:hanging="420"/>
                                    <w:rPr>
                                      <w:sz w:val="21"/>
                                    </w:rPr>
                                  </w:pPr>
                                  <w:r>
                                    <w:rPr>
                                      <w:spacing w:val="-3"/>
                                      <w:sz w:val="21"/>
                                    </w:rPr>
                                    <w:t>会計帳簿</w:t>
                                  </w:r>
                                </w:p>
                              </w:tc>
                            </w:tr>
                          </w:tbl>
                          <w:p w14:paraId="67A4BB80" w14:textId="77777777" w:rsidR="00DC1577" w:rsidRDefault="00DC1577">
                            <w:pPr>
                              <w:pStyle w:val="a4"/>
                            </w:pPr>
                          </w:p>
                        </w:txbxContent>
                      </wps:txbx>
                      <wps:bodyPr wrap="square" lIns="0" tIns="0" rIns="0" bIns="0" rtlCol="0">
                        <a:noAutofit/>
                      </wps:bodyPr>
                    </wps:wsp>
                  </a:graphicData>
                </a:graphic>
              </wp:anchor>
            </w:drawing>
          </mc:Choice>
          <mc:Fallback>
            <w:pict>
              <v:shape w14:anchorId="54FFE295" id="Textbox 5" o:spid="_x0000_s1055" type="#_x0000_t202" style="position:absolute;left:0;text-align:left;margin-left:73.5pt;margin-top:51.8pt;width:454.25pt;height:307.5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4"/>
                      </w:tblGrid>
                      <w:tr w:rsidR="00DC1577" w14:paraId="7229393D" w14:textId="77777777">
                        <w:trPr>
                          <w:trHeight w:val="1440"/>
                        </w:trPr>
                        <w:tc>
                          <w:tcPr>
                            <w:tcW w:w="8954" w:type="dxa"/>
                          </w:tcPr>
                          <w:p w14:paraId="156F840A" w14:textId="77777777" w:rsidR="00DC1577" w:rsidRDefault="00DC1577">
                            <w:pPr>
                              <w:pStyle w:val="TableParagraph"/>
                              <w:spacing w:before="45"/>
                              <w:ind w:left="840"/>
                              <w:rPr>
                                <w:sz w:val="21"/>
                              </w:rPr>
                            </w:pPr>
                            <w:r>
                              <w:rPr>
                                <w:spacing w:val="-2"/>
                                <w:sz w:val="21"/>
                              </w:rPr>
                              <w:t>閲覧等の目的</w:t>
                            </w:r>
                          </w:p>
                        </w:tc>
                      </w:tr>
                      <w:tr w:rsidR="00DC1577" w14:paraId="0DA4001B" w14:textId="77777777">
                        <w:trPr>
                          <w:trHeight w:val="4681"/>
                        </w:trPr>
                        <w:tc>
                          <w:tcPr>
                            <w:tcW w:w="8954" w:type="dxa"/>
                          </w:tcPr>
                          <w:p w14:paraId="3285CF8C" w14:textId="77777777" w:rsidR="00DC1577" w:rsidRDefault="00DC1577">
                            <w:pPr>
                              <w:pStyle w:val="TableParagraph"/>
                              <w:spacing w:before="45"/>
                              <w:ind w:left="840"/>
                              <w:rPr>
                                <w:sz w:val="21"/>
                                <w:lang w:eastAsia="ja-JP"/>
                              </w:rPr>
                            </w:pPr>
                            <w:r>
                              <w:rPr>
                                <w:sz w:val="21"/>
                                <w:lang w:eastAsia="ja-JP"/>
                              </w:rPr>
                              <w:t>閲覧等を求める書類（</w:t>
                            </w:r>
                            <w:r>
                              <w:rPr>
                                <w:spacing w:val="-7"/>
                                <w:sz w:val="21"/>
                                <w:lang w:eastAsia="ja-JP"/>
                              </w:rPr>
                              <w:t>該当するものを○で囲んで下さい。</w:t>
                            </w:r>
                            <w:r>
                              <w:rPr>
                                <w:spacing w:val="-10"/>
                                <w:sz w:val="21"/>
                                <w:lang w:eastAsia="ja-JP"/>
                              </w:rPr>
                              <w:t>）</w:t>
                            </w:r>
                          </w:p>
                          <w:p w14:paraId="52780766" w14:textId="77777777" w:rsidR="00DC1577" w:rsidRDefault="00DC1577">
                            <w:pPr>
                              <w:pStyle w:val="TableParagraph"/>
                              <w:spacing w:before="91"/>
                              <w:ind w:left="105"/>
                              <w:rPr>
                                <w:sz w:val="21"/>
                                <w:lang w:eastAsia="ja-JP"/>
                              </w:rPr>
                            </w:pPr>
                            <w:r>
                              <w:rPr>
                                <w:spacing w:val="-3"/>
                                <w:sz w:val="21"/>
                                <w:lang w:eastAsia="ja-JP"/>
                              </w:rPr>
                              <w:t>１．定款</w:t>
                            </w:r>
                          </w:p>
                          <w:p w14:paraId="61C0B037" w14:textId="77777777" w:rsidR="00DC1577" w:rsidRDefault="00DC1577">
                            <w:pPr>
                              <w:pStyle w:val="TableParagraph"/>
                              <w:spacing w:before="91"/>
                              <w:ind w:left="105"/>
                              <w:rPr>
                                <w:sz w:val="21"/>
                                <w:lang w:eastAsia="ja-JP"/>
                              </w:rPr>
                            </w:pPr>
                            <w:r>
                              <w:rPr>
                                <w:spacing w:val="-1"/>
                                <w:sz w:val="21"/>
                                <w:lang w:eastAsia="ja-JP"/>
                              </w:rPr>
                              <w:t>２．民間公益活動促進業務規程</w:t>
                            </w:r>
                          </w:p>
                          <w:p w14:paraId="383517DB" w14:textId="77777777" w:rsidR="00DC1577" w:rsidRDefault="00DC1577">
                            <w:pPr>
                              <w:pStyle w:val="TableParagraph"/>
                              <w:spacing w:before="91"/>
                              <w:ind w:left="105"/>
                              <w:rPr>
                                <w:sz w:val="21"/>
                                <w:lang w:eastAsia="ja-JP"/>
                              </w:rPr>
                            </w:pPr>
                            <w:r>
                              <w:rPr>
                                <w:spacing w:val="-1"/>
                                <w:sz w:val="21"/>
                                <w:lang w:eastAsia="ja-JP"/>
                              </w:rPr>
                              <w:t>３．事業計画書・収支予算書・資金調達書及び設備投資の見込みを記載した書類</w:t>
                            </w:r>
                          </w:p>
                          <w:p w14:paraId="67E0F948" w14:textId="77777777" w:rsidR="00DC1577" w:rsidRDefault="00DC1577">
                            <w:pPr>
                              <w:pStyle w:val="TableParagraph"/>
                              <w:spacing w:before="91"/>
                              <w:ind w:left="105"/>
                              <w:rPr>
                                <w:sz w:val="21"/>
                                <w:lang w:eastAsia="ja-JP"/>
                              </w:rPr>
                            </w:pPr>
                            <w:r>
                              <w:rPr>
                                <w:spacing w:val="-1"/>
                                <w:sz w:val="21"/>
                                <w:lang w:eastAsia="ja-JP"/>
                              </w:rPr>
                              <w:t>４．事業報告・計算書類及び附属明細書・財産目録</w:t>
                            </w:r>
                          </w:p>
                          <w:p w14:paraId="3CC83F5C" w14:textId="77777777" w:rsidR="00DC1577" w:rsidRDefault="00DC1577">
                            <w:pPr>
                              <w:pStyle w:val="TableParagraph"/>
                              <w:spacing w:before="91"/>
                              <w:ind w:left="105"/>
                              <w:rPr>
                                <w:sz w:val="21"/>
                                <w:lang w:eastAsia="ja-JP"/>
                              </w:rPr>
                            </w:pPr>
                            <w:r>
                              <w:rPr>
                                <w:spacing w:val="-1"/>
                                <w:sz w:val="21"/>
                                <w:lang w:eastAsia="ja-JP"/>
                              </w:rPr>
                              <w:t>５．監査報告・会計監査報告</w:t>
                            </w:r>
                          </w:p>
                          <w:p w14:paraId="69337E17" w14:textId="77777777" w:rsidR="00DC1577" w:rsidRDefault="00DC1577">
                            <w:pPr>
                              <w:pStyle w:val="TableParagraph"/>
                              <w:spacing w:before="91"/>
                              <w:ind w:left="105"/>
                              <w:rPr>
                                <w:sz w:val="21"/>
                                <w:lang w:eastAsia="ja-JP"/>
                              </w:rPr>
                            </w:pPr>
                            <w:r>
                              <w:rPr>
                                <w:spacing w:val="-2"/>
                                <w:sz w:val="21"/>
                                <w:lang w:eastAsia="ja-JP"/>
                              </w:rPr>
                              <w:t>６．役員等名簿</w:t>
                            </w:r>
                          </w:p>
                          <w:p w14:paraId="7779381B" w14:textId="77777777" w:rsidR="00DC1577" w:rsidRDefault="00DC1577">
                            <w:pPr>
                              <w:pStyle w:val="TableParagraph"/>
                              <w:spacing w:before="91"/>
                              <w:ind w:left="105"/>
                              <w:rPr>
                                <w:sz w:val="21"/>
                                <w:lang w:eastAsia="ja-JP"/>
                              </w:rPr>
                            </w:pPr>
                            <w:r>
                              <w:rPr>
                                <w:spacing w:val="-1"/>
                                <w:sz w:val="21"/>
                                <w:lang w:eastAsia="ja-JP"/>
                              </w:rPr>
                              <w:t>７．役員の職歴及び賞罰を記載した書類</w:t>
                            </w:r>
                          </w:p>
                          <w:p w14:paraId="006A5867" w14:textId="77777777" w:rsidR="00DC1577" w:rsidRDefault="00DC1577">
                            <w:pPr>
                              <w:pStyle w:val="TableParagraph"/>
                              <w:spacing w:before="91"/>
                              <w:ind w:left="105"/>
                              <w:rPr>
                                <w:sz w:val="21"/>
                                <w:lang w:eastAsia="ja-JP"/>
                              </w:rPr>
                            </w:pPr>
                            <w:r>
                              <w:rPr>
                                <w:spacing w:val="-1"/>
                                <w:sz w:val="21"/>
                                <w:lang w:eastAsia="ja-JP"/>
                              </w:rPr>
                              <w:t>８．役員及び評議員の報酬等並びに費用に関する規程</w:t>
                            </w:r>
                          </w:p>
                          <w:p w14:paraId="0ACE0CD0" w14:textId="77777777" w:rsidR="00DC1577" w:rsidRDefault="00DC1577">
                            <w:pPr>
                              <w:pStyle w:val="TableParagraph"/>
                              <w:spacing w:before="91" w:line="321" w:lineRule="auto"/>
                              <w:ind w:left="525" w:right="228" w:hanging="421"/>
                              <w:rPr>
                                <w:sz w:val="21"/>
                                <w:lang w:eastAsia="ja-JP"/>
                              </w:rPr>
                            </w:pPr>
                            <w:r>
                              <w:rPr>
                                <w:spacing w:val="-2"/>
                                <w:sz w:val="21"/>
                                <w:lang w:eastAsia="ja-JP"/>
                              </w:rPr>
                              <w:t>９．運営組織及び事業活動の状況の概要及びこれらに関する数値のうち重要なものを記した</w:t>
                            </w:r>
                            <w:r>
                              <w:rPr>
                                <w:spacing w:val="-6"/>
                                <w:sz w:val="21"/>
                                <w:lang w:eastAsia="ja-JP"/>
                              </w:rPr>
                              <w:t>書類</w:t>
                            </w:r>
                          </w:p>
                          <w:p w14:paraId="1DCE2D2E" w14:textId="77777777" w:rsidR="00DC1577" w:rsidRDefault="00DC1577" w:rsidP="00DC1577">
                            <w:pPr>
                              <w:pStyle w:val="TableParagraph"/>
                              <w:numPr>
                                <w:ilvl w:val="0"/>
                                <w:numId w:val="41"/>
                              </w:numPr>
                              <w:tabs>
                                <w:tab w:val="left" w:pos="525"/>
                              </w:tabs>
                              <w:spacing w:line="268" w:lineRule="exact"/>
                              <w:ind w:left="525" w:hanging="420"/>
                              <w:rPr>
                                <w:sz w:val="21"/>
                                <w:lang w:eastAsia="zh-CN"/>
                              </w:rPr>
                            </w:pPr>
                            <w:r>
                              <w:rPr>
                                <w:sz w:val="21"/>
                                <w:lang w:eastAsia="zh-CN"/>
                              </w:rPr>
                              <w:t>議事録（理事会･評議員会･専門家会議</w:t>
                            </w:r>
                            <w:r>
                              <w:rPr>
                                <w:spacing w:val="-10"/>
                                <w:sz w:val="21"/>
                                <w:lang w:eastAsia="zh-CN"/>
                              </w:rPr>
                              <w:t>）</w:t>
                            </w:r>
                          </w:p>
                          <w:p w14:paraId="09A803BC" w14:textId="77777777" w:rsidR="00DC1577" w:rsidRDefault="00DC1577" w:rsidP="00DC1577">
                            <w:pPr>
                              <w:pStyle w:val="TableParagraph"/>
                              <w:numPr>
                                <w:ilvl w:val="0"/>
                                <w:numId w:val="41"/>
                              </w:numPr>
                              <w:tabs>
                                <w:tab w:val="left" w:pos="525"/>
                              </w:tabs>
                              <w:spacing w:before="92"/>
                              <w:ind w:left="525" w:hanging="420"/>
                              <w:rPr>
                                <w:sz w:val="21"/>
                              </w:rPr>
                            </w:pPr>
                            <w:r>
                              <w:rPr>
                                <w:spacing w:val="-3"/>
                                <w:sz w:val="21"/>
                              </w:rPr>
                              <w:t>会計帳簿</w:t>
                            </w:r>
                          </w:p>
                        </w:tc>
                      </w:tr>
                    </w:tbl>
                    <w:p w14:paraId="67A4BB80" w14:textId="77777777" w:rsidR="00DC1577" w:rsidRDefault="00DC1577">
                      <w:pPr>
                        <w:pStyle w:val="a4"/>
                      </w:pPr>
                    </w:p>
                  </w:txbxContent>
                </v:textbox>
                <w10:wrap anchorx="page"/>
              </v:shape>
            </w:pict>
          </mc:Fallback>
        </mc:AlternateContent>
      </w:r>
      <w:r>
        <w:rPr>
          <w:spacing w:val="-2"/>
        </w:rPr>
        <w:t>なお私（申請者）は、下記の目的に従って閲覧等をした書類から得た情報を、当該目的に即して適正に使用するとともに、当該情報によってみだりに第三者の権利を侵害しないことを誓約いたします。</w:t>
      </w:r>
    </w:p>
    <w:p w14:paraId="4F1B5D84" w14:textId="77777777" w:rsidR="00DC1577" w:rsidRDefault="00DC1577">
      <w:pPr>
        <w:spacing w:line="321" w:lineRule="auto"/>
        <w:sectPr w:rsidR="00DC1577" w:rsidSect="00DC1577">
          <w:type w:val="continuous"/>
          <w:pgSz w:w="11910" w:h="16840"/>
          <w:pgMar w:top="1940" w:right="1200" w:bottom="1460" w:left="1320" w:header="0" w:footer="1273" w:gutter="0"/>
          <w:cols w:space="720"/>
        </w:sectPr>
      </w:pPr>
    </w:p>
    <w:p w14:paraId="67DF7AF9" w14:textId="77777777" w:rsidR="00DC1577" w:rsidRDefault="00DC1577">
      <w:pPr>
        <w:pStyle w:val="a4"/>
        <w:spacing w:before="181"/>
      </w:pPr>
    </w:p>
    <w:p w14:paraId="037DA37D" w14:textId="77777777" w:rsidR="00DC1577" w:rsidRDefault="00DC1577">
      <w:pPr>
        <w:pStyle w:val="a4"/>
        <w:spacing w:before="1"/>
        <w:ind w:right="8553"/>
        <w:jc w:val="center"/>
      </w:pPr>
      <w:r>
        <w:rPr>
          <w:spacing w:val="-4"/>
        </w:rPr>
        <w:t>様式２</w:t>
      </w:r>
    </w:p>
    <w:p w14:paraId="05F59DA6" w14:textId="77777777" w:rsidR="00DC1577" w:rsidRDefault="00DC1577">
      <w:pPr>
        <w:pStyle w:val="a4"/>
        <w:ind w:right="114"/>
        <w:jc w:val="center"/>
      </w:pPr>
      <w:r>
        <w:rPr>
          <w:spacing w:val="-1"/>
          <w:u w:val="single"/>
        </w:rPr>
        <w:t>閲 覧 等 受 付 簿</w:t>
      </w:r>
    </w:p>
    <w:p w14:paraId="3AAD955D" w14:textId="77777777" w:rsidR="00DC1577" w:rsidRDefault="00DC1577">
      <w:pPr>
        <w:pStyle w:val="a4"/>
        <w:spacing w:before="149"/>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6"/>
        <w:gridCol w:w="1586"/>
        <w:gridCol w:w="2986"/>
        <w:gridCol w:w="1516"/>
        <w:gridCol w:w="1811"/>
      </w:tblGrid>
      <w:tr w:rsidR="00DC1577" w14:paraId="310B887D" w14:textId="77777777">
        <w:trPr>
          <w:trHeight w:val="360"/>
        </w:trPr>
        <w:tc>
          <w:tcPr>
            <w:tcW w:w="1166" w:type="dxa"/>
          </w:tcPr>
          <w:p w14:paraId="3047E322" w14:textId="77777777" w:rsidR="00DC1577" w:rsidRDefault="00DC1577">
            <w:pPr>
              <w:pStyle w:val="TableParagraph"/>
              <w:spacing w:before="45"/>
              <w:ind w:left="840"/>
              <w:rPr>
                <w:sz w:val="21"/>
              </w:rPr>
            </w:pPr>
            <w:r>
              <w:rPr>
                <w:spacing w:val="-3"/>
                <w:sz w:val="21"/>
              </w:rPr>
              <w:t>受付番号</w:t>
            </w:r>
          </w:p>
        </w:tc>
        <w:tc>
          <w:tcPr>
            <w:tcW w:w="1586" w:type="dxa"/>
          </w:tcPr>
          <w:p w14:paraId="50E15ABB" w14:textId="77777777" w:rsidR="00DC1577" w:rsidRDefault="00DC1577">
            <w:pPr>
              <w:pStyle w:val="TableParagraph"/>
              <w:spacing w:before="45"/>
              <w:ind w:left="840"/>
              <w:rPr>
                <w:sz w:val="21"/>
              </w:rPr>
            </w:pPr>
            <w:r>
              <w:rPr>
                <w:spacing w:val="-2"/>
                <w:sz w:val="21"/>
              </w:rPr>
              <w:t>受付年月日</w:t>
            </w:r>
          </w:p>
        </w:tc>
        <w:tc>
          <w:tcPr>
            <w:tcW w:w="2986" w:type="dxa"/>
          </w:tcPr>
          <w:p w14:paraId="7062876E" w14:textId="77777777" w:rsidR="00DC1577" w:rsidRDefault="00DC1577">
            <w:pPr>
              <w:pStyle w:val="TableParagraph"/>
              <w:spacing w:before="45"/>
              <w:ind w:left="840"/>
              <w:rPr>
                <w:sz w:val="21"/>
              </w:rPr>
            </w:pPr>
            <w:r>
              <w:rPr>
                <w:spacing w:val="-2"/>
                <w:sz w:val="21"/>
              </w:rPr>
              <w:t>申込人の住所・氏名</w:t>
            </w:r>
          </w:p>
        </w:tc>
        <w:tc>
          <w:tcPr>
            <w:tcW w:w="1516" w:type="dxa"/>
          </w:tcPr>
          <w:p w14:paraId="0EF27C74" w14:textId="77777777" w:rsidR="00DC1577" w:rsidRDefault="00DC1577">
            <w:pPr>
              <w:pStyle w:val="TableParagraph"/>
              <w:spacing w:before="45"/>
              <w:ind w:left="840"/>
              <w:rPr>
                <w:sz w:val="21"/>
              </w:rPr>
            </w:pPr>
            <w:r>
              <w:rPr>
                <w:spacing w:val="-3"/>
                <w:sz w:val="21"/>
              </w:rPr>
              <w:t>担当者名</w:t>
            </w:r>
          </w:p>
        </w:tc>
        <w:tc>
          <w:tcPr>
            <w:tcW w:w="1811" w:type="dxa"/>
          </w:tcPr>
          <w:p w14:paraId="079D1A6D" w14:textId="77777777" w:rsidR="00DC1577" w:rsidRDefault="00DC1577">
            <w:pPr>
              <w:pStyle w:val="TableParagraph"/>
              <w:spacing w:before="45"/>
              <w:ind w:left="840"/>
              <w:jc w:val="center"/>
              <w:rPr>
                <w:sz w:val="21"/>
              </w:rPr>
            </w:pPr>
            <w:r>
              <w:rPr>
                <w:spacing w:val="-4"/>
                <w:sz w:val="21"/>
              </w:rPr>
              <w:t>備 考</w:t>
            </w:r>
          </w:p>
        </w:tc>
      </w:tr>
      <w:tr w:rsidR="00DC1577" w14:paraId="6E52D8BF" w14:textId="77777777">
        <w:trPr>
          <w:trHeight w:val="1080"/>
        </w:trPr>
        <w:tc>
          <w:tcPr>
            <w:tcW w:w="1166" w:type="dxa"/>
          </w:tcPr>
          <w:p w14:paraId="227FE26D" w14:textId="77777777" w:rsidR="00DC1577" w:rsidRDefault="00DC1577">
            <w:pPr>
              <w:pStyle w:val="TableParagraph"/>
              <w:ind w:left="840"/>
              <w:rPr>
                <w:rFonts w:ascii="Times New Roman"/>
                <w:sz w:val="20"/>
              </w:rPr>
            </w:pPr>
          </w:p>
        </w:tc>
        <w:tc>
          <w:tcPr>
            <w:tcW w:w="1586" w:type="dxa"/>
          </w:tcPr>
          <w:p w14:paraId="1F1E4039" w14:textId="77777777" w:rsidR="00DC1577" w:rsidRDefault="00DC1577">
            <w:pPr>
              <w:pStyle w:val="TableParagraph"/>
              <w:ind w:left="840"/>
              <w:rPr>
                <w:rFonts w:ascii="Times New Roman"/>
                <w:sz w:val="20"/>
              </w:rPr>
            </w:pPr>
          </w:p>
        </w:tc>
        <w:tc>
          <w:tcPr>
            <w:tcW w:w="2986" w:type="dxa"/>
          </w:tcPr>
          <w:p w14:paraId="66928F44" w14:textId="77777777" w:rsidR="00DC1577" w:rsidRDefault="00DC1577">
            <w:pPr>
              <w:pStyle w:val="TableParagraph"/>
              <w:ind w:left="840"/>
              <w:rPr>
                <w:rFonts w:ascii="Times New Roman"/>
                <w:sz w:val="20"/>
              </w:rPr>
            </w:pPr>
          </w:p>
        </w:tc>
        <w:tc>
          <w:tcPr>
            <w:tcW w:w="1516" w:type="dxa"/>
          </w:tcPr>
          <w:p w14:paraId="1F8F0543" w14:textId="77777777" w:rsidR="00DC1577" w:rsidRDefault="00DC1577">
            <w:pPr>
              <w:pStyle w:val="TableParagraph"/>
              <w:ind w:left="840"/>
              <w:rPr>
                <w:rFonts w:ascii="Times New Roman"/>
                <w:sz w:val="20"/>
              </w:rPr>
            </w:pPr>
          </w:p>
        </w:tc>
        <w:tc>
          <w:tcPr>
            <w:tcW w:w="1811" w:type="dxa"/>
          </w:tcPr>
          <w:p w14:paraId="4CC9A1D9" w14:textId="77777777" w:rsidR="00DC1577" w:rsidRDefault="00DC1577">
            <w:pPr>
              <w:pStyle w:val="TableParagraph"/>
              <w:ind w:left="840"/>
              <w:rPr>
                <w:rFonts w:ascii="Times New Roman"/>
                <w:sz w:val="20"/>
              </w:rPr>
            </w:pPr>
          </w:p>
        </w:tc>
      </w:tr>
      <w:tr w:rsidR="00DC1577" w14:paraId="3E861D97" w14:textId="77777777">
        <w:trPr>
          <w:trHeight w:val="1080"/>
        </w:trPr>
        <w:tc>
          <w:tcPr>
            <w:tcW w:w="1166" w:type="dxa"/>
          </w:tcPr>
          <w:p w14:paraId="7B520C32" w14:textId="77777777" w:rsidR="00DC1577" w:rsidRDefault="00DC1577">
            <w:pPr>
              <w:pStyle w:val="TableParagraph"/>
              <w:ind w:left="840"/>
              <w:rPr>
                <w:rFonts w:ascii="Times New Roman"/>
                <w:sz w:val="20"/>
              </w:rPr>
            </w:pPr>
          </w:p>
        </w:tc>
        <w:tc>
          <w:tcPr>
            <w:tcW w:w="1586" w:type="dxa"/>
          </w:tcPr>
          <w:p w14:paraId="15AAE143" w14:textId="77777777" w:rsidR="00DC1577" w:rsidRDefault="00DC1577">
            <w:pPr>
              <w:pStyle w:val="TableParagraph"/>
              <w:ind w:left="840"/>
              <w:rPr>
                <w:rFonts w:ascii="Times New Roman"/>
                <w:sz w:val="20"/>
              </w:rPr>
            </w:pPr>
          </w:p>
        </w:tc>
        <w:tc>
          <w:tcPr>
            <w:tcW w:w="2986" w:type="dxa"/>
          </w:tcPr>
          <w:p w14:paraId="57908DFF" w14:textId="77777777" w:rsidR="00DC1577" w:rsidRDefault="00DC1577">
            <w:pPr>
              <w:pStyle w:val="TableParagraph"/>
              <w:ind w:left="840"/>
              <w:rPr>
                <w:rFonts w:ascii="Times New Roman"/>
                <w:sz w:val="20"/>
              </w:rPr>
            </w:pPr>
          </w:p>
        </w:tc>
        <w:tc>
          <w:tcPr>
            <w:tcW w:w="1516" w:type="dxa"/>
          </w:tcPr>
          <w:p w14:paraId="5FA4547D" w14:textId="77777777" w:rsidR="00DC1577" w:rsidRDefault="00DC1577">
            <w:pPr>
              <w:pStyle w:val="TableParagraph"/>
              <w:ind w:left="840"/>
              <w:rPr>
                <w:rFonts w:ascii="Times New Roman"/>
                <w:sz w:val="20"/>
              </w:rPr>
            </w:pPr>
          </w:p>
        </w:tc>
        <w:tc>
          <w:tcPr>
            <w:tcW w:w="1811" w:type="dxa"/>
          </w:tcPr>
          <w:p w14:paraId="3E4A2BFB" w14:textId="77777777" w:rsidR="00DC1577" w:rsidRDefault="00DC1577">
            <w:pPr>
              <w:pStyle w:val="TableParagraph"/>
              <w:ind w:left="840"/>
              <w:rPr>
                <w:rFonts w:ascii="Times New Roman"/>
                <w:sz w:val="20"/>
              </w:rPr>
            </w:pPr>
          </w:p>
        </w:tc>
      </w:tr>
      <w:tr w:rsidR="00DC1577" w14:paraId="6F644852" w14:textId="77777777">
        <w:trPr>
          <w:trHeight w:val="1080"/>
        </w:trPr>
        <w:tc>
          <w:tcPr>
            <w:tcW w:w="1166" w:type="dxa"/>
          </w:tcPr>
          <w:p w14:paraId="3A2A08CA" w14:textId="77777777" w:rsidR="00DC1577" w:rsidRDefault="00DC1577">
            <w:pPr>
              <w:pStyle w:val="TableParagraph"/>
              <w:ind w:left="840"/>
              <w:rPr>
                <w:rFonts w:ascii="Times New Roman"/>
                <w:sz w:val="20"/>
              </w:rPr>
            </w:pPr>
          </w:p>
        </w:tc>
        <w:tc>
          <w:tcPr>
            <w:tcW w:w="1586" w:type="dxa"/>
          </w:tcPr>
          <w:p w14:paraId="79A00C8A" w14:textId="77777777" w:rsidR="00DC1577" w:rsidRDefault="00DC1577">
            <w:pPr>
              <w:pStyle w:val="TableParagraph"/>
              <w:ind w:left="840"/>
              <w:rPr>
                <w:rFonts w:ascii="Times New Roman"/>
                <w:sz w:val="20"/>
              </w:rPr>
            </w:pPr>
          </w:p>
        </w:tc>
        <w:tc>
          <w:tcPr>
            <w:tcW w:w="2986" w:type="dxa"/>
          </w:tcPr>
          <w:p w14:paraId="0C0DFE33" w14:textId="77777777" w:rsidR="00DC1577" w:rsidRDefault="00DC1577">
            <w:pPr>
              <w:pStyle w:val="TableParagraph"/>
              <w:ind w:left="840"/>
              <w:rPr>
                <w:rFonts w:ascii="Times New Roman"/>
                <w:sz w:val="20"/>
              </w:rPr>
            </w:pPr>
          </w:p>
        </w:tc>
        <w:tc>
          <w:tcPr>
            <w:tcW w:w="1516" w:type="dxa"/>
          </w:tcPr>
          <w:p w14:paraId="0FDDABF1" w14:textId="77777777" w:rsidR="00DC1577" w:rsidRDefault="00DC1577">
            <w:pPr>
              <w:pStyle w:val="TableParagraph"/>
              <w:ind w:left="840"/>
              <w:rPr>
                <w:rFonts w:ascii="Times New Roman"/>
                <w:sz w:val="20"/>
              </w:rPr>
            </w:pPr>
          </w:p>
        </w:tc>
        <w:tc>
          <w:tcPr>
            <w:tcW w:w="1811" w:type="dxa"/>
          </w:tcPr>
          <w:p w14:paraId="461A05FB" w14:textId="77777777" w:rsidR="00DC1577" w:rsidRDefault="00DC1577">
            <w:pPr>
              <w:pStyle w:val="TableParagraph"/>
              <w:ind w:left="840"/>
              <w:rPr>
                <w:rFonts w:ascii="Times New Roman"/>
                <w:sz w:val="20"/>
              </w:rPr>
            </w:pPr>
          </w:p>
        </w:tc>
      </w:tr>
      <w:tr w:rsidR="00DC1577" w14:paraId="3721F077" w14:textId="77777777">
        <w:trPr>
          <w:trHeight w:val="1080"/>
        </w:trPr>
        <w:tc>
          <w:tcPr>
            <w:tcW w:w="1166" w:type="dxa"/>
          </w:tcPr>
          <w:p w14:paraId="75375F55" w14:textId="77777777" w:rsidR="00DC1577" w:rsidRDefault="00DC1577">
            <w:pPr>
              <w:pStyle w:val="TableParagraph"/>
              <w:ind w:left="840"/>
              <w:rPr>
                <w:rFonts w:ascii="Times New Roman"/>
                <w:sz w:val="20"/>
              </w:rPr>
            </w:pPr>
          </w:p>
        </w:tc>
        <w:tc>
          <w:tcPr>
            <w:tcW w:w="1586" w:type="dxa"/>
          </w:tcPr>
          <w:p w14:paraId="68512F4C" w14:textId="77777777" w:rsidR="00DC1577" w:rsidRDefault="00DC1577">
            <w:pPr>
              <w:pStyle w:val="TableParagraph"/>
              <w:ind w:left="840"/>
              <w:rPr>
                <w:rFonts w:ascii="Times New Roman"/>
                <w:sz w:val="20"/>
              </w:rPr>
            </w:pPr>
          </w:p>
        </w:tc>
        <w:tc>
          <w:tcPr>
            <w:tcW w:w="2986" w:type="dxa"/>
          </w:tcPr>
          <w:p w14:paraId="0D905459" w14:textId="77777777" w:rsidR="00DC1577" w:rsidRDefault="00DC1577">
            <w:pPr>
              <w:pStyle w:val="TableParagraph"/>
              <w:ind w:left="840"/>
              <w:rPr>
                <w:rFonts w:ascii="Times New Roman"/>
                <w:sz w:val="20"/>
              </w:rPr>
            </w:pPr>
          </w:p>
        </w:tc>
        <w:tc>
          <w:tcPr>
            <w:tcW w:w="1516" w:type="dxa"/>
          </w:tcPr>
          <w:p w14:paraId="750096B9" w14:textId="77777777" w:rsidR="00DC1577" w:rsidRDefault="00DC1577">
            <w:pPr>
              <w:pStyle w:val="TableParagraph"/>
              <w:ind w:left="840"/>
              <w:rPr>
                <w:rFonts w:ascii="Times New Roman"/>
                <w:sz w:val="20"/>
              </w:rPr>
            </w:pPr>
          </w:p>
        </w:tc>
        <w:tc>
          <w:tcPr>
            <w:tcW w:w="1811" w:type="dxa"/>
          </w:tcPr>
          <w:p w14:paraId="32A3207C" w14:textId="77777777" w:rsidR="00DC1577" w:rsidRDefault="00DC1577">
            <w:pPr>
              <w:pStyle w:val="TableParagraph"/>
              <w:ind w:left="840"/>
              <w:rPr>
                <w:rFonts w:ascii="Times New Roman"/>
                <w:sz w:val="20"/>
              </w:rPr>
            </w:pPr>
          </w:p>
        </w:tc>
      </w:tr>
      <w:tr w:rsidR="00DC1577" w14:paraId="03D2017D" w14:textId="77777777">
        <w:trPr>
          <w:trHeight w:val="1080"/>
        </w:trPr>
        <w:tc>
          <w:tcPr>
            <w:tcW w:w="1166" w:type="dxa"/>
          </w:tcPr>
          <w:p w14:paraId="2C12E0A5" w14:textId="77777777" w:rsidR="00DC1577" w:rsidRDefault="00DC1577">
            <w:pPr>
              <w:pStyle w:val="TableParagraph"/>
              <w:ind w:left="840"/>
              <w:rPr>
                <w:rFonts w:ascii="Times New Roman"/>
                <w:sz w:val="20"/>
              </w:rPr>
            </w:pPr>
          </w:p>
        </w:tc>
        <w:tc>
          <w:tcPr>
            <w:tcW w:w="1586" w:type="dxa"/>
          </w:tcPr>
          <w:p w14:paraId="6B40E47E" w14:textId="77777777" w:rsidR="00DC1577" w:rsidRDefault="00DC1577">
            <w:pPr>
              <w:pStyle w:val="TableParagraph"/>
              <w:ind w:left="840"/>
              <w:rPr>
                <w:rFonts w:ascii="Times New Roman"/>
                <w:sz w:val="20"/>
              </w:rPr>
            </w:pPr>
          </w:p>
        </w:tc>
        <w:tc>
          <w:tcPr>
            <w:tcW w:w="2986" w:type="dxa"/>
          </w:tcPr>
          <w:p w14:paraId="338AABB6" w14:textId="77777777" w:rsidR="00DC1577" w:rsidRDefault="00DC1577">
            <w:pPr>
              <w:pStyle w:val="TableParagraph"/>
              <w:ind w:left="840"/>
              <w:rPr>
                <w:rFonts w:ascii="Times New Roman"/>
                <w:sz w:val="20"/>
              </w:rPr>
            </w:pPr>
          </w:p>
        </w:tc>
        <w:tc>
          <w:tcPr>
            <w:tcW w:w="1516" w:type="dxa"/>
          </w:tcPr>
          <w:p w14:paraId="69EA3B5B" w14:textId="77777777" w:rsidR="00DC1577" w:rsidRDefault="00DC1577">
            <w:pPr>
              <w:pStyle w:val="TableParagraph"/>
              <w:ind w:left="840"/>
              <w:rPr>
                <w:rFonts w:ascii="Times New Roman"/>
                <w:sz w:val="20"/>
              </w:rPr>
            </w:pPr>
          </w:p>
        </w:tc>
        <w:tc>
          <w:tcPr>
            <w:tcW w:w="1811" w:type="dxa"/>
          </w:tcPr>
          <w:p w14:paraId="59F414E2" w14:textId="77777777" w:rsidR="00DC1577" w:rsidRDefault="00DC1577">
            <w:pPr>
              <w:pStyle w:val="TableParagraph"/>
              <w:ind w:left="840"/>
              <w:rPr>
                <w:rFonts w:ascii="Times New Roman"/>
                <w:sz w:val="20"/>
              </w:rPr>
            </w:pPr>
          </w:p>
        </w:tc>
      </w:tr>
      <w:tr w:rsidR="00DC1577" w14:paraId="08C9D1FF" w14:textId="77777777">
        <w:trPr>
          <w:trHeight w:val="1080"/>
        </w:trPr>
        <w:tc>
          <w:tcPr>
            <w:tcW w:w="1166" w:type="dxa"/>
          </w:tcPr>
          <w:p w14:paraId="2A8FD4A7" w14:textId="77777777" w:rsidR="00DC1577" w:rsidRDefault="00DC1577">
            <w:pPr>
              <w:pStyle w:val="TableParagraph"/>
              <w:ind w:left="840"/>
              <w:rPr>
                <w:rFonts w:ascii="Times New Roman"/>
                <w:sz w:val="20"/>
              </w:rPr>
            </w:pPr>
          </w:p>
        </w:tc>
        <w:tc>
          <w:tcPr>
            <w:tcW w:w="1586" w:type="dxa"/>
          </w:tcPr>
          <w:p w14:paraId="6ADDE601" w14:textId="77777777" w:rsidR="00DC1577" w:rsidRDefault="00DC1577">
            <w:pPr>
              <w:pStyle w:val="TableParagraph"/>
              <w:ind w:left="840"/>
              <w:rPr>
                <w:rFonts w:ascii="Times New Roman"/>
                <w:sz w:val="20"/>
              </w:rPr>
            </w:pPr>
          </w:p>
        </w:tc>
        <w:tc>
          <w:tcPr>
            <w:tcW w:w="2986" w:type="dxa"/>
          </w:tcPr>
          <w:p w14:paraId="5DCD9E4F" w14:textId="77777777" w:rsidR="00DC1577" w:rsidRDefault="00DC1577">
            <w:pPr>
              <w:pStyle w:val="TableParagraph"/>
              <w:ind w:left="840"/>
              <w:rPr>
                <w:rFonts w:ascii="Times New Roman"/>
                <w:sz w:val="20"/>
              </w:rPr>
            </w:pPr>
          </w:p>
        </w:tc>
        <w:tc>
          <w:tcPr>
            <w:tcW w:w="1516" w:type="dxa"/>
          </w:tcPr>
          <w:p w14:paraId="343F36E9" w14:textId="77777777" w:rsidR="00DC1577" w:rsidRDefault="00DC1577">
            <w:pPr>
              <w:pStyle w:val="TableParagraph"/>
              <w:ind w:left="840"/>
              <w:rPr>
                <w:rFonts w:ascii="Times New Roman"/>
                <w:sz w:val="20"/>
              </w:rPr>
            </w:pPr>
          </w:p>
        </w:tc>
        <w:tc>
          <w:tcPr>
            <w:tcW w:w="1811" w:type="dxa"/>
          </w:tcPr>
          <w:p w14:paraId="782A45EF" w14:textId="77777777" w:rsidR="00DC1577" w:rsidRDefault="00DC1577">
            <w:pPr>
              <w:pStyle w:val="TableParagraph"/>
              <w:ind w:left="840"/>
              <w:rPr>
                <w:rFonts w:ascii="Times New Roman"/>
                <w:sz w:val="20"/>
              </w:rPr>
            </w:pPr>
          </w:p>
        </w:tc>
      </w:tr>
      <w:tr w:rsidR="00DC1577" w14:paraId="75E06CDB" w14:textId="77777777">
        <w:trPr>
          <w:trHeight w:val="1080"/>
        </w:trPr>
        <w:tc>
          <w:tcPr>
            <w:tcW w:w="1166" w:type="dxa"/>
          </w:tcPr>
          <w:p w14:paraId="4189D3F7" w14:textId="77777777" w:rsidR="00DC1577" w:rsidRDefault="00DC1577">
            <w:pPr>
              <w:pStyle w:val="TableParagraph"/>
              <w:ind w:left="840"/>
              <w:rPr>
                <w:rFonts w:ascii="Times New Roman"/>
                <w:sz w:val="20"/>
              </w:rPr>
            </w:pPr>
          </w:p>
        </w:tc>
        <w:tc>
          <w:tcPr>
            <w:tcW w:w="1586" w:type="dxa"/>
          </w:tcPr>
          <w:p w14:paraId="5F958AA3" w14:textId="77777777" w:rsidR="00DC1577" w:rsidRDefault="00DC1577">
            <w:pPr>
              <w:pStyle w:val="TableParagraph"/>
              <w:ind w:left="840"/>
              <w:rPr>
                <w:rFonts w:ascii="Times New Roman"/>
                <w:sz w:val="20"/>
              </w:rPr>
            </w:pPr>
          </w:p>
        </w:tc>
        <w:tc>
          <w:tcPr>
            <w:tcW w:w="2986" w:type="dxa"/>
          </w:tcPr>
          <w:p w14:paraId="06F47C3D" w14:textId="77777777" w:rsidR="00DC1577" w:rsidRDefault="00DC1577">
            <w:pPr>
              <w:pStyle w:val="TableParagraph"/>
              <w:ind w:left="840"/>
              <w:rPr>
                <w:rFonts w:ascii="Times New Roman"/>
                <w:sz w:val="20"/>
              </w:rPr>
            </w:pPr>
          </w:p>
        </w:tc>
        <w:tc>
          <w:tcPr>
            <w:tcW w:w="1516" w:type="dxa"/>
          </w:tcPr>
          <w:p w14:paraId="6C4EEEA6" w14:textId="77777777" w:rsidR="00DC1577" w:rsidRDefault="00DC1577">
            <w:pPr>
              <w:pStyle w:val="TableParagraph"/>
              <w:ind w:left="840"/>
              <w:rPr>
                <w:rFonts w:ascii="Times New Roman"/>
                <w:sz w:val="20"/>
              </w:rPr>
            </w:pPr>
          </w:p>
        </w:tc>
        <w:tc>
          <w:tcPr>
            <w:tcW w:w="1811" w:type="dxa"/>
          </w:tcPr>
          <w:p w14:paraId="2B2642E1" w14:textId="77777777" w:rsidR="00DC1577" w:rsidRDefault="00DC1577">
            <w:pPr>
              <w:pStyle w:val="TableParagraph"/>
              <w:ind w:left="840"/>
              <w:rPr>
                <w:rFonts w:ascii="Times New Roman"/>
                <w:sz w:val="20"/>
              </w:rPr>
            </w:pPr>
          </w:p>
        </w:tc>
      </w:tr>
      <w:tr w:rsidR="00DC1577" w14:paraId="74D12A5E" w14:textId="77777777">
        <w:trPr>
          <w:trHeight w:val="1079"/>
        </w:trPr>
        <w:tc>
          <w:tcPr>
            <w:tcW w:w="1166" w:type="dxa"/>
          </w:tcPr>
          <w:p w14:paraId="3DBCF376" w14:textId="77777777" w:rsidR="00DC1577" w:rsidRDefault="00DC1577">
            <w:pPr>
              <w:pStyle w:val="TableParagraph"/>
              <w:ind w:left="840"/>
              <w:rPr>
                <w:rFonts w:ascii="Times New Roman"/>
                <w:sz w:val="20"/>
              </w:rPr>
            </w:pPr>
          </w:p>
        </w:tc>
        <w:tc>
          <w:tcPr>
            <w:tcW w:w="1586" w:type="dxa"/>
          </w:tcPr>
          <w:p w14:paraId="14D4D0E8" w14:textId="77777777" w:rsidR="00DC1577" w:rsidRDefault="00DC1577">
            <w:pPr>
              <w:pStyle w:val="TableParagraph"/>
              <w:ind w:left="840"/>
              <w:rPr>
                <w:rFonts w:ascii="Times New Roman"/>
                <w:sz w:val="20"/>
              </w:rPr>
            </w:pPr>
          </w:p>
        </w:tc>
        <w:tc>
          <w:tcPr>
            <w:tcW w:w="2986" w:type="dxa"/>
          </w:tcPr>
          <w:p w14:paraId="435F225B" w14:textId="77777777" w:rsidR="00DC1577" w:rsidRDefault="00DC1577">
            <w:pPr>
              <w:pStyle w:val="TableParagraph"/>
              <w:ind w:left="840"/>
              <w:rPr>
                <w:rFonts w:ascii="Times New Roman"/>
                <w:sz w:val="20"/>
              </w:rPr>
            </w:pPr>
          </w:p>
        </w:tc>
        <w:tc>
          <w:tcPr>
            <w:tcW w:w="1516" w:type="dxa"/>
          </w:tcPr>
          <w:p w14:paraId="33B5E13D" w14:textId="77777777" w:rsidR="00DC1577" w:rsidRDefault="00DC1577">
            <w:pPr>
              <w:pStyle w:val="TableParagraph"/>
              <w:ind w:left="840"/>
              <w:rPr>
                <w:rFonts w:ascii="Times New Roman"/>
                <w:sz w:val="20"/>
              </w:rPr>
            </w:pPr>
          </w:p>
        </w:tc>
        <w:tc>
          <w:tcPr>
            <w:tcW w:w="1811" w:type="dxa"/>
          </w:tcPr>
          <w:p w14:paraId="638EB561" w14:textId="77777777" w:rsidR="00DC1577" w:rsidRDefault="00DC1577">
            <w:pPr>
              <w:pStyle w:val="TableParagraph"/>
              <w:ind w:left="840"/>
              <w:rPr>
                <w:rFonts w:ascii="Times New Roman"/>
                <w:sz w:val="20"/>
              </w:rPr>
            </w:pPr>
          </w:p>
        </w:tc>
      </w:tr>
      <w:tr w:rsidR="00DC1577" w14:paraId="7C915DB0" w14:textId="77777777">
        <w:trPr>
          <w:trHeight w:val="1080"/>
        </w:trPr>
        <w:tc>
          <w:tcPr>
            <w:tcW w:w="1166" w:type="dxa"/>
          </w:tcPr>
          <w:p w14:paraId="17535A14" w14:textId="77777777" w:rsidR="00DC1577" w:rsidRDefault="00DC1577">
            <w:pPr>
              <w:pStyle w:val="TableParagraph"/>
              <w:ind w:left="840"/>
              <w:rPr>
                <w:rFonts w:ascii="Times New Roman"/>
                <w:sz w:val="20"/>
              </w:rPr>
            </w:pPr>
          </w:p>
        </w:tc>
        <w:tc>
          <w:tcPr>
            <w:tcW w:w="1586" w:type="dxa"/>
          </w:tcPr>
          <w:p w14:paraId="73B3638A" w14:textId="77777777" w:rsidR="00DC1577" w:rsidRDefault="00DC1577">
            <w:pPr>
              <w:pStyle w:val="TableParagraph"/>
              <w:ind w:left="840"/>
              <w:rPr>
                <w:rFonts w:ascii="Times New Roman"/>
                <w:sz w:val="20"/>
              </w:rPr>
            </w:pPr>
          </w:p>
        </w:tc>
        <w:tc>
          <w:tcPr>
            <w:tcW w:w="2986" w:type="dxa"/>
          </w:tcPr>
          <w:p w14:paraId="43FEA0C4" w14:textId="77777777" w:rsidR="00DC1577" w:rsidRDefault="00DC1577">
            <w:pPr>
              <w:pStyle w:val="TableParagraph"/>
              <w:ind w:left="840"/>
              <w:rPr>
                <w:rFonts w:ascii="Times New Roman"/>
                <w:sz w:val="20"/>
              </w:rPr>
            </w:pPr>
          </w:p>
        </w:tc>
        <w:tc>
          <w:tcPr>
            <w:tcW w:w="1516" w:type="dxa"/>
          </w:tcPr>
          <w:p w14:paraId="1A6A4DF5" w14:textId="77777777" w:rsidR="00DC1577" w:rsidRDefault="00DC1577">
            <w:pPr>
              <w:pStyle w:val="TableParagraph"/>
              <w:ind w:left="840"/>
              <w:rPr>
                <w:rFonts w:ascii="Times New Roman"/>
                <w:sz w:val="20"/>
              </w:rPr>
            </w:pPr>
          </w:p>
        </w:tc>
        <w:tc>
          <w:tcPr>
            <w:tcW w:w="1811" w:type="dxa"/>
          </w:tcPr>
          <w:p w14:paraId="7B3D5FCE" w14:textId="77777777" w:rsidR="00DC1577" w:rsidRDefault="00DC1577">
            <w:pPr>
              <w:pStyle w:val="TableParagraph"/>
              <w:ind w:left="840"/>
              <w:rPr>
                <w:rFonts w:ascii="Times New Roman"/>
                <w:sz w:val="20"/>
              </w:rPr>
            </w:pPr>
          </w:p>
        </w:tc>
      </w:tr>
      <w:tr w:rsidR="00DC1577" w14:paraId="4C7F9CD1" w14:textId="77777777">
        <w:trPr>
          <w:trHeight w:val="1080"/>
        </w:trPr>
        <w:tc>
          <w:tcPr>
            <w:tcW w:w="1166" w:type="dxa"/>
          </w:tcPr>
          <w:p w14:paraId="6FC432E1" w14:textId="77777777" w:rsidR="00DC1577" w:rsidRDefault="00DC1577">
            <w:pPr>
              <w:pStyle w:val="TableParagraph"/>
              <w:ind w:left="840"/>
              <w:rPr>
                <w:rFonts w:ascii="Times New Roman"/>
                <w:sz w:val="20"/>
              </w:rPr>
            </w:pPr>
          </w:p>
        </w:tc>
        <w:tc>
          <w:tcPr>
            <w:tcW w:w="1586" w:type="dxa"/>
          </w:tcPr>
          <w:p w14:paraId="54E0CB03" w14:textId="77777777" w:rsidR="00DC1577" w:rsidRDefault="00DC1577">
            <w:pPr>
              <w:pStyle w:val="TableParagraph"/>
              <w:ind w:left="840"/>
              <w:rPr>
                <w:rFonts w:ascii="Times New Roman"/>
                <w:sz w:val="20"/>
              </w:rPr>
            </w:pPr>
          </w:p>
        </w:tc>
        <w:tc>
          <w:tcPr>
            <w:tcW w:w="2986" w:type="dxa"/>
          </w:tcPr>
          <w:p w14:paraId="4ED913DF" w14:textId="77777777" w:rsidR="00DC1577" w:rsidRDefault="00DC1577">
            <w:pPr>
              <w:pStyle w:val="TableParagraph"/>
              <w:ind w:left="840"/>
              <w:rPr>
                <w:rFonts w:ascii="Times New Roman"/>
                <w:sz w:val="20"/>
              </w:rPr>
            </w:pPr>
          </w:p>
        </w:tc>
        <w:tc>
          <w:tcPr>
            <w:tcW w:w="1516" w:type="dxa"/>
          </w:tcPr>
          <w:p w14:paraId="78DC2D6C" w14:textId="77777777" w:rsidR="00DC1577" w:rsidRDefault="00DC1577">
            <w:pPr>
              <w:pStyle w:val="TableParagraph"/>
              <w:ind w:left="840"/>
              <w:rPr>
                <w:rFonts w:ascii="Times New Roman"/>
                <w:sz w:val="20"/>
              </w:rPr>
            </w:pPr>
          </w:p>
        </w:tc>
        <w:tc>
          <w:tcPr>
            <w:tcW w:w="1811" w:type="dxa"/>
          </w:tcPr>
          <w:p w14:paraId="31C77927" w14:textId="77777777" w:rsidR="00DC1577" w:rsidRDefault="00DC1577">
            <w:pPr>
              <w:pStyle w:val="TableParagraph"/>
              <w:ind w:left="840"/>
              <w:rPr>
                <w:rFonts w:ascii="Times New Roman"/>
                <w:sz w:val="20"/>
              </w:rPr>
            </w:pPr>
          </w:p>
        </w:tc>
      </w:tr>
    </w:tbl>
    <w:p w14:paraId="56AFDAFC" w14:textId="77777777" w:rsidR="00DC1577" w:rsidRDefault="00DC1577"/>
    <w:p w14:paraId="74405270" w14:textId="77777777" w:rsidR="00DC1577" w:rsidRDefault="00DC1577" w:rsidP="00C66591">
      <w:pPr>
        <w:spacing w:line="284" w:lineRule="auto"/>
        <w:ind w:right="960"/>
        <w:jc w:val="center"/>
        <w:rPr>
          <w:b/>
          <w:bCs/>
          <w:sz w:val="28"/>
          <w:szCs w:val="28"/>
        </w:rPr>
      </w:pPr>
      <w:r w:rsidRPr="00B31A76">
        <w:rPr>
          <w:b/>
          <w:bCs/>
          <w:sz w:val="28"/>
          <w:szCs w:val="28"/>
        </w:rPr>
        <w:t>内部通報規程</w:t>
      </w:r>
    </w:p>
    <w:p w14:paraId="62A780E8" w14:textId="77777777" w:rsidR="00DC1577" w:rsidRPr="00B31A76" w:rsidRDefault="00DC1577" w:rsidP="00C66591">
      <w:pPr>
        <w:spacing w:line="284" w:lineRule="auto"/>
        <w:ind w:right="960"/>
        <w:jc w:val="center"/>
        <w:rPr>
          <w:b/>
          <w:bCs/>
          <w:sz w:val="28"/>
          <w:szCs w:val="28"/>
        </w:rPr>
      </w:pPr>
      <w:r>
        <w:rPr>
          <w:rFonts w:hint="eastAsia"/>
          <w:b/>
          <w:bCs/>
          <w:sz w:val="28"/>
          <w:szCs w:val="28"/>
        </w:rPr>
        <w:t>特定非営利活動法人子どもたちの未来を応援するオアシス丸亀</w:t>
      </w:r>
    </w:p>
    <w:p w14:paraId="4F09259D" w14:textId="77777777" w:rsidR="00DC1577" w:rsidRDefault="00DC1577" w:rsidP="00C66591">
      <w:pPr>
        <w:ind w:right="1237"/>
        <w:jc w:val="right"/>
      </w:pPr>
      <w:r>
        <w:t xml:space="preserve"> </w:t>
      </w:r>
    </w:p>
    <w:p w14:paraId="2CF4D001" w14:textId="77777777" w:rsidR="00DC1577" w:rsidRPr="00F52B0B" w:rsidRDefault="00DC1577" w:rsidP="00B31A76">
      <w:pPr>
        <w:spacing w:line="300" w:lineRule="auto"/>
        <w:ind w:left="-5" w:right="1131"/>
        <w:rPr>
          <w:szCs w:val="21"/>
        </w:rPr>
      </w:pPr>
      <w:r w:rsidRPr="00F52B0B">
        <w:rPr>
          <w:szCs w:val="21"/>
        </w:rPr>
        <w:t>（目</w:t>
      </w:r>
      <w:r w:rsidRPr="00894836">
        <w:rPr>
          <w:rFonts w:cs="Century"/>
          <w:szCs w:val="21"/>
        </w:rPr>
        <w:t xml:space="preserve"> </w:t>
      </w:r>
      <w:r w:rsidRPr="00F52B0B">
        <w:rPr>
          <w:szCs w:val="21"/>
        </w:rPr>
        <w:t>的）</w:t>
      </w:r>
      <w:r w:rsidRPr="00894836">
        <w:rPr>
          <w:rFonts w:cs="Century"/>
          <w:szCs w:val="21"/>
        </w:rPr>
        <w:t xml:space="preserve"> </w:t>
      </w:r>
    </w:p>
    <w:p w14:paraId="46DC7348" w14:textId="77777777" w:rsidR="00DC1577" w:rsidRPr="00F52B0B" w:rsidRDefault="00DC1577" w:rsidP="00B31A76">
      <w:pPr>
        <w:spacing w:line="300" w:lineRule="auto"/>
        <w:ind w:left="196" w:right="1131" w:hanging="211"/>
        <w:rPr>
          <w:szCs w:val="21"/>
        </w:rPr>
      </w:pPr>
      <w:r w:rsidRPr="00F52B0B">
        <w:rPr>
          <w:szCs w:val="21"/>
        </w:rPr>
        <w:t>第１条</w:t>
      </w:r>
      <w:r w:rsidRPr="00894836">
        <w:rPr>
          <w:rFonts w:cs="Century"/>
          <w:szCs w:val="21"/>
        </w:rPr>
        <w:t xml:space="preserve"> </w:t>
      </w:r>
      <w:r>
        <w:rPr>
          <w:szCs w:val="21"/>
        </w:rPr>
        <w:t>この規程は、</w:t>
      </w:r>
      <w:r>
        <w:rPr>
          <w:rFonts w:hint="eastAsia"/>
          <w:kern w:val="0"/>
          <w:szCs w:val="21"/>
        </w:rPr>
        <w:t>特定非営利活動法人子どもたちの未来を応援するオアシス丸亀</w:t>
      </w:r>
      <w:r w:rsidRPr="00F52B0B">
        <w:rPr>
          <w:szCs w:val="21"/>
        </w:rPr>
        <w:t>（以下「この法人」という。）及びこの法人が実施する業務における、不正行為による不祥事の防止及び早期発見、自浄作用の向上、風評リスクの管理、及びこの法人に対する社会的信頼の確保のため、内部通報制度（「ヘルプライン」と称する。）を設けるとともに、その運営の方法等、必要な事項を定めることを目的とする。</w:t>
      </w:r>
      <w:r w:rsidRPr="00894836">
        <w:rPr>
          <w:rFonts w:cs="Century"/>
          <w:szCs w:val="21"/>
        </w:rPr>
        <w:t xml:space="preserve"> </w:t>
      </w:r>
    </w:p>
    <w:p w14:paraId="123F5E7C" w14:textId="77777777" w:rsidR="00DC1577" w:rsidRPr="00F52B0B" w:rsidRDefault="00DC1577" w:rsidP="00B31A76">
      <w:pPr>
        <w:spacing w:after="82" w:line="300" w:lineRule="auto"/>
        <w:rPr>
          <w:szCs w:val="21"/>
        </w:rPr>
      </w:pPr>
      <w:r w:rsidRPr="00894836">
        <w:rPr>
          <w:rFonts w:cs="Century"/>
          <w:szCs w:val="21"/>
        </w:rPr>
        <w:t xml:space="preserve"> </w:t>
      </w:r>
    </w:p>
    <w:p w14:paraId="24187FE8" w14:textId="77777777" w:rsidR="00DC1577" w:rsidRPr="00F52B0B" w:rsidRDefault="00DC1577" w:rsidP="00B31A76">
      <w:pPr>
        <w:spacing w:line="300" w:lineRule="auto"/>
        <w:ind w:left="-5" w:right="1131"/>
        <w:rPr>
          <w:szCs w:val="21"/>
        </w:rPr>
      </w:pPr>
      <w:r w:rsidRPr="00F52B0B">
        <w:rPr>
          <w:szCs w:val="21"/>
        </w:rPr>
        <w:t>（対象者）</w:t>
      </w:r>
      <w:r w:rsidRPr="00894836">
        <w:rPr>
          <w:rFonts w:cs="Century"/>
          <w:szCs w:val="21"/>
        </w:rPr>
        <w:t xml:space="preserve"> </w:t>
      </w:r>
    </w:p>
    <w:p w14:paraId="5AEFBE59" w14:textId="77777777" w:rsidR="00DC1577" w:rsidRPr="00F52B0B" w:rsidRDefault="00DC1577" w:rsidP="00B31A76">
      <w:pPr>
        <w:spacing w:after="4" w:line="300" w:lineRule="auto"/>
        <w:ind w:left="196" w:right="1131" w:hanging="211"/>
        <w:rPr>
          <w:szCs w:val="21"/>
        </w:rPr>
      </w:pPr>
      <w:r w:rsidRPr="00F52B0B">
        <w:rPr>
          <w:szCs w:val="21"/>
        </w:rPr>
        <w:t>第２条</w:t>
      </w:r>
      <w:r w:rsidRPr="00894836">
        <w:rPr>
          <w:rFonts w:cs="Century"/>
          <w:szCs w:val="21"/>
        </w:rPr>
        <w:t xml:space="preserve"> </w:t>
      </w:r>
      <w:r w:rsidRPr="00F52B0B">
        <w:rPr>
          <w:szCs w:val="21"/>
        </w:rPr>
        <w:t>この規程は、この法人の役員及び職員・臨時雇</w:t>
      </w:r>
      <w:r>
        <w:rPr>
          <w:rFonts w:hint="eastAsia"/>
          <w:szCs w:val="21"/>
        </w:rPr>
        <w:t>用社員</w:t>
      </w:r>
      <w:r w:rsidRPr="00F52B0B">
        <w:rPr>
          <w:szCs w:val="21"/>
        </w:rPr>
        <w:t>・契約社員・派遣従業員を含むすべての従業員（以下「役職員｣という。）に対して適用する。</w:t>
      </w:r>
      <w:r w:rsidRPr="00894836">
        <w:rPr>
          <w:rFonts w:cs="Century"/>
          <w:szCs w:val="21"/>
        </w:rPr>
        <w:t xml:space="preserve"> </w:t>
      </w:r>
    </w:p>
    <w:p w14:paraId="3A6638B8" w14:textId="77777777" w:rsidR="00DC1577" w:rsidRPr="00F52B0B" w:rsidRDefault="00DC1577" w:rsidP="00B31A76">
      <w:pPr>
        <w:spacing w:after="82" w:line="300" w:lineRule="auto"/>
        <w:rPr>
          <w:szCs w:val="21"/>
        </w:rPr>
      </w:pPr>
      <w:r w:rsidRPr="00894836">
        <w:rPr>
          <w:rFonts w:cs="Century"/>
          <w:szCs w:val="21"/>
        </w:rPr>
        <w:t xml:space="preserve"> </w:t>
      </w:r>
    </w:p>
    <w:p w14:paraId="7E9AC341" w14:textId="77777777" w:rsidR="00DC1577" w:rsidRPr="00F52B0B" w:rsidRDefault="00DC1577" w:rsidP="00B31A76">
      <w:pPr>
        <w:spacing w:line="300" w:lineRule="auto"/>
        <w:ind w:left="-5" w:right="1131"/>
        <w:rPr>
          <w:szCs w:val="21"/>
        </w:rPr>
      </w:pPr>
      <w:r w:rsidRPr="00F52B0B">
        <w:rPr>
          <w:szCs w:val="21"/>
        </w:rPr>
        <w:t>（通報等）</w:t>
      </w:r>
      <w:r w:rsidRPr="00894836">
        <w:rPr>
          <w:rFonts w:cs="Century"/>
          <w:szCs w:val="21"/>
        </w:rPr>
        <w:t xml:space="preserve"> </w:t>
      </w:r>
    </w:p>
    <w:p w14:paraId="1241A1B5" w14:textId="77777777" w:rsidR="00DC1577" w:rsidRPr="00F52B0B" w:rsidRDefault="00DC1577" w:rsidP="00B31A76">
      <w:pPr>
        <w:spacing w:line="300" w:lineRule="auto"/>
        <w:ind w:left="196" w:right="1131" w:hanging="211"/>
        <w:rPr>
          <w:szCs w:val="21"/>
        </w:rPr>
      </w:pPr>
      <w:r w:rsidRPr="00F52B0B">
        <w:rPr>
          <w:szCs w:val="21"/>
        </w:rPr>
        <w:t>第３条</w:t>
      </w:r>
      <w:r w:rsidRPr="00894836">
        <w:rPr>
          <w:rFonts w:cs="Century"/>
          <w:szCs w:val="21"/>
        </w:rPr>
        <w:t xml:space="preserve"> </w:t>
      </w:r>
      <w:r w:rsidRPr="00F52B0B">
        <w:rPr>
          <w:szCs w:val="21"/>
        </w:rPr>
        <w:t>この法人又は役職員の不正行為として別表に掲げる事項（以下、「申告事項」という</w:t>
      </w:r>
      <w:r>
        <w:rPr>
          <w:rFonts w:hint="eastAsia"/>
          <w:szCs w:val="21"/>
        </w:rPr>
        <w:t>。</w:t>
      </w:r>
      <w:r w:rsidRPr="00F52B0B">
        <w:rPr>
          <w:szCs w:val="21"/>
        </w:rPr>
        <w:t>）が生じ、又は生じるおそれがある場合、役職員（この法人が行う事業に直接的又は間接的に関係する者を含む。）は、この規程の定めるところにより、通報、申告又は相談（以下「通報等」という。）をするこ</w:t>
      </w:r>
      <w:r w:rsidRPr="00F52B0B">
        <w:rPr>
          <w:szCs w:val="21"/>
        </w:rPr>
        <w:lastRenderedPageBreak/>
        <w:t>とができる。</w:t>
      </w:r>
      <w:r w:rsidRPr="00894836">
        <w:rPr>
          <w:rFonts w:cs="Century"/>
          <w:szCs w:val="21"/>
        </w:rPr>
        <w:t xml:space="preserve"> </w:t>
      </w:r>
    </w:p>
    <w:p w14:paraId="7AE5516D" w14:textId="77777777" w:rsidR="00DC1577" w:rsidRPr="00F52B0B" w:rsidRDefault="00DC1577" w:rsidP="00DC1577">
      <w:pPr>
        <w:widowControl/>
        <w:numPr>
          <w:ilvl w:val="0"/>
          <w:numId w:val="43"/>
        </w:numPr>
        <w:spacing w:after="7" w:line="300" w:lineRule="auto"/>
        <w:ind w:right="1131" w:hanging="211"/>
        <w:jc w:val="left"/>
        <w:rPr>
          <w:szCs w:val="21"/>
        </w:rPr>
      </w:pPr>
      <w:r w:rsidRPr="00F52B0B">
        <w:rPr>
          <w:szCs w:val="21"/>
        </w:rPr>
        <w:t>通報等を行った者（以下「通報者」という。）、通報者に協力した役職員及び当該通報等に基づく調査に積極的に関与した役職員（以下、「通報者等」という。）は、この規程による保護の対象となる。</w:t>
      </w:r>
      <w:r w:rsidRPr="00894836">
        <w:rPr>
          <w:rFonts w:cs="Century"/>
          <w:szCs w:val="21"/>
        </w:rPr>
        <w:t xml:space="preserve"> </w:t>
      </w:r>
    </w:p>
    <w:p w14:paraId="4A71B709" w14:textId="77777777" w:rsidR="00DC1577" w:rsidRPr="00F52B0B" w:rsidRDefault="00DC1577" w:rsidP="00DC1577">
      <w:pPr>
        <w:widowControl/>
        <w:numPr>
          <w:ilvl w:val="0"/>
          <w:numId w:val="43"/>
        </w:numPr>
        <w:spacing w:after="4" w:line="300" w:lineRule="auto"/>
        <w:ind w:right="1131" w:hanging="211"/>
        <w:jc w:val="left"/>
        <w:rPr>
          <w:szCs w:val="21"/>
        </w:rPr>
      </w:pPr>
      <w:r w:rsidRPr="00F52B0B">
        <w:rPr>
          <w:szCs w:val="21"/>
        </w:rPr>
        <w:t>申告事項が生じ、又は生じるおそれがあることを知った役職員は、この規程に基づき、通報等を積極的に行うよう努めるものとする。</w:t>
      </w:r>
      <w:r w:rsidRPr="00894836">
        <w:rPr>
          <w:rFonts w:cs="Century"/>
          <w:szCs w:val="21"/>
        </w:rPr>
        <w:t xml:space="preserve"> </w:t>
      </w:r>
    </w:p>
    <w:p w14:paraId="0787B89A" w14:textId="77777777" w:rsidR="00DC1577" w:rsidRPr="00F52B0B" w:rsidRDefault="00DC1577" w:rsidP="00B31A76">
      <w:pPr>
        <w:spacing w:after="81" w:line="300" w:lineRule="auto"/>
        <w:rPr>
          <w:szCs w:val="21"/>
        </w:rPr>
      </w:pPr>
      <w:r w:rsidRPr="00894836">
        <w:rPr>
          <w:rFonts w:cs="Century"/>
          <w:szCs w:val="21"/>
        </w:rPr>
        <w:t xml:space="preserve"> </w:t>
      </w:r>
    </w:p>
    <w:p w14:paraId="7CC1A7BC" w14:textId="77777777" w:rsidR="00DC1577" w:rsidRPr="00F52B0B" w:rsidRDefault="00DC1577" w:rsidP="00B31A76">
      <w:pPr>
        <w:spacing w:line="300" w:lineRule="auto"/>
        <w:ind w:left="-5" w:right="1131"/>
        <w:rPr>
          <w:szCs w:val="21"/>
        </w:rPr>
      </w:pPr>
      <w:r w:rsidRPr="00F52B0B">
        <w:rPr>
          <w:szCs w:val="21"/>
        </w:rPr>
        <w:t>（通報等の方法）</w:t>
      </w:r>
      <w:r w:rsidRPr="00894836">
        <w:rPr>
          <w:rFonts w:cs="Century"/>
          <w:szCs w:val="21"/>
        </w:rPr>
        <w:t xml:space="preserve"> </w:t>
      </w:r>
    </w:p>
    <w:p w14:paraId="2C4CD58D" w14:textId="77777777" w:rsidR="00DC1577" w:rsidRPr="00F52B0B" w:rsidRDefault="00DC1577" w:rsidP="00B31A76">
      <w:pPr>
        <w:spacing w:after="8" w:line="300" w:lineRule="auto"/>
        <w:ind w:left="196" w:right="1131" w:hanging="211"/>
        <w:rPr>
          <w:szCs w:val="21"/>
        </w:rPr>
      </w:pPr>
      <w:r w:rsidRPr="00F52B0B">
        <w:rPr>
          <w:szCs w:val="21"/>
        </w:rPr>
        <w:t>第４条</w:t>
      </w:r>
      <w:r w:rsidRPr="00894836">
        <w:rPr>
          <w:rFonts w:cs="Century"/>
          <w:szCs w:val="21"/>
        </w:rPr>
        <w:t xml:space="preserve"> </w:t>
      </w:r>
      <w:r w:rsidRPr="00F52B0B">
        <w:rPr>
          <w:szCs w:val="21"/>
        </w:rPr>
        <w:t>役職員は、次に定めるヘルプラインの窓口（以下「ヘルプライン窓口」という。）に対して、電話、電子メール又は直接面談する方法等により通報等を行うことができる。各ヘルプライン窓口の電話番号、電子メールのアドレス等は、別途役職員に通知する。</w:t>
      </w:r>
      <w:r w:rsidRPr="00894836">
        <w:rPr>
          <w:rFonts w:cs="Century"/>
          <w:szCs w:val="21"/>
        </w:rPr>
        <w:t xml:space="preserve"> </w:t>
      </w:r>
    </w:p>
    <w:p w14:paraId="1AA95E9D" w14:textId="77777777" w:rsidR="00DC1577" w:rsidRPr="00F52B0B" w:rsidRDefault="00DC1577" w:rsidP="00DC1577">
      <w:pPr>
        <w:widowControl/>
        <w:numPr>
          <w:ilvl w:val="1"/>
          <w:numId w:val="43"/>
        </w:numPr>
        <w:spacing w:after="80" w:line="300" w:lineRule="auto"/>
        <w:ind w:right="1131" w:hanging="631"/>
        <w:jc w:val="left"/>
        <w:rPr>
          <w:szCs w:val="21"/>
        </w:rPr>
      </w:pPr>
      <w:r w:rsidRPr="00F52B0B">
        <w:rPr>
          <w:szCs w:val="21"/>
        </w:rPr>
        <w:t xml:space="preserve">コンプライアンス規程に定めるコンプライアンス担当理事（以下「コンプライアンス担当理事」という。） </w:t>
      </w:r>
    </w:p>
    <w:p w14:paraId="6E9F5F16" w14:textId="77777777" w:rsidR="00DC1577" w:rsidRPr="00894836" w:rsidRDefault="00DC1577" w:rsidP="00DC1577">
      <w:pPr>
        <w:widowControl/>
        <w:numPr>
          <w:ilvl w:val="1"/>
          <w:numId w:val="43"/>
        </w:numPr>
        <w:spacing w:after="80" w:line="300" w:lineRule="auto"/>
        <w:ind w:right="1131" w:hanging="631"/>
        <w:jc w:val="left"/>
        <w:rPr>
          <w:szCs w:val="21"/>
        </w:rPr>
      </w:pPr>
      <w:r w:rsidRPr="00F52B0B">
        <w:rPr>
          <w:szCs w:val="21"/>
        </w:rPr>
        <w:t xml:space="preserve">監事 </w:t>
      </w:r>
    </w:p>
    <w:p w14:paraId="730FB5B7" w14:textId="77777777" w:rsidR="00DC1577" w:rsidRPr="00986F49" w:rsidRDefault="00DC1577" w:rsidP="00B31A76">
      <w:pPr>
        <w:spacing w:line="300" w:lineRule="auto"/>
        <w:ind w:left="211"/>
      </w:pPr>
      <w:r>
        <w:rPr>
          <w:rFonts w:hint="eastAsia"/>
          <w:szCs w:val="21"/>
        </w:rPr>
        <w:t xml:space="preserve">（3） </w:t>
      </w:r>
      <w:r w:rsidRPr="00F52B0B">
        <w:rPr>
          <w:szCs w:val="21"/>
        </w:rPr>
        <w:t xml:space="preserve">事務局長 </w:t>
      </w:r>
    </w:p>
    <w:p w14:paraId="3CBB2EE2" w14:textId="77777777" w:rsidR="00DC1577" w:rsidRPr="00F52B0B" w:rsidRDefault="00DC1577" w:rsidP="00DC1577">
      <w:pPr>
        <w:pStyle w:val="a3"/>
        <w:widowControl/>
        <w:numPr>
          <w:ilvl w:val="0"/>
          <w:numId w:val="48"/>
        </w:numPr>
        <w:spacing w:after="80" w:line="300" w:lineRule="auto"/>
        <w:ind w:leftChars="0" w:right="1131"/>
        <w:jc w:val="left"/>
        <w:rPr>
          <w:szCs w:val="21"/>
        </w:rPr>
      </w:pPr>
      <w:r>
        <w:rPr>
          <w:rFonts w:hint="eastAsia"/>
          <w:szCs w:val="21"/>
        </w:rPr>
        <w:t xml:space="preserve">　</w:t>
      </w:r>
      <w:r w:rsidRPr="00F52B0B">
        <w:rPr>
          <w:szCs w:val="21"/>
        </w:rPr>
        <w:t xml:space="preserve">外部機関 </w:t>
      </w:r>
    </w:p>
    <w:p w14:paraId="74026240" w14:textId="77777777" w:rsidR="00DC1577" w:rsidRPr="00F52B0B" w:rsidRDefault="00DC1577" w:rsidP="00B31A76">
      <w:pPr>
        <w:spacing w:after="66" w:line="300" w:lineRule="auto"/>
        <w:ind w:left="420" w:right="1131" w:hangingChars="200" w:hanging="420"/>
        <w:rPr>
          <w:szCs w:val="21"/>
        </w:rPr>
      </w:pPr>
      <w:r w:rsidRPr="00894836">
        <w:rPr>
          <w:szCs w:val="21"/>
        </w:rPr>
        <w:t xml:space="preserve"> </w:t>
      </w:r>
      <w:r>
        <w:rPr>
          <w:rFonts w:hint="eastAsia"/>
          <w:szCs w:val="21"/>
        </w:rPr>
        <w:t xml:space="preserve">２ </w:t>
      </w:r>
      <w:r w:rsidRPr="00F52B0B">
        <w:rPr>
          <w:szCs w:val="21"/>
        </w:rPr>
        <w:t>契約又は就業規則その他の規程に定める守秘義務に関する規定は、この規程の定めに従って行われる通報等を妨げるものではない。</w:t>
      </w:r>
      <w:r w:rsidRPr="00894836">
        <w:rPr>
          <w:rFonts w:cs="Century"/>
          <w:szCs w:val="21"/>
        </w:rPr>
        <w:t xml:space="preserve"> </w:t>
      </w:r>
    </w:p>
    <w:p w14:paraId="1A801C66" w14:textId="77777777" w:rsidR="00DC1577" w:rsidRPr="00F52B0B" w:rsidRDefault="00DC1577" w:rsidP="00B31A76">
      <w:pPr>
        <w:spacing w:after="81" w:line="300" w:lineRule="auto"/>
        <w:rPr>
          <w:szCs w:val="21"/>
        </w:rPr>
      </w:pPr>
      <w:r w:rsidRPr="00894836">
        <w:rPr>
          <w:rFonts w:cs="Century"/>
          <w:szCs w:val="21"/>
        </w:rPr>
        <w:t xml:space="preserve"> </w:t>
      </w:r>
    </w:p>
    <w:p w14:paraId="3FCE454E" w14:textId="77777777" w:rsidR="00DC1577" w:rsidRPr="00F52B0B" w:rsidRDefault="00DC1577" w:rsidP="00B31A76">
      <w:pPr>
        <w:spacing w:line="300" w:lineRule="auto"/>
        <w:ind w:left="-5" w:right="1131"/>
        <w:rPr>
          <w:szCs w:val="21"/>
        </w:rPr>
      </w:pPr>
      <w:r w:rsidRPr="00F52B0B">
        <w:rPr>
          <w:szCs w:val="21"/>
        </w:rPr>
        <w:t>（ヘルプライン窓口での対応）</w:t>
      </w:r>
      <w:r w:rsidRPr="00894836">
        <w:rPr>
          <w:rFonts w:cs="Century"/>
          <w:szCs w:val="21"/>
        </w:rPr>
        <w:t xml:space="preserve"> </w:t>
      </w:r>
    </w:p>
    <w:p w14:paraId="6745896A" w14:textId="77777777" w:rsidR="00DC1577" w:rsidRPr="00F52B0B" w:rsidRDefault="00DC1577" w:rsidP="00B31A76">
      <w:pPr>
        <w:spacing w:line="300" w:lineRule="auto"/>
        <w:ind w:left="196" w:right="1131" w:hanging="211"/>
        <w:rPr>
          <w:szCs w:val="21"/>
        </w:rPr>
      </w:pPr>
      <w:r w:rsidRPr="00F52B0B">
        <w:rPr>
          <w:szCs w:val="21"/>
        </w:rPr>
        <w:t>第５条</w:t>
      </w:r>
      <w:r w:rsidRPr="00894836">
        <w:rPr>
          <w:rFonts w:cs="Century"/>
          <w:szCs w:val="21"/>
        </w:rPr>
        <w:t xml:space="preserve"> </w:t>
      </w:r>
      <w:r w:rsidRPr="00F52B0B">
        <w:rPr>
          <w:szCs w:val="21"/>
        </w:rPr>
        <w:t xml:space="preserve">ヘルプライン窓口は、申告事項について受け付け、第7条の規定に従い、その対応を行うものとする。 </w:t>
      </w:r>
    </w:p>
    <w:p w14:paraId="71B59DAB" w14:textId="77777777" w:rsidR="00DC1577" w:rsidRPr="00F52B0B" w:rsidRDefault="00DC1577" w:rsidP="00B31A76">
      <w:pPr>
        <w:spacing w:line="300" w:lineRule="auto"/>
        <w:ind w:left="196" w:right="1131" w:hanging="211"/>
        <w:rPr>
          <w:szCs w:val="21"/>
        </w:rPr>
      </w:pPr>
      <w:r w:rsidRPr="00894836">
        <w:rPr>
          <w:szCs w:val="21"/>
        </w:rPr>
        <w:t>２ 通報等を受けたヘルプライン窓口の担当者は、通報者に対して、通報等を受けた日から20日以内に、通報等を受けた事項につき調査を行う旨の通知又は調査を行わないことに正当な理由がある場合には当該理由を明らかにしたうえ、調査を行わない旨の通知を行うものとする。ただし、通報者が当該通知を希望していない場合、匿名による通報等であるため通報者への通知が</w:t>
      </w:r>
      <w:r w:rsidRPr="00894836">
        <w:rPr>
          <w:szCs w:val="21"/>
        </w:rPr>
        <w:lastRenderedPageBreak/>
        <w:t>困難である場合その他やむを得ない理由がある場合はこの限りでない。</w:t>
      </w:r>
      <w:r w:rsidRPr="00894836">
        <w:rPr>
          <w:rFonts w:cs="Century"/>
          <w:szCs w:val="21"/>
        </w:rPr>
        <w:t xml:space="preserve"> </w:t>
      </w:r>
    </w:p>
    <w:p w14:paraId="5F6E941E" w14:textId="77777777" w:rsidR="00DC1577" w:rsidRPr="00F52B0B" w:rsidRDefault="00DC1577" w:rsidP="00B31A76">
      <w:pPr>
        <w:spacing w:after="82" w:line="300" w:lineRule="auto"/>
        <w:rPr>
          <w:szCs w:val="21"/>
        </w:rPr>
      </w:pPr>
      <w:r w:rsidRPr="00894836">
        <w:rPr>
          <w:rFonts w:cs="Century"/>
          <w:szCs w:val="21"/>
        </w:rPr>
        <w:t xml:space="preserve"> </w:t>
      </w:r>
    </w:p>
    <w:p w14:paraId="30352B6D" w14:textId="77777777" w:rsidR="00DC1577" w:rsidRPr="00F52B0B" w:rsidRDefault="00DC1577" w:rsidP="00B31A76">
      <w:pPr>
        <w:spacing w:line="300" w:lineRule="auto"/>
        <w:ind w:left="-5" w:right="1131"/>
        <w:rPr>
          <w:szCs w:val="21"/>
        </w:rPr>
      </w:pPr>
      <w:r w:rsidRPr="00F52B0B">
        <w:rPr>
          <w:szCs w:val="21"/>
        </w:rPr>
        <w:t>（公正公平な調査）</w:t>
      </w:r>
      <w:r w:rsidRPr="00894836">
        <w:rPr>
          <w:rFonts w:cs="Century"/>
          <w:szCs w:val="21"/>
        </w:rPr>
        <w:t xml:space="preserve"> </w:t>
      </w:r>
    </w:p>
    <w:p w14:paraId="02CFB6FD" w14:textId="77777777" w:rsidR="00DC1577" w:rsidRPr="00F52B0B" w:rsidRDefault="00DC1577" w:rsidP="00B31A76">
      <w:pPr>
        <w:spacing w:line="300" w:lineRule="auto"/>
        <w:ind w:left="196" w:right="1131" w:hanging="211"/>
        <w:rPr>
          <w:szCs w:val="21"/>
        </w:rPr>
      </w:pPr>
      <w:r w:rsidRPr="00F52B0B">
        <w:rPr>
          <w:szCs w:val="21"/>
        </w:rPr>
        <w:t>第６条</w:t>
      </w:r>
      <w:r w:rsidRPr="00894836">
        <w:rPr>
          <w:rFonts w:cs="Century"/>
          <w:szCs w:val="21"/>
        </w:rPr>
        <w:t xml:space="preserve"> </w:t>
      </w:r>
      <w:r w:rsidRPr="00F52B0B">
        <w:rPr>
          <w:szCs w:val="21"/>
        </w:rPr>
        <w:t>通報等を受けた各ヘルプライン窓口の担当者は、通報等の内容（通報者の氏名その他それにより通報者を特定することが可能となる情報（以下「通報者特定情報」という。）を除く。）を、直ちにコンプライアンス担当理事（ただし、当該通報等が理事の不正行為に係るものである場合には監事）に報告する。</w:t>
      </w:r>
      <w:r w:rsidRPr="00894836">
        <w:rPr>
          <w:rFonts w:cs="Century"/>
          <w:szCs w:val="21"/>
        </w:rPr>
        <w:t xml:space="preserve"> </w:t>
      </w:r>
    </w:p>
    <w:p w14:paraId="75ABB8D6" w14:textId="77777777" w:rsidR="00DC1577" w:rsidRPr="00F52B0B" w:rsidRDefault="00DC1577" w:rsidP="00DC1577">
      <w:pPr>
        <w:widowControl/>
        <w:numPr>
          <w:ilvl w:val="0"/>
          <w:numId w:val="44"/>
        </w:numPr>
        <w:spacing w:after="80" w:line="300" w:lineRule="auto"/>
        <w:ind w:right="1131" w:hanging="317"/>
        <w:jc w:val="left"/>
        <w:rPr>
          <w:szCs w:val="21"/>
        </w:rPr>
      </w:pPr>
      <w:r w:rsidRPr="00F52B0B">
        <w:rPr>
          <w:szCs w:val="21"/>
        </w:rPr>
        <w:t>通報等に係る事実関係の有無及びその内容に関する調査（以下「通報等調査」という。）は、</w:t>
      </w:r>
      <w:r w:rsidRPr="00F52B0B">
        <w:rPr>
          <w:rFonts w:hint="eastAsia"/>
          <w:szCs w:val="21"/>
        </w:rPr>
        <w:t>事務局</w:t>
      </w:r>
      <w:r w:rsidRPr="00894836">
        <w:rPr>
          <w:szCs w:val="21"/>
        </w:rPr>
        <w:t>において実施することを原則とする。ただし、</w:t>
      </w:r>
      <w:r w:rsidRPr="00894836">
        <w:rPr>
          <w:rFonts w:hint="eastAsia"/>
          <w:szCs w:val="21"/>
        </w:rPr>
        <w:t>事務局</w:t>
      </w:r>
      <w:r w:rsidRPr="00894836">
        <w:rPr>
          <w:szCs w:val="21"/>
        </w:rPr>
        <w:t>が関係する内容の通報等が対象である場合その他</w:t>
      </w:r>
      <w:r w:rsidRPr="00894836">
        <w:rPr>
          <w:rFonts w:hint="eastAsia"/>
          <w:szCs w:val="21"/>
        </w:rPr>
        <w:t>事務局</w:t>
      </w:r>
      <w:r w:rsidRPr="00894836">
        <w:rPr>
          <w:szCs w:val="21"/>
        </w:rPr>
        <w:t>において通報等調査を実施することが適切でない場合には、コンプライアンス担当理事又は監事の指示により、他の部署又は担当者に通報等調査をさせ、又は法律事務所等、外部の調査機関に通報等調査を依頼することができる。</w:t>
      </w:r>
      <w:r w:rsidRPr="00894836">
        <w:rPr>
          <w:rFonts w:cs="Century"/>
          <w:szCs w:val="21"/>
        </w:rPr>
        <w:t xml:space="preserve"> </w:t>
      </w:r>
    </w:p>
    <w:p w14:paraId="57DEDB09" w14:textId="77777777" w:rsidR="00DC1577" w:rsidRPr="00F52B0B" w:rsidRDefault="00DC1577" w:rsidP="00DC1577">
      <w:pPr>
        <w:widowControl/>
        <w:numPr>
          <w:ilvl w:val="0"/>
          <w:numId w:val="44"/>
        </w:numPr>
        <w:spacing w:after="80" w:line="300" w:lineRule="auto"/>
        <w:ind w:right="1131" w:hanging="317"/>
        <w:jc w:val="left"/>
        <w:rPr>
          <w:szCs w:val="21"/>
        </w:rPr>
      </w:pPr>
      <w:r w:rsidRPr="00F52B0B">
        <w:rPr>
          <w:szCs w:val="21"/>
        </w:rPr>
        <w:t xml:space="preserve">通報等調査は、公正かつ公平に行うものとする。 </w:t>
      </w:r>
    </w:p>
    <w:p w14:paraId="1B85CB67" w14:textId="77777777" w:rsidR="00DC1577" w:rsidRPr="00894836" w:rsidRDefault="00DC1577" w:rsidP="00DC1577">
      <w:pPr>
        <w:widowControl/>
        <w:numPr>
          <w:ilvl w:val="0"/>
          <w:numId w:val="44"/>
        </w:numPr>
        <w:spacing w:after="80" w:line="300" w:lineRule="auto"/>
        <w:ind w:right="1131" w:hanging="317"/>
        <w:jc w:val="left"/>
        <w:rPr>
          <w:szCs w:val="21"/>
        </w:rPr>
      </w:pPr>
      <w:r w:rsidRPr="00894836">
        <w:rPr>
          <w:szCs w:val="21"/>
        </w:rPr>
        <w:t xml:space="preserve">役職員は、特段の事情がある場合を除き、通報等調査に対して積極的に協力するものとする。 </w:t>
      </w:r>
    </w:p>
    <w:p w14:paraId="76D8EDCE" w14:textId="77777777" w:rsidR="00DC1577" w:rsidRPr="00894836" w:rsidRDefault="00DC1577" w:rsidP="00DC1577">
      <w:pPr>
        <w:widowControl/>
        <w:numPr>
          <w:ilvl w:val="0"/>
          <w:numId w:val="44"/>
        </w:numPr>
        <w:spacing w:after="80" w:line="300" w:lineRule="auto"/>
        <w:ind w:right="1131" w:hanging="317"/>
        <w:jc w:val="left"/>
        <w:rPr>
          <w:szCs w:val="21"/>
        </w:rPr>
      </w:pPr>
      <w:r w:rsidRPr="00894836">
        <w:rPr>
          <w:szCs w:val="21"/>
        </w:rPr>
        <w:t xml:space="preserve">通報等を受けた各ヘルプライン窓口の担当者は、通報者との間で、通報者特定情報につき、通報等調査の担当者を含むこの法人の役職員に開示することができる内容及びその範囲について合意し、調査の必要性及び状況の変化等に応じ、通報者との間で協議を行い、かかる合意の内容を見直すものとする。役職員は、第1項及び第2項にかかわらず、かかる通報者との合意に反する開示を行うことはできないものとする。ただし、匿名による通報等であるため通報者との協議が困難である場合その他やむを得ない理由がある場合はこの限りでない。 </w:t>
      </w:r>
    </w:p>
    <w:p w14:paraId="7B27EB4C" w14:textId="77777777" w:rsidR="00DC1577" w:rsidRPr="00F52B0B" w:rsidRDefault="00DC1577" w:rsidP="00B31A76">
      <w:pPr>
        <w:spacing w:line="300" w:lineRule="auto"/>
        <w:ind w:left="317" w:right="1131"/>
        <w:rPr>
          <w:szCs w:val="21"/>
        </w:rPr>
      </w:pPr>
      <w:r w:rsidRPr="00894836">
        <w:rPr>
          <w:rFonts w:cs="Century"/>
          <w:szCs w:val="21"/>
        </w:rPr>
        <w:t xml:space="preserve"> </w:t>
      </w:r>
    </w:p>
    <w:p w14:paraId="457ABF5D" w14:textId="77777777" w:rsidR="00DC1577" w:rsidRPr="00F52B0B" w:rsidRDefault="00DC1577" w:rsidP="00B31A76">
      <w:pPr>
        <w:spacing w:after="81" w:line="300" w:lineRule="auto"/>
        <w:rPr>
          <w:szCs w:val="21"/>
        </w:rPr>
      </w:pPr>
      <w:r w:rsidRPr="00894836">
        <w:rPr>
          <w:rFonts w:cs="Century"/>
          <w:szCs w:val="21"/>
        </w:rPr>
        <w:t xml:space="preserve"> </w:t>
      </w:r>
      <w:r w:rsidRPr="00F52B0B">
        <w:rPr>
          <w:szCs w:val="21"/>
        </w:rPr>
        <w:t>（調査結果の通知等）</w:t>
      </w:r>
      <w:r w:rsidRPr="00894836">
        <w:rPr>
          <w:rFonts w:cs="Century"/>
          <w:szCs w:val="21"/>
        </w:rPr>
        <w:t xml:space="preserve"> </w:t>
      </w:r>
    </w:p>
    <w:p w14:paraId="110C3D43" w14:textId="77777777" w:rsidR="00DC1577" w:rsidRPr="00F52B0B" w:rsidRDefault="00DC1577" w:rsidP="00B31A76">
      <w:pPr>
        <w:spacing w:line="300" w:lineRule="auto"/>
        <w:ind w:left="196" w:right="1131" w:hanging="211"/>
        <w:rPr>
          <w:szCs w:val="21"/>
        </w:rPr>
      </w:pPr>
      <w:r w:rsidRPr="00F52B0B">
        <w:rPr>
          <w:szCs w:val="21"/>
        </w:rPr>
        <w:t>第７条</w:t>
      </w:r>
      <w:r w:rsidRPr="00894836">
        <w:rPr>
          <w:rFonts w:cs="Century"/>
          <w:szCs w:val="21"/>
        </w:rPr>
        <w:t xml:space="preserve"> </w:t>
      </w:r>
      <w:r w:rsidRPr="00F52B0B">
        <w:rPr>
          <w:szCs w:val="21"/>
        </w:rPr>
        <w:t>通報等調査を担当した部署（以下「調査担当部署」という。）は、通報</w:t>
      </w:r>
      <w:r w:rsidRPr="00F52B0B">
        <w:rPr>
          <w:szCs w:val="21"/>
        </w:rPr>
        <w:lastRenderedPageBreak/>
        <w:t>等調査について結果に至った場合には、速やかに、当該結果を、通報等を受け付けたヘルプライン窓口、コンプライアンス担当理事及び</w:t>
      </w:r>
      <w:r w:rsidRPr="00F52B0B">
        <w:rPr>
          <w:rFonts w:hint="eastAsia"/>
          <w:szCs w:val="21"/>
        </w:rPr>
        <w:t>代表理事</w:t>
      </w:r>
      <w:r w:rsidRPr="00F52B0B">
        <w:rPr>
          <w:szCs w:val="21"/>
        </w:rPr>
        <w:t>に対して通知するものとする。ただし、通報等の対象となった者の個人情報の取扱いについては、プライバシーの侵害とならないよう、十分注意するものとする。</w:t>
      </w:r>
      <w:r w:rsidRPr="00894836">
        <w:rPr>
          <w:rFonts w:cs="ＭＳ ゴシック"/>
          <w:szCs w:val="21"/>
        </w:rPr>
        <w:t xml:space="preserve"> </w:t>
      </w:r>
    </w:p>
    <w:p w14:paraId="1D96EB17" w14:textId="77777777" w:rsidR="00DC1577" w:rsidRPr="00F52B0B" w:rsidRDefault="00DC1577" w:rsidP="00B31A76">
      <w:pPr>
        <w:spacing w:line="300" w:lineRule="auto"/>
        <w:ind w:left="196" w:right="1131" w:hanging="211"/>
        <w:rPr>
          <w:szCs w:val="21"/>
        </w:rPr>
      </w:pPr>
      <w:r w:rsidRPr="00F52B0B">
        <w:rPr>
          <w:szCs w:val="21"/>
        </w:rPr>
        <w:t>２</w:t>
      </w:r>
      <w:r w:rsidRPr="00894836">
        <w:rPr>
          <w:rFonts w:cs="Century"/>
          <w:szCs w:val="21"/>
        </w:rPr>
        <w:t xml:space="preserve"> </w:t>
      </w:r>
      <w:r w:rsidRPr="00F52B0B">
        <w:rPr>
          <w:szCs w:val="21"/>
        </w:rPr>
        <w:t>ヘルプライン窓口は、通報等に基づく調査の後、遅滞なく、通報者に対してその内容を通知する。ただし、通報者に対して通知を行うことが困難な場合はこの限りではない。また、通報等の対象となった者の個人情報の取扱いについては、プライバシーの侵害とならないよう、十分注意するものとする。</w:t>
      </w:r>
      <w:r w:rsidRPr="00894836">
        <w:rPr>
          <w:rFonts w:cs="Century"/>
          <w:szCs w:val="21"/>
        </w:rPr>
        <w:t xml:space="preserve"> </w:t>
      </w:r>
    </w:p>
    <w:p w14:paraId="41C58A3A" w14:textId="77777777" w:rsidR="00DC1577" w:rsidRPr="00F52B0B" w:rsidRDefault="00DC1577" w:rsidP="00B31A76">
      <w:pPr>
        <w:spacing w:after="81" w:line="300" w:lineRule="auto"/>
        <w:rPr>
          <w:szCs w:val="21"/>
        </w:rPr>
      </w:pPr>
      <w:r w:rsidRPr="00894836">
        <w:rPr>
          <w:rFonts w:cs="Century"/>
          <w:szCs w:val="21"/>
        </w:rPr>
        <w:t xml:space="preserve"> </w:t>
      </w:r>
    </w:p>
    <w:p w14:paraId="5254A7BD" w14:textId="77777777" w:rsidR="00DC1577" w:rsidRPr="00F52B0B" w:rsidRDefault="00DC1577" w:rsidP="00B31A76">
      <w:pPr>
        <w:spacing w:line="300" w:lineRule="auto"/>
        <w:ind w:left="-5" w:right="1131"/>
        <w:rPr>
          <w:szCs w:val="21"/>
        </w:rPr>
      </w:pPr>
      <w:r w:rsidRPr="00F52B0B">
        <w:rPr>
          <w:szCs w:val="21"/>
        </w:rPr>
        <w:t>（調査結果に基づく対応）</w:t>
      </w:r>
      <w:r w:rsidRPr="00894836">
        <w:rPr>
          <w:rFonts w:cs="Century"/>
          <w:szCs w:val="21"/>
        </w:rPr>
        <w:t xml:space="preserve"> </w:t>
      </w:r>
    </w:p>
    <w:p w14:paraId="14B3E13E" w14:textId="77777777" w:rsidR="00DC1577" w:rsidRPr="00F52B0B" w:rsidRDefault="00DC1577" w:rsidP="00B31A76">
      <w:pPr>
        <w:spacing w:line="300" w:lineRule="auto"/>
        <w:ind w:left="196" w:right="1131" w:hanging="211"/>
        <w:rPr>
          <w:szCs w:val="21"/>
        </w:rPr>
      </w:pPr>
      <w:r w:rsidRPr="00F52B0B">
        <w:rPr>
          <w:szCs w:val="21"/>
        </w:rPr>
        <w:t>第８条</w:t>
      </w:r>
      <w:r w:rsidRPr="00894836">
        <w:rPr>
          <w:rFonts w:cs="Century"/>
          <w:szCs w:val="21"/>
        </w:rPr>
        <w:t xml:space="preserve"> </w:t>
      </w:r>
      <w:r w:rsidRPr="00F52B0B">
        <w:rPr>
          <w:szCs w:val="21"/>
        </w:rPr>
        <w:t>コンプライアンス担当理事又は通報等の対象となった業務の執行を担当する理事は、通報等に基づく調査の結果、不正行為が存在するとの報告を受けた場合、直ちにコンプライアンス委員会に報告するとともに、事実関係の調査を行い、又は当該不正行為を中止するよう命令し、必要に応じて懲戒処分、刑事告発又は再発防止措置等の対応を行う等、速やかに必要な措置を講じる。</w:t>
      </w:r>
      <w:r w:rsidRPr="00894836">
        <w:rPr>
          <w:rFonts w:cs="Century"/>
          <w:szCs w:val="21"/>
        </w:rPr>
        <w:t xml:space="preserve"> </w:t>
      </w:r>
    </w:p>
    <w:p w14:paraId="53D4CA5C" w14:textId="77777777" w:rsidR="00DC1577" w:rsidRPr="00F52B0B" w:rsidRDefault="00DC1577" w:rsidP="00DC1577">
      <w:pPr>
        <w:widowControl/>
        <w:numPr>
          <w:ilvl w:val="0"/>
          <w:numId w:val="45"/>
        </w:numPr>
        <w:spacing w:after="7" w:line="300" w:lineRule="auto"/>
        <w:ind w:right="1131" w:hanging="211"/>
        <w:jc w:val="left"/>
        <w:rPr>
          <w:szCs w:val="21"/>
        </w:rPr>
      </w:pPr>
      <w:r w:rsidRPr="00F52B0B">
        <w:rPr>
          <w:szCs w:val="21"/>
        </w:rPr>
        <w:t>通報者等が当該調査対象である申告事項に関与していた場合、懲戒処分その他の取扱いにおいて、通報等、通報者への協力及び通報等に基づく調査への積極的な関与をしたことを斟酌することができる。</w:t>
      </w:r>
      <w:r w:rsidRPr="00894836">
        <w:rPr>
          <w:rFonts w:cs="Century"/>
          <w:szCs w:val="21"/>
        </w:rPr>
        <w:t xml:space="preserve"> </w:t>
      </w:r>
    </w:p>
    <w:p w14:paraId="25640629" w14:textId="77777777" w:rsidR="00DC1577" w:rsidRPr="00F52B0B" w:rsidRDefault="00DC1577" w:rsidP="00DC1577">
      <w:pPr>
        <w:widowControl/>
        <w:numPr>
          <w:ilvl w:val="0"/>
          <w:numId w:val="45"/>
        </w:numPr>
        <w:spacing w:after="12" w:line="300" w:lineRule="auto"/>
        <w:ind w:right="1131" w:hanging="211"/>
        <w:jc w:val="left"/>
        <w:rPr>
          <w:szCs w:val="21"/>
        </w:rPr>
      </w:pPr>
      <w:r w:rsidRPr="00F52B0B">
        <w:rPr>
          <w:szCs w:val="21"/>
        </w:rPr>
        <w:t>コンプライアンス担当理事は、通報等調査の結果及びそれに対する対応の概要（ただし、通報者等の氏名を除く。）を、速やかに理事会において報告するとともに、遅滞なくこれを公表するものとする。</w:t>
      </w:r>
      <w:r w:rsidRPr="00894836">
        <w:rPr>
          <w:rFonts w:cs="Century"/>
          <w:szCs w:val="21"/>
        </w:rPr>
        <w:t xml:space="preserve"> </w:t>
      </w:r>
    </w:p>
    <w:p w14:paraId="094D2B77" w14:textId="77777777" w:rsidR="00DC1577" w:rsidRPr="00F52B0B" w:rsidRDefault="00DC1577" w:rsidP="00B31A76">
      <w:pPr>
        <w:spacing w:after="81" w:line="300" w:lineRule="auto"/>
        <w:rPr>
          <w:szCs w:val="21"/>
        </w:rPr>
      </w:pPr>
      <w:r w:rsidRPr="00894836">
        <w:rPr>
          <w:rFonts w:cs="Century"/>
          <w:szCs w:val="21"/>
        </w:rPr>
        <w:t xml:space="preserve"> </w:t>
      </w:r>
    </w:p>
    <w:p w14:paraId="70891C2A" w14:textId="77777777" w:rsidR="00DC1577" w:rsidRPr="00F52B0B" w:rsidRDefault="00DC1577" w:rsidP="00B31A76">
      <w:pPr>
        <w:spacing w:line="300" w:lineRule="auto"/>
        <w:ind w:left="-5" w:right="1131"/>
        <w:rPr>
          <w:szCs w:val="21"/>
        </w:rPr>
      </w:pPr>
      <w:r w:rsidRPr="00F52B0B">
        <w:rPr>
          <w:szCs w:val="21"/>
        </w:rPr>
        <w:t xml:space="preserve">（情報の記録と管理） </w:t>
      </w:r>
    </w:p>
    <w:p w14:paraId="570A7057" w14:textId="77777777" w:rsidR="00DC1577" w:rsidRPr="00894836" w:rsidRDefault="00DC1577" w:rsidP="00B31A76">
      <w:pPr>
        <w:spacing w:line="300" w:lineRule="auto"/>
        <w:ind w:left="196" w:right="1131" w:hanging="211"/>
        <w:rPr>
          <w:szCs w:val="21"/>
        </w:rPr>
      </w:pPr>
      <w:r w:rsidRPr="00894836">
        <w:rPr>
          <w:szCs w:val="21"/>
        </w:rPr>
        <w:t>第９条 通報等を受けた各ヘルプライン窓口及び調査担当部署は、通報者等の氏名（匿名の場合を除く。）、通報等の経緯、その内容及び証拠等を、部署内において記録し、保管するものとする。ただし、通報者に関する情報が、第</w:t>
      </w:r>
      <w:r w:rsidRPr="00894836">
        <w:rPr>
          <w:szCs w:val="21"/>
        </w:rPr>
        <w:lastRenderedPageBreak/>
        <w:t xml:space="preserve">6条第5項の規定に基づき許容される範囲を超えて開示されることがないよう留意するものとする。 </w:t>
      </w:r>
    </w:p>
    <w:p w14:paraId="4684A7D3" w14:textId="77777777" w:rsidR="00DC1577" w:rsidRPr="00894836" w:rsidRDefault="00DC1577" w:rsidP="00DC1577">
      <w:pPr>
        <w:widowControl/>
        <w:numPr>
          <w:ilvl w:val="0"/>
          <w:numId w:val="46"/>
        </w:numPr>
        <w:spacing w:line="300" w:lineRule="auto"/>
        <w:ind w:right="1234" w:hanging="211"/>
        <w:jc w:val="left"/>
        <w:rPr>
          <w:szCs w:val="21"/>
        </w:rPr>
      </w:pPr>
      <w:r w:rsidRPr="00894836">
        <w:rPr>
          <w:szCs w:val="21"/>
        </w:rPr>
        <w:t xml:space="preserve">通報等を受けた各ヘルプライン窓口、調査担当部署又はコンプライアンス委員会に関与する者その他通報等に係る情報を取得した者は、その情報に関して秘密を保持しなければならず、第 6 条第 2 項の規定により、外部の調査機関に当該情報を開示する場合には、当該開示を受けた者が第三者に当該情報を開示し、又は漏洩することを防止する措置を講じるものとする。 </w:t>
      </w:r>
    </w:p>
    <w:p w14:paraId="6A272AE8" w14:textId="77777777" w:rsidR="00DC1577" w:rsidRPr="00894836" w:rsidRDefault="00DC1577" w:rsidP="00DC1577">
      <w:pPr>
        <w:widowControl/>
        <w:numPr>
          <w:ilvl w:val="0"/>
          <w:numId w:val="46"/>
        </w:numPr>
        <w:spacing w:after="80" w:line="300" w:lineRule="auto"/>
        <w:ind w:right="1234" w:hanging="211"/>
        <w:jc w:val="left"/>
        <w:rPr>
          <w:szCs w:val="21"/>
        </w:rPr>
      </w:pPr>
      <w:r w:rsidRPr="00894836">
        <w:rPr>
          <w:szCs w:val="21"/>
        </w:rPr>
        <w:t xml:space="preserve">役職員は、各ヘルプライン窓口又は調査担当部署に対して、通報者特定情報の開示を求めてはならない。 </w:t>
      </w:r>
    </w:p>
    <w:p w14:paraId="7BA5FDA4" w14:textId="77777777" w:rsidR="00DC1577" w:rsidRPr="00894836" w:rsidRDefault="00DC1577" w:rsidP="00B31A76">
      <w:pPr>
        <w:spacing w:after="63" w:line="300" w:lineRule="auto"/>
        <w:rPr>
          <w:szCs w:val="21"/>
        </w:rPr>
      </w:pPr>
      <w:r w:rsidRPr="00894836">
        <w:rPr>
          <w:szCs w:val="21"/>
        </w:rPr>
        <w:t xml:space="preserve"> </w:t>
      </w:r>
    </w:p>
    <w:p w14:paraId="2A0063FB" w14:textId="77777777" w:rsidR="00DC1577" w:rsidRPr="00894836" w:rsidRDefault="00DC1577" w:rsidP="00B31A76">
      <w:pPr>
        <w:spacing w:line="300" w:lineRule="auto"/>
        <w:ind w:left="-5" w:right="1131"/>
        <w:rPr>
          <w:szCs w:val="21"/>
        </w:rPr>
      </w:pPr>
      <w:r w:rsidRPr="00894836">
        <w:rPr>
          <w:szCs w:val="21"/>
        </w:rPr>
        <w:t xml:space="preserve">（不利益処分等の禁止） </w:t>
      </w:r>
    </w:p>
    <w:p w14:paraId="6C086122" w14:textId="77777777" w:rsidR="00DC1577" w:rsidRPr="00894836" w:rsidRDefault="00DC1577" w:rsidP="00B31A76">
      <w:pPr>
        <w:spacing w:line="300" w:lineRule="auto"/>
        <w:ind w:left="196" w:right="1131" w:hanging="211"/>
        <w:rPr>
          <w:szCs w:val="21"/>
        </w:rPr>
      </w:pPr>
      <w:r w:rsidRPr="00894836">
        <w:rPr>
          <w:szCs w:val="21"/>
        </w:rPr>
        <w:t xml:space="preserve">第１０条 この法人の役職員は、通報者等が通報等を行ったこと、通報者に協力したこと又は通報等に基づく調査に積極的に関与したことを理由として、通報者等に対する懲罰、差別的処遇等の報復行為、人事考課におけるマイナス評価等、通報者等に対して不利益な処分又は措置を行ってはならない。 </w:t>
      </w:r>
    </w:p>
    <w:p w14:paraId="18834419" w14:textId="77777777" w:rsidR="00DC1577" w:rsidRPr="00894836" w:rsidRDefault="00DC1577" w:rsidP="00B31A76">
      <w:pPr>
        <w:spacing w:after="63" w:line="300" w:lineRule="auto"/>
        <w:rPr>
          <w:szCs w:val="21"/>
        </w:rPr>
      </w:pPr>
      <w:r w:rsidRPr="00894836">
        <w:rPr>
          <w:szCs w:val="21"/>
        </w:rPr>
        <w:t xml:space="preserve"> </w:t>
      </w:r>
    </w:p>
    <w:p w14:paraId="7ED83889" w14:textId="77777777" w:rsidR="00DC1577" w:rsidRPr="00894836" w:rsidRDefault="00DC1577" w:rsidP="00B31A76">
      <w:pPr>
        <w:spacing w:line="300" w:lineRule="auto"/>
        <w:ind w:left="-5" w:right="1131"/>
        <w:rPr>
          <w:szCs w:val="21"/>
        </w:rPr>
      </w:pPr>
      <w:r w:rsidRPr="00894836">
        <w:rPr>
          <w:szCs w:val="21"/>
        </w:rPr>
        <w:t xml:space="preserve">（懲戒等） </w:t>
      </w:r>
    </w:p>
    <w:p w14:paraId="47FDEE95" w14:textId="77777777" w:rsidR="00DC1577" w:rsidRPr="00894836" w:rsidRDefault="00DC1577" w:rsidP="00B31A76">
      <w:pPr>
        <w:spacing w:line="300" w:lineRule="auto"/>
        <w:ind w:left="196" w:right="1131" w:hanging="211"/>
        <w:rPr>
          <w:szCs w:val="21"/>
        </w:rPr>
      </w:pPr>
      <w:r w:rsidRPr="00894836">
        <w:rPr>
          <w:szCs w:val="21"/>
        </w:rPr>
        <w:t>第１１条</w:t>
      </w:r>
      <w:r w:rsidRPr="00894836">
        <w:rPr>
          <w:rFonts w:cs="Century"/>
          <w:szCs w:val="21"/>
        </w:rPr>
        <w:t xml:space="preserve"> </w:t>
      </w:r>
      <w:r w:rsidRPr="00F52B0B">
        <w:rPr>
          <w:szCs w:val="21"/>
        </w:rPr>
        <w:t>個人に関する根拠のない誹謗中傷を内容とする通報等を行った場合、第9条第2項に規定する者が通報者等の氏名その他通報等に係る情報を開示し、若しくは漏洩した場合、役職員が通報者等の氏名等通報者等に関する情報の開示を求めた場合又は前条の規定に違反した場合には、情状によりそれらの者を、懲戒処分に処す。</w:t>
      </w:r>
      <w:r w:rsidRPr="00894836">
        <w:rPr>
          <w:szCs w:val="21"/>
        </w:rPr>
        <w:t xml:space="preserve"> </w:t>
      </w:r>
    </w:p>
    <w:p w14:paraId="73B6AC0F" w14:textId="77777777" w:rsidR="00DC1577" w:rsidRPr="00894836" w:rsidRDefault="00DC1577" w:rsidP="00DC1577">
      <w:pPr>
        <w:widowControl/>
        <w:numPr>
          <w:ilvl w:val="0"/>
          <w:numId w:val="47"/>
        </w:numPr>
        <w:spacing w:after="80" w:line="300" w:lineRule="auto"/>
        <w:ind w:right="1131" w:hanging="211"/>
        <w:jc w:val="left"/>
        <w:rPr>
          <w:szCs w:val="21"/>
        </w:rPr>
      </w:pPr>
      <w:r w:rsidRPr="00894836">
        <w:rPr>
          <w:szCs w:val="21"/>
        </w:rPr>
        <w:t xml:space="preserve">懲戒処分の内容は、当該処分の対象者が役員（監事を除く。以下本条において同じ。）の場合は、戒告とし、職員の場合は、就業規則に従い戒告、譴責、減給、出勤停止、降職・降格、諭旨退職又は懲戒解雇とする。ただし、役員の場合、自主的に報酬を減額することを妨げない。 </w:t>
      </w:r>
    </w:p>
    <w:p w14:paraId="41F3A4CC" w14:textId="77777777" w:rsidR="00DC1577" w:rsidRPr="00F52B0B" w:rsidRDefault="00DC1577" w:rsidP="00DC1577">
      <w:pPr>
        <w:widowControl/>
        <w:numPr>
          <w:ilvl w:val="0"/>
          <w:numId w:val="47"/>
        </w:numPr>
        <w:spacing w:after="80" w:line="300" w:lineRule="auto"/>
        <w:ind w:right="1131" w:hanging="211"/>
        <w:jc w:val="left"/>
        <w:rPr>
          <w:szCs w:val="21"/>
        </w:rPr>
      </w:pPr>
      <w:r w:rsidRPr="00894836">
        <w:rPr>
          <w:szCs w:val="21"/>
        </w:rPr>
        <w:t>前項の懲戒処分は、役員については理事会が決議し、職員については、懲罰委員会の決定を受けて</w:t>
      </w:r>
      <w:r w:rsidRPr="00894836">
        <w:rPr>
          <w:rFonts w:hint="eastAsia"/>
          <w:szCs w:val="21"/>
        </w:rPr>
        <w:t>代表理事</w:t>
      </w:r>
      <w:r w:rsidRPr="00894836">
        <w:rPr>
          <w:szCs w:val="21"/>
        </w:rPr>
        <w:t>がこれを行う。</w:t>
      </w:r>
      <w:r w:rsidRPr="00894836">
        <w:rPr>
          <w:rFonts w:cs="Century"/>
          <w:szCs w:val="21"/>
        </w:rPr>
        <w:t xml:space="preserve"> </w:t>
      </w:r>
    </w:p>
    <w:p w14:paraId="3B060EEF" w14:textId="77777777" w:rsidR="00DC1577" w:rsidRPr="00F52B0B" w:rsidRDefault="00DC1577" w:rsidP="00B31A76">
      <w:pPr>
        <w:spacing w:after="81" w:line="300" w:lineRule="auto"/>
        <w:rPr>
          <w:szCs w:val="21"/>
        </w:rPr>
      </w:pPr>
      <w:r w:rsidRPr="00894836">
        <w:rPr>
          <w:rFonts w:cs="Century"/>
          <w:szCs w:val="21"/>
        </w:rPr>
        <w:lastRenderedPageBreak/>
        <w:t xml:space="preserve"> </w:t>
      </w:r>
    </w:p>
    <w:p w14:paraId="7277C515" w14:textId="77777777" w:rsidR="00DC1577" w:rsidRPr="00F52B0B" w:rsidRDefault="00DC1577" w:rsidP="00B31A76">
      <w:pPr>
        <w:spacing w:line="300" w:lineRule="auto"/>
        <w:ind w:left="-5" w:right="1131"/>
        <w:rPr>
          <w:szCs w:val="21"/>
        </w:rPr>
      </w:pPr>
      <w:r w:rsidRPr="00F52B0B">
        <w:rPr>
          <w:szCs w:val="21"/>
        </w:rPr>
        <w:t>（内部通報制度に関する教育）</w:t>
      </w:r>
      <w:r w:rsidRPr="00894836">
        <w:rPr>
          <w:rFonts w:cs="Century"/>
          <w:szCs w:val="21"/>
        </w:rPr>
        <w:t xml:space="preserve"> </w:t>
      </w:r>
    </w:p>
    <w:p w14:paraId="77D0A3CC" w14:textId="77777777" w:rsidR="00DC1577" w:rsidRPr="00F52B0B" w:rsidRDefault="00DC1577" w:rsidP="00B31A76">
      <w:pPr>
        <w:spacing w:after="5" w:line="300" w:lineRule="auto"/>
        <w:ind w:left="196" w:right="1131" w:hanging="211"/>
        <w:rPr>
          <w:szCs w:val="21"/>
        </w:rPr>
      </w:pPr>
      <w:r w:rsidRPr="00F52B0B">
        <w:rPr>
          <w:szCs w:val="21"/>
        </w:rPr>
        <w:t>第１２条</w:t>
      </w:r>
      <w:r w:rsidRPr="00894836">
        <w:rPr>
          <w:rFonts w:cs="Century"/>
          <w:szCs w:val="21"/>
        </w:rPr>
        <w:t xml:space="preserve"> </w:t>
      </w:r>
      <w:r w:rsidRPr="00F52B0B">
        <w:rPr>
          <w:szCs w:val="21"/>
        </w:rPr>
        <w:t>この法人は、役職員に対して、公益通報者保護制度を含む内部通報制度に関する研修を定期的に行い、職員はかかる研修を積極的に受講するものとする。</w:t>
      </w:r>
      <w:r w:rsidRPr="00894836">
        <w:rPr>
          <w:rFonts w:cs="Century"/>
          <w:szCs w:val="21"/>
        </w:rPr>
        <w:t xml:space="preserve"> </w:t>
      </w:r>
    </w:p>
    <w:p w14:paraId="1A28BBFA" w14:textId="77777777" w:rsidR="00DC1577" w:rsidRPr="00F52B0B" w:rsidRDefault="00DC1577" w:rsidP="00B31A76">
      <w:pPr>
        <w:spacing w:after="83" w:line="300" w:lineRule="auto"/>
        <w:rPr>
          <w:szCs w:val="21"/>
        </w:rPr>
      </w:pPr>
      <w:r w:rsidRPr="00894836">
        <w:rPr>
          <w:rFonts w:cs="Century"/>
          <w:szCs w:val="21"/>
        </w:rPr>
        <w:t xml:space="preserve"> </w:t>
      </w:r>
    </w:p>
    <w:p w14:paraId="27C02AD5" w14:textId="77777777" w:rsidR="00DC1577" w:rsidRPr="00F52B0B" w:rsidRDefault="00DC1577" w:rsidP="00B31A76">
      <w:pPr>
        <w:spacing w:line="300" w:lineRule="auto"/>
        <w:ind w:left="-5" w:right="1131"/>
        <w:rPr>
          <w:szCs w:val="21"/>
        </w:rPr>
      </w:pPr>
      <w:r w:rsidRPr="00F52B0B">
        <w:rPr>
          <w:szCs w:val="21"/>
        </w:rPr>
        <w:t>（改</w:t>
      </w:r>
      <w:r w:rsidRPr="00894836">
        <w:rPr>
          <w:rFonts w:cs="Century"/>
          <w:szCs w:val="21"/>
        </w:rPr>
        <w:t xml:space="preserve"> </w:t>
      </w:r>
      <w:r w:rsidRPr="00F52B0B">
        <w:rPr>
          <w:szCs w:val="21"/>
        </w:rPr>
        <w:t>廃）</w:t>
      </w:r>
      <w:r w:rsidRPr="00894836">
        <w:rPr>
          <w:rFonts w:cs="Century"/>
          <w:szCs w:val="21"/>
        </w:rPr>
        <w:t xml:space="preserve"> </w:t>
      </w:r>
    </w:p>
    <w:p w14:paraId="1237EC06" w14:textId="77777777" w:rsidR="00DC1577" w:rsidRPr="00F52B0B" w:rsidRDefault="00DC1577" w:rsidP="00B31A76">
      <w:pPr>
        <w:spacing w:line="300" w:lineRule="auto"/>
        <w:ind w:left="-5" w:right="1131"/>
        <w:rPr>
          <w:szCs w:val="21"/>
        </w:rPr>
      </w:pPr>
      <w:r w:rsidRPr="00F52B0B">
        <w:rPr>
          <w:szCs w:val="21"/>
        </w:rPr>
        <w:t>第１３条</w:t>
      </w:r>
      <w:r w:rsidRPr="00894836">
        <w:rPr>
          <w:rFonts w:cs="Century"/>
          <w:szCs w:val="21"/>
        </w:rPr>
        <w:t xml:space="preserve"> </w:t>
      </w:r>
      <w:r w:rsidRPr="00F52B0B">
        <w:rPr>
          <w:szCs w:val="21"/>
        </w:rPr>
        <w:t>この規程の改廃は、理事会の決議による。</w:t>
      </w:r>
      <w:r w:rsidRPr="00894836">
        <w:rPr>
          <w:rFonts w:cs="Century"/>
          <w:szCs w:val="21"/>
        </w:rPr>
        <w:t xml:space="preserve"> </w:t>
      </w:r>
    </w:p>
    <w:p w14:paraId="06664FF7" w14:textId="77777777" w:rsidR="00DC1577" w:rsidRPr="00F52B0B" w:rsidRDefault="00DC1577" w:rsidP="00B31A76">
      <w:pPr>
        <w:spacing w:after="81" w:line="300" w:lineRule="auto"/>
        <w:ind w:left="211"/>
        <w:rPr>
          <w:szCs w:val="21"/>
        </w:rPr>
      </w:pPr>
      <w:r w:rsidRPr="00894836">
        <w:rPr>
          <w:rFonts w:cs="Century"/>
          <w:szCs w:val="21"/>
        </w:rPr>
        <w:t xml:space="preserve"> </w:t>
      </w:r>
    </w:p>
    <w:p w14:paraId="1E166989" w14:textId="77777777" w:rsidR="00DC1577" w:rsidRPr="00894836" w:rsidRDefault="00DC1577" w:rsidP="00B31A76">
      <w:pPr>
        <w:spacing w:line="300" w:lineRule="auto"/>
        <w:ind w:left="221" w:right="1131"/>
        <w:rPr>
          <w:szCs w:val="21"/>
        </w:rPr>
      </w:pPr>
      <w:r w:rsidRPr="00F52B0B">
        <w:rPr>
          <w:szCs w:val="21"/>
        </w:rPr>
        <w:t>附 則</w:t>
      </w:r>
      <w:r w:rsidRPr="00894836">
        <w:rPr>
          <w:szCs w:val="21"/>
        </w:rPr>
        <w:t xml:space="preserve"> </w:t>
      </w:r>
    </w:p>
    <w:p w14:paraId="5CDB6617" w14:textId="77777777" w:rsidR="00DC1577" w:rsidRPr="00894836" w:rsidRDefault="00DC1577" w:rsidP="00B31A76">
      <w:pPr>
        <w:spacing w:line="300" w:lineRule="auto"/>
        <w:ind w:left="221" w:right="1131"/>
        <w:rPr>
          <w:szCs w:val="21"/>
        </w:rPr>
      </w:pPr>
      <w:r>
        <w:rPr>
          <w:szCs w:val="21"/>
        </w:rPr>
        <w:t>この規程は、</w:t>
      </w:r>
      <w:r>
        <w:rPr>
          <w:rFonts w:hint="eastAsia"/>
          <w:szCs w:val="21"/>
        </w:rPr>
        <w:t>令和３</w:t>
      </w:r>
      <w:r w:rsidRPr="00894836">
        <w:rPr>
          <w:szCs w:val="21"/>
        </w:rPr>
        <w:t>年</w:t>
      </w:r>
      <w:r>
        <w:rPr>
          <w:rFonts w:hint="eastAsia"/>
          <w:szCs w:val="21"/>
        </w:rPr>
        <w:t>7</w:t>
      </w:r>
      <w:r w:rsidRPr="00894836">
        <w:rPr>
          <w:szCs w:val="21"/>
        </w:rPr>
        <w:t>月</w:t>
      </w:r>
      <w:r>
        <w:rPr>
          <w:rFonts w:hint="eastAsia"/>
          <w:szCs w:val="21"/>
        </w:rPr>
        <w:t>10</w:t>
      </w:r>
      <w:r>
        <w:rPr>
          <w:szCs w:val="21"/>
        </w:rPr>
        <w:t>日から施行する。（</w:t>
      </w:r>
      <w:r>
        <w:rPr>
          <w:rFonts w:hint="eastAsia"/>
          <w:szCs w:val="21"/>
        </w:rPr>
        <w:t>令和5</w:t>
      </w:r>
      <w:r w:rsidRPr="00894836">
        <w:rPr>
          <w:szCs w:val="21"/>
        </w:rPr>
        <w:t>年</w:t>
      </w:r>
      <w:r>
        <w:rPr>
          <w:rFonts w:hint="eastAsia"/>
          <w:szCs w:val="21"/>
        </w:rPr>
        <w:t>7</w:t>
      </w:r>
      <w:r w:rsidRPr="00894836">
        <w:rPr>
          <w:szCs w:val="21"/>
        </w:rPr>
        <w:t>月</w:t>
      </w:r>
      <w:r>
        <w:rPr>
          <w:rFonts w:hint="eastAsia"/>
          <w:szCs w:val="21"/>
        </w:rPr>
        <w:t>3</w:t>
      </w:r>
      <w:r w:rsidRPr="00894836">
        <w:rPr>
          <w:szCs w:val="21"/>
        </w:rPr>
        <w:t>日理事会決議）</w:t>
      </w:r>
    </w:p>
    <w:p w14:paraId="67E85878" w14:textId="77777777" w:rsidR="00DC1577" w:rsidRPr="00894836" w:rsidRDefault="00DC1577" w:rsidP="00B31A76">
      <w:pPr>
        <w:spacing w:after="63" w:line="300" w:lineRule="auto"/>
        <w:ind w:left="211"/>
        <w:rPr>
          <w:szCs w:val="21"/>
        </w:rPr>
      </w:pPr>
      <w:r w:rsidRPr="00894836">
        <w:rPr>
          <w:szCs w:val="21"/>
        </w:rPr>
        <w:t xml:space="preserve"> </w:t>
      </w:r>
    </w:p>
    <w:p w14:paraId="5796E4CF" w14:textId="77777777" w:rsidR="00DC1577" w:rsidRPr="00894836" w:rsidRDefault="00DC1577" w:rsidP="00B31A76">
      <w:pPr>
        <w:spacing w:line="300" w:lineRule="auto"/>
        <w:rPr>
          <w:szCs w:val="21"/>
        </w:rPr>
      </w:pPr>
      <w:r w:rsidRPr="00894836">
        <w:rPr>
          <w:szCs w:val="21"/>
        </w:rPr>
        <w:t xml:space="preserve"> </w:t>
      </w:r>
      <w:r w:rsidRPr="00894836">
        <w:rPr>
          <w:szCs w:val="21"/>
        </w:rPr>
        <w:tab/>
        <w:t xml:space="preserve"> </w:t>
      </w:r>
    </w:p>
    <w:p w14:paraId="53A90BA6" w14:textId="77777777" w:rsidR="00DC1577" w:rsidRPr="008B2775" w:rsidRDefault="00DC1577" w:rsidP="008B2775">
      <w:pPr>
        <w:pStyle w:val="a4"/>
        <w:spacing w:before="13"/>
        <w:jc w:val="center"/>
        <w:rPr>
          <w:rFonts w:ascii="Yu Gothic UI"/>
          <w:b/>
          <w:sz w:val="28"/>
          <w:szCs w:val="28"/>
        </w:rPr>
      </w:pPr>
      <w:r w:rsidRPr="008B2775">
        <w:rPr>
          <w:rFonts w:ascii="Yu Gothic UI" w:hint="eastAsia"/>
          <w:b/>
          <w:sz w:val="28"/>
          <w:szCs w:val="28"/>
        </w:rPr>
        <w:t>文書管理規程</w:t>
      </w:r>
    </w:p>
    <w:p w14:paraId="1730C788" w14:textId="77777777" w:rsidR="00DC1577" w:rsidRDefault="00DC1577" w:rsidP="008B2775">
      <w:pPr>
        <w:pStyle w:val="a4"/>
        <w:spacing w:before="13"/>
        <w:jc w:val="center"/>
        <w:rPr>
          <w:rFonts w:ascii="Yu Gothic UI"/>
          <w:b/>
          <w:sz w:val="28"/>
          <w:szCs w:val="28"/>
        </w:rPr>
      </w:pPr>
      <w:r w:rsidRPr="008B2775">
        <w:rPr>
          <w:rFonts w:ascii="Yu Gothic UI" w:hint="eastAsia"/>
          <w:b/>
          <w:sz w:val="28"/>
          <w:szCs w:val="28"/>
        </w:rPr>
        <w:t>特定非営利活動法人子どもたちの未来を応援するオアス丸亀</w:t>
      </w:r>
    </w:p>
    <w:p w14:paraId="45637948" w14:textId="77777777" w:rsidR="00DC1577" w:rsidRPr="008B2775" w:rsidRDefault="00DC1577" w:rsidP="008B2775">
      <w:pPr>
        <w:pStyle w:val="a4"/>
        <w:spacing w:before="13"/>
        <w:jc w:val="center"/>
        <w:rPr>
          <w:rFonts w:ascii="Yu Gothic UI"/>
          <w:b/>
          <w:sz w:val="28"/>
          <w:szCs w:val="28"/>
        </w:rPr>
      </w:pPr>
    </w:p>
    <w:p w14:paraId="1430A6EF" w14:textId="77777777" w:rsidR="00DC1577" w:rsidRDefault="00DC1577">
      <w:pPr>
        <w:pStyle w:val="a4"/>
        <w:ind w:left="100"/>
      </w:pPr>
      <w:r>
        <w:rPr>
          <w:w w:val="130"/>
        </w:rPr>
        <w:t>（目的</w:t>
      </w:r>
      <w:r>
        <w:rPr>
          <w:spacing w:val="-10"/>
          <w:w w:val="130"/>
        </w:rPr>
        <w:t>）</w:t>
      </w:r>
    </w:p>
    <w:p w14:paraId="2980E841" w14:textId="77777777" w:rsidR="00DC1577" w:rsidRDefault="00DC1577" w:rsidP="008B2775">
      <w:pPr>
        <w:pStyle w:val="a4"/>
        <w:ind w:left="100"/>
      </w:pPr>
      <w:r>
        <w:t>第１条</w:t>
      </w:r>
      <w:r>
        <w:rPr>
          <w:spacing w:val="27"/>
        </w:rPr>
        <w:t xml:space="preserve">  こ</w:t>
      </w:r>
      <w:r>
        <w:t>の規程は、</w:t>
      </w:r>
      <w:r>
        <w:rPr>
          <w:spacing w:val="7"/>
        </w:rPr>
        <w:t xml:space="preserve">事務局規程第 </w:t>
      </w:r>
      <w:r>
        <w:t>8</w:t>
      </w:r>
      <w:r>
        <w:rPr>
          <w:spacing w:val="24"/>
        </w:rPr>
        <w:t xml:space="preserve"> 条</w:t>
      </w:r>
      <w:r>
        <w:t>の規定に基づき、</w:t>
      </w:r>
      <w:r>
        <w:rPr>
          <w:rFonts w:hint="eastAsia"/>
          <w:spacing w:val="-1"/>
        </w:rPr>
        <w:t>特定非営利活動法人子どもたちの未来を応援するオアシス丸亀</w:t>
      </w:r>
      <w:r>
        <w:rPr>
          <w:spacing w:val="-2"/>
          <w:w w:val="110"/>
        </w:rPr>
        <w:t>（以下「この法人」という</w:t>
      </w:r>
      <w:r>
        <w:rPr>
          <w:spacing w:val="-105"/>
          <w:w w:val="110"/>
        </w:rPr>
        <w:t>。</w:t>
      </w:r>
      <w:r>
        <w:rPr>
          <w:spacing w:val="-2"/>
          <w:w w:val="110"/>
        </w:rPr>
        <w:t>）における文書の取扱いについて定め、事務を正確かつ効率的に処</w:t>
      </w:r>
      <w:r>
        <w:rPr>
          <w:spacing w:val="-2"/>
          <w:w w:val="115"/>
        </w:rPr>
        <w:t>理することを目的とする。</w:t>
      </w:r>
    </w:p>
    <w:p w14:paraId="515ADFC0" w14:textId="77777777" w:rsidR="00DC1577" w:rsidRPr="008B2775" w:rsidRDefault="00DC1577">
      <w:pPr>
        <w:pStyle w:val="a4"/>
        <w:spacing w:before="1"/>
        <w:rPr>
          <w:sz w:val="28"/>
        </w:rPr>
      </w:pPr>
    </w:p>
    <w:p w14:paraId="2646B64C" w14:textId="77777777" w:rsidR="00DC1577" w:rsidRDefault="00DC1577">
      <w:pPr>
        <w:pStyle w:val="a4"/>
        <w:ind w:left="100"/>
      </w:pPr>
      <w:r>
        <w:rPr>
          <w:w w:val="130"/>
        </w:rPr>
        <w:t>（定義</w:t>
      </w:r>
      <w:r>
        <w:rPr>
          <w:spacing w:val="-10"/>
          <w:w w:val="130"/>
        </w:rPr>
        <w:t>）</w:t>
      </w:r>
    </w:p>
    <w:p w14:paraId="01CC4A85" w14:textId="77777777" w:rsidR="00DC1577" w:rsidRDefault="00DC1577">
      <w:pPr>
        <w:pStyle w:val="a4"/>
        <w:spacing w:line="321" w:lineRule="auto"/>
        <w:ind w:left="310" w:right="327" w:hanging="210"/>
        <w:jc w:val="both"/>
      </w:pPr>
      <w:r>
        <w:rPr>
          <w:w w:val="111"/>
        </w:rPr>
        <w:t>第２条</w:t>
      </w:r>
      <w:r>
        <w:rPr>
          <w:spacing w:val="-12"/>
        </w:rPr>
        <w:t xml:space="preserve">  </w:t>
      </w:r>
      <w:r>
        <w:rPr>
          <w:spacing w:val="-2"/>
          <w:w w:val="109"/>
        </w:rPr>
        <w:t>この規程において、</w:t>
      </w:r>
      <w:r>
        <w:rPr>
          <w:spacing w:val="-2"/>
          <w:w w:val="108"/>
        </w:rPr>
        <w:t>法人文書とは、</w:t>
      </w:r>
      <w:r>
        <w:rPr>
          <w:spacing w:val="-7"/>
          <w:w w:val="112"/>
        </w:rPr>
        <w:t>官報、白書、新聞、雑誌、</w:t>
      </w:r>
      <w:r>
        <w:rPr>
          <w:spacing w:val="-1"/>
        </w:rPr>
        <w:t>書籍その他不特定多数の者</w:t>
      </w:r>
      <w:r>
        <w:t>に頒布又は販売</w:t>
      </w:r>
      <w:r>
        <w:rPr>
          <w:w w:val="117"/>
        </w:rPr>
        <w:t>することを</w:t>
      </w:r>
      <w:r>
        <w:rPr>
          <w:w w:val="112"/>
        </w:rPr>
        <w:t>目的として</w:t>
      </w:r>
      <w:r>
        <w:rPr>
          <w:w w:val="110"/>
        </w:rPr>
        <w:t>発行されるも</w:t>
      </w:r>
      <w:r>
        <w:rPr>
          <w:spacing w:val="4"/>
        </w:rPr>
        <w:t>の</w:t>
      </w:r>
      <w:r>
        <w:rPr>
          <w:w w:val="118"/>
        </w:rPr>
        <w:t>を除く、この法</w:t>
      </w:r>
      <w:r>
        <w:rPr>
          <w:w w:val="107"/>
        </w:rPr>
        <w:t>人の役員、</w:t>
      </w:r>
      <w:r>
        <w:t>評議員又は職員が業務上取扱</w:t>
      </w:r>
      <w:r>
        <w:rPr>
          <w:w w:val="114"/>
        </w:rPr>
        <w:t>う文書、図</w:t>
      </w:r>
      <w:r>
        <w:t>面又は電磁</w:t>
      </w:r>
      <w:r>
        <w:rPr>
          <w:w w:val="109"/>
        </w:rPr>
        <w:t>的記録（</w:t>
      </w:r>
      <w:r>
        <w:rPr>
          <w:spacing w:val="2"/>
          <w:w w:val="109"/>
        </w:rPr>
        <w:t>電子</w:t>
      </w:r>
      <w:r>
        <w:rPr>
          <w:spacing w:val="4"/>
        </w:rPr>
        <w:t>的</w:t>
      </w:r>
      <w:r>
        <w:rPr>
          <w:w w:val="105"/>
        </w:rPr>
        <w:t>方式、磁</w:t>
      </w:r>
      <w:r>
        <w:rPr>
          <w:w w:val="105"/>
        </w:rPr>
        <w:lastRenderedPageBreak/>
        <w:t>気的方</w:t>
      </w:r>
      <w:r>
        <w:rPr>
          <w:w w:val="109"/>
        </w:rPr>
        <w:t>式、その他</w:t>
      </w:r>
      <w:r>
        <w:rPr>
          <w:w w:val="103"/>
        </w:rPr>
        <w:t>人の知覚によ</w:t>
      </w:r>
      <w:r>
        <w:rPr>
          <w:w w:val="107"/>
        </w:rPr>
        <w:t>っては認識することができない方式で作られた記録を含む</w:t>
      </w:r>
      <w:r>
        <w:rPr>
          <w:spacing w:val="-105"/>
          <w:w w:val="150"/>
        </w:rPr>
        <w:t>。</w:t>
      </w:r>
      <w:r>
        <w:rPr>
          <w:spacing w:val="-31"/>
          <w:w w:val="200"/>
        </w:rPr>
        <w:t>）</w:t>
      </w:r>
      <w:r>
        <w:rPr>
          <w:w w:val="112"/>
        </w:rPr>
        <w:t>であって</w:t>
      </w:r>
      <w:r>
        <w:rPr>
          <w:spacing w:val="-31"/>
          <w:w w:val="150"/>
        </w:rPr>
        <w:t>、</w:t>
      </w:r>
      <w:r>
        <w:rPr>
          <w:spacing w:val="-2"/>
          <w:w w:val="106"/>
        </w:rPr>
        <w:t>この法人が保有してい</w:t>
      </w:r>
      <w:r>
        <w:rPr>
          <w:w w:val="119"/>
        </w:rPr>
        <w:t>るものをいう。</w:t>
      </w:r>
    </w:p>
    <w:p w14:paraId="155379AE" w14:textId="77777777" w:rsidR="00DC1577" w:rsidRDefault="00DC1577">
      <w:pPr>
        <w:pStyle w:val="a4"/>
        <w:spacing w:before="11"/>
        <w:rPr>
          <w:sz w:val="27"/>
        </w:rPr>
      </w:pPr>
    </w:p>
    <w:p w14:paraId="3E6FC5E1" w14:textId="77777777" w:rsidR="00DC1577" w:rsidRDefault="00DC1577">
      <w:pPr>
        <w:pStyle w:val="a4"/>
        <w:spacing w:before="1"/>
        <w:ind w:left="100"/>
      </w:pPr>
      <w:r>
        <w:rPr>
          <w:w w:val="110"/>
        </w:rPr>
        <w:t>（事務処理の原則</w:t>
      </w:r>
      <w:r>
        <w:rPr>
          <w:spacing w:val="-10"/>
          <w:w w:val="110"/>
        </w:rPr>
        <w:t>）</w:t>
      </w:r>
    </w:p>
    <w:p w14:paraId="61072606" w14:textId="77777777" w:rsidR="00DC1577" w:rsidRDefault="00DC1577">
      <w:pPr>
        <w:pStyle w:val="a4"/>
        <w:spacing w:before="90"/>
        <w:ind w:left="100"/>
      </w:pPr>
      <w:r>
        <w:rPr>
          <w:w w:val="110"/>
        </w:rPr>
        <w:t>第３条</w:t>
      </w:r>
      <w:r>
        <w:rPr>
          <w:spacing w:val="39"/>
          <w:w w:val="110"/>
        </w:rPr>
        <w:t xml:space="preserve"> </w:t>
      </w:r>
      <w:r>
        <w:rPr>
          <w:spacing w:val="-1"/>
          <w:w w:val="110"/>
        </w:rPr>
        <w:t>この法人の事務は、軽微なものを除き、文書により処理するものとする。</w:t>
      </w:r>
    </w:p>
    <w:p w14:paraId="6A4A937C" w14:textId="77777777" w:rsidR="00DC1577" w:rsidRDefault="00DC1577">
      <w:pPr>
        <w:pStyle w:val="a4"/>
        <w:spacing w:before="92" w:line="321" w:lineRule="auto"/>
        <w:ind w:left="310" w:right="332" w:hanging="210"/>
        <w:jc w:val="both"/>
      </w:pPr>
      <w:r>
        <w:rPr>
          <w:w w:val="146"/>
        </w:rPr>
        <w:t>２</w:t>
      </w:r>
      <w:r>
        <w:rPr>
          <w:spacing w:val="-12"/>
        </w:rPr>
        <w:t xml:space="preserve">  </w:t>
      </w:r>
      <w:r>
        <w:rPr>
          <w:w w:val="107"/>
        </w:rPr>
        <w:t>前項の規定に基づき文書によらないことができる場合を除き</w:t>
      </w:r>
      <w:r>
        <w:rPr>
          <w:spacing w:val="-66"/>
          <w:w w:val="150"/>
        </w:rPr>
        <w:t>、</w:t>
      </w:r>
      <w:r>
        <w:rPr>
          <w:spacing w:val="-2"/>
          <w:w w:val="107"/>
        </w:rPr>
        <w:t>文書によらないで事務を処理し</w:t>
      </w:r>
      <w:r>
        <w:rPr>
          <w:w w:val="112"/>
        </w:rPr>
        <w:t>たときは、遅滞</w:t>
      </w:r>
      <w:r>
        <w:rPr>
          <w:w w:val="111"/>
        </w:rPr>
        <w:t>なく当該事</w:t>
      </w:r>
      <w:r>
        <w:rPr>
          <w:w w:val="101"/>
        </w:rPr>
        <w:t>務の内容に</w:t>
      </w:r>
      <w:r>
        <w:rPr>
          <w:w w:val="107"/>
        </w:rPr>
        <w:t>応じて適切な</w:t>
      </w:r>
      <w:r>
        <w:rPr>
          <w:spacing w:val="4"/>
        </w:rPr>
        <w:t>内</w:t>
      </w:r>
      <w:r>
        <w:rPr>
          <w:w w:val="102"/>
        </w:rPr>
        <w:t>容の文書を作成</w:t>
      </w:r>
      <w:r>
        <w:rPr>
          <w:w w:val="105"/>
        </w:rPr>
        <w:t>及び保管し</w:t>
      </w:r>
      <w:r>
        <w:rPr>
          <w:w w:val="107"/>
        </w:rPr>
        <w:t>、事後に支障</w:t>
      </w:r>
      <w:r>
        <w:rPr>
          <w:w w:val="113"/>
        </w:rPr>
        <w:t>を来さないようにしなければならない。</w:t>
      </w:r>
    </w:p>
    <w:p w14:paraId="4A08FE0C" w14:textId="77777777" w:rsidR="00DC1577" w:rsidRDefault="00DC1577">
      <w:pPr>
        <w:pStyle w:val="a4"/>
        <w:rPr>
          <w:sz w:val="28"/>
        </w:rPr>
      </w:pPr>
    </w:p>
    <w:p w14:paraId="5606F1D1" w14:textId="77777777" w:rsidR="00DC1577" w:rsidRDefault="00DC1577">
      <w:pPr>
        <w:pStyle w:val="a4"/>
        <w:ind w:left="100"/>
      </w:pPr>
      <w:r>
        <w:rPr>
          <w:w w:val="115"/>
        </w:rPr>
        <w:t>（取扱いの原則</w:t>
      </w:r>
      <w:r>
        <w:rPr>
          <w:spacing w:val="-10"/>
          <w:w w:val="115"/>
        </w:rPr>
        <w:t>）</w:t>
      </w:r>
    </w:p>
    <w:p w14:paraId="6377C87F" w14:textId="77777777" w:rsidR="00DC1577" w:rsidRDefault="00DC1577">
      <w:pPr>
        <w:pStyle w:val="a4"/>
        <w:spacing w:line="321" w:lineRule="auto"/>
        <w:ind w:left="310" w:right="327" w:hanging="210"/>
      </w:pPr>
      <w:r>
        <w:t>第４条</w:t>
      </w:r>
      <w:r>
        <w:rPr>
          <w:spacing w:val="57"/>
          <w:w w:val="150"/>
        </w:rPr>
        <w:t xml:space="preserve">   </w:t>
      </w:r>
      <w:r>
        <w:t>法人文書の取扱いは、責任の所在を明らかにして正確かつ迅速に行うとともに、取扱いに</w:t>
      </w:r>
      <w:r>
        <w:rPr>
          <w:spacing w:val="-2"/>
          <w:w w:val="110"/>
        </w:rPr>
        <w:t>係る法人文書を常に整理し、その所在を明らかにしておかなければならない。</w:t>
      </w:r>
    </w:p>
    <w:p w14:paraId="0553ADB8" w14:textId="77777777" w:rsidR="00DC1577" w:rsidRDefault="00DC1577">
      <w:pPr>
        <w:pStyle w:val="a4"/>
        <w:rPr>
          <w:sz w:val="28"/>
        </w:rPr>
      </w:pPr>
    </w:p>
    <w:p w14:paraId="763C2FCD" w14:textId="77777777" w:rsidR="00DC1577" w:rsidRDefault="00DC1577">
      <w:pPr>
        <w:pStyle w:val="a4"/>
        <w:ind w:left="100"/>
      </w:pPr>
      <w:r>
        <w:rPr>
          <w:w w:val="110"/>
        </w:rPr>
        <w:t>（総括文書管理者</w:t>
      </w:r>
      <w:r>
        <w:rPr>
          <w:spacing w:val="-10"/>
          <w:w w:val="110"/>
        </w:rPr>
        <w:t>）</w:t>
      </w:r>
    </w:p>
    <w:p w14:paraId="7E02C201" w14:textId="77777777" w:rsidR="00DC1577" w:rsidRDefault="00DC1577">
      <w:pPr>
        <w:pStyle w:val="a4"/>
        <w:ind w:left="100"/>
      </w:pPr>
      <w:r>
        <w:t>第５条</w:t>
      </w:r>
      <w:r>
        <w:rPr>
          <w:spacing w:val="34"/>
        </w:rPr>
        <w:t xml:space="preserve">  こ</w:t>
      </w:r>
      <w:r>
        <w:t>の法人に総括文書管理者</w:t>
      </w:r>
      <w:r>
        <w:rPr>
          <w:spacing w:val="61"/>
        </w:rPr>
        <w:t xml:space="preserve"> </w:t>
      </w:r>
      <w:r>
        <w:t>1</w:t>
      </w:r>
      <w:r>
        <w:rPr>
          <w:spacing w:val="29"/>
        </w:rPr>
        <w:t xml:space="preserve"> 名</w:t>
      </w:r>
      <w:r>
        <w:t>を置く</w:t>
      </w:r>
      <w:r>
        <w:rPr>
          <w:spacing w:val="-10"/>
        </w:rPr>
        <w:t>。</w:t>
      </w:r>
    </w:p>
    <w:p w14:paraId="4AD9AE5A" w14:textId="77777777" w:rsidR="00DC1577" w:rsidRDefault="00DC1577">
      <w:pPr>
        <w:pStyle w:val="a4"/>
        <w:ind w:left="100"/>
      </w:pPr>
      <w:r>
        <w:rPr>
          <w:w w:val="125"/>
        </w:rPr>
        <w:t>２</w:t>
      </w:r>
      <w:r>
        <w:rPr>
          <w:spacing w:val="70"/>
          <w:w w:val="150"/>
        </w:rPr>
        <w:t xml:space="preserve"> </w:t>
      </w:r>
      <w:r>
        <w:rPr>
          <w:w w:val="105"/>
        </w:rPr>
        <w:t>総括文書管理者は、事務局長とする</w:t>
      </w:r>
      <w:r>
        <w:rPr>
          <w:spacing w:val="-10"/>
          <w:w w:val="105"/>
        </w:rPr>
        <w:t>。</w:t>
      </w:r>
    </w:p>
    <w:p w14:paraId="1C0294A1" w14:textId="77777777" w:rsidR="00DC1577" w:rsidRDefault="00DC1577">
      <w:pPr>
        <w:pStyle w:val="a4"/>
        <w:ind w:left="100"/>
      </w:pPr>
      <w:r>
        <w:rPr>
          <w:w w:val="130"/>
        </w:rPr>
        <w:t>３</w:t>
      </w:r>
      <w:r>
        <w:rPr>
          <w:spacing w:val="-13"/>
          <w:w w:val="130"/>
        </w:rPr>
        <w:t xml:space="preserve"> </w:t>
      </w:r>
      <w:r>
        <w:rPr>
          <w:w w:val="105"/>
        </w:rPr>
        <w:t>総括文書管理者は、法人文書の管理に関する事務の総括を行う</w:t>
      </w:r>
      <w:r>
        <w:rPr>
          <w:spacing w:val="-10"/>
          <w:w w:val="105"/>
        </w:rPr>
        <w:t>。</w:t>
      </w:r>
    </w:p>
    <w:p w14:paraId="2A0CA77A" w14:textId="77777777" w:rsidR="00DC1577" w:rsidRDefault="00DC1577">
      <w:pPr>
        <w:pStyle w:val="a4"/>
        <w:rPr>
          <w:sz w:val="20"/>
        </w:rPr>
      </w:pPr>
    </w:p>
    <w:p w14:paraId="4281B5A2" w14:textId="77777777" w:rsidR="00DC1577" w:rsidRDefault="00DC1577">
      <w:pPr>
        <w:pStyle w:val="a4"/>
        <w:spacing w:before="3"/>
        <w:rPr>
          <w:sz w:val="15"/>
        </w:rPr>
      </w:pPr>
    </w:p>
    <w:p w14:paraId="0521D82E" w14:textId="77777777" w:rsidR="00DC1577" w:rsidRDefault="00DC1577">
      <w:pPr>
        <w:pStyle w:val="a4"/>
        <w:ind w:left="100"/>
      </w:pPr>
      <w:r>
        <w:rPr>
          <w:w w:val="110"/>
        </w:rPr>
        <w:t>（文書管理担当者</w:t>
      </w:r>
      <w:r>
        <w:rPr>
          <w:spacing w:val="-10"/>
          <w:w w:val="110"/>
        </w:rPr>
        <w:t>）</w:t>
      </w:r>
    </w:p>
    <w:p w14:paraId="7E6F0565" w14:textId="77777777" w:rsidR="00DC1577" w:rsidRDefault="00DC1577">
      <w:pPr>
        <w:pStyle w:val="a4"/>
        <w:ind w:left="100"/>
      </w:pPr>
      <w:r>
        <w:rPr>
          <w:w w:val="105"/>
        </w:rPr>
        <w:t>第６条</w:t>
      </w:r>
      <w:r>
        <w:rPr>
          <w:spacing w:val="20"/>
          <w:w w:val="105"/>
        </w:rPr>
        <w:t xml:space="preserve">  </w:t>
      </w:r>
      <w:r>
        <w:rPr>
          <w:w w:val="105"/>
        </w:rPr>
        <w:t>この法人の総務部に文書管理担当者を置く</w:t>
      </w:r>
      <w:r>
        <w:rPr>
          <w:spacing w:val="-10"/>
          <w:w w:val="105"/>
        </w:rPr>
        <w:t>。</w:t>
      </w:r>
    </w:p>
    <w:p w14:paraId="042EE5BC" w14:textId="77777777" w:rsidR="00DC1577" w:rsidRDefault="00DC1577">
      <w:pPr>
        <w:pStyle w:val="a4"/>
        <w:ind w:left="100"/>
      </w:pPr>
      <w:r>
        <w:rPr>
          <w:w w:val="130"/>
        </w:rPr>
        <w:t>２</w:t>
      </w:r>
      <w:r>
        <w:rPr>
          <w:spacing w:val="7"/>
          <w:w w:val="130"/>
        </w:rPr>
        <w:t xml:space="preserve"> </w:t>
      </w:r>
      <w:r>
        <w:rPr>
          <w:w w:val="105"/>
        </w:rPr>
        <w:t>文書管理担当者は、事務局長が任免する</w:t>
      </w:r>
      <w:r>
        <w:rPr>
          <w:spacing w:val="-10"/>
          <w:w w:val="105"/>
        </w:rPr>
        <w:t>。</w:t>
      </w:r>
    </w:p>
    <w:p w14:paraId="16302275" w14:textId="77777777" w:rsidR="00DC1577" w:rsidRDefault="00DC1577">
      <w:pPr>
        <w:pStyle w:val="a4"/>
        <w:ind w:left="100"/>
      </w:pPr>
      <w:r>
        <w:rPr>
          <w:w w:val="125"/>
        </w:rPr>
        <w:t>３</w:t>
      </w:r>
      <w:r>
        <w:rPr>
          <w:spacing w:val="24"/>
          <w:w w:val="125"/>
        </w:rPr>
        <w:t xml:space="preserve">  </w:t>
      </w:r>
      <w:r>
        <w:rPr>
          <w:w w:val="105"/>
        </w:rPr>
        <w:t>文書管理担当者は、法人文書の受付、配布、回付、整理及び保存に関する事務を行う</w:t>
      </w:r>
      <w:r>
        <w:rPr>
          <w:spacing w:val="-10"/>
          <w:w w:val="105"/>
        </w:rPr>
        <w:t>。</w:t>
      </w:r>
    </w:p>
    <w:p w14:paraId="4FA6AF14" w14:textId="77777777" w:rsidR="00DC1577" w:rsidRDefault="00DC1577">
      <w:pPr>
        <w:pStyle w:val="a4"/>
        <w:rPr>
          <w:sz w:val="20"/>
        </w:rPr>
      </w:pPr>
    </w:p>
    <w:p w14:paraId="48978488" w14:textId="77777777" w:rsidR="00DC1577" w:rsidRDefault="00DC1577">
      <w:pPr>
        <w:pStyle w:val="a4"/>
        <w:spacing w:before="3"/>
        <w:rPr>
          <w:sz w:val="15"/>
        </w:rPr>
      </w:pPr>
    </w:p>
    <w:p w14:paraId="77C42F51" w14:textId="77777777" w:rsidR="00DC1577" w:rsidRDefault="00DC1577">
      <w:pPr>
        <w:pStyle w:val="a4"/>
        <w:ind w:left="100"/>
      </w:pPr>
      <w:r>
        <w:rPr>
          <w:w w:val="115"/>
        </w:rPr>
        <w:t>（決裁手続き</w:t>
      </w:r>
      <w:r>
        <w:rPr>
          <w:spacing w:val="-10"/>
          <w:w w:val="115"/>
        </w:rPr>
        <w:t>）</w:t>
      </w:r>
    </w:p>
    <w:p w14:paraId="3C58356E" w14:textId="77777777" w:rsidR="00DC1577" w:rsidRDefault="00DC1577">
      <w:pPr>
        <w:pStyle w:val="a4"/>
        <w:ind w:left="100"/>
      </w:pPr>
      <w:r>
        <w:rPr>
          <w:w w:val="105"/>
        </w:rPr>
        <w:lastRenderedPageBreak/>
        <w:t>第７条</w:t>
      </w:r>
      <w:r>
        <w:rPr>
          <w:spacing w:val="59"/>
          <w:w w:val="105"/>
        </w:rPr>
        <w:t xml:space="preserve">  </w:t>
      </w:r>
      <w:r>
        <w:rPr>
          <w:w w:val="105"/>
        </w:rPr>
        <w:t>文書の起案は、事務局規程に定める各部において行うものとする</w:t>
      </w:r>
      <w:r>
        <w:rPr>
          <w:spacing w:val="-10"/>
          <w:w w:val="105"/>
        </w:rPr>
        <w:t>。</w:t>
      </w:r>
    </w:p>
    <w:p w14:paraId="1F06924E" w14:textId="77777777" w:rsidR="00DC1577" w:rsidRDefault="00DC1577">
      <w:pPr>
        <w:sectPr w:rsidR="00DC1577" w:rsidSect="00DC1577">
          <w:footerReference w:type="default" r:id="rId14"/>
          <w:pgSz w:w="11906" w:h="16838"/>
          <w:pgMar w:top="1985" w:right="1701" w:bottom="1701" w:left="1701" w:header="851" w:footer="992" w:gutter="0"/>
          <w:cols w:space="425"/>
          <w:docGrid w:type="lines" w:linePitch="360"/>
        </w:sectPr>
      </w:pPr>
    </w:p>
    <w:p w14:paraId="5A278FE7" w14:textId="77777777" w:rsidR="00DC1577" w:rsidRDefault="00DC1577">
      <w:pPr>
        <w:pStyle w:val="a4"/>
        <w:spacing w:before="90" w:line="321" w:lineRule="auto"/>
        <w:ind w:left="310" w:right="338" w:hanging="210"/>
        <w:jc w:val="both"/>
      </w:pPr>
      <w:r>
        <w:rPr>
          <w:w w:val="120"/>
        </w:rPr>
        <w:lastRenderedPageBreak/>
        <w:t>２</w:t>
      </w:r>
      <w:r>
        <w:rPr>
          <w:spacing w:val="-8"/>
          <w:w w:val="120"/>
        </w:rPr>
        <w:t xml:space="preserve"> </w:t>
      </w:r>
      <w:r>
        <w:rPr>
          <w:w w:val="110"/>
        </w:rPr>
        <w:t>前項の規定により起案した文書（以下「起案文書</w:t>
      </w:r>
      <w:r>
        <w:rPr>
          <w:w w:val="120"/>
        </w:rPr>
        <w:t>」という</w:t>
      </w:r>
      <w:r>
        <w:rPr>
          <w:spacing w:val="-105"/>
          <w:w w:val="120"/>
        </w:rPr>
        <w:t>。</w:t>
      </w:r>
      <w:r>
        <w:rPr>
          <w:w w:val="120"/>
        </w:rPr>
        <w:t>）は、</w:t>
      </w:r>
      <w:r>
        <w:rPr>
          <w:w w:val="110"/>
        </w:rPr>
        <w:t>理事の職務権限規程別表の</w:t>
      </w:r>
      <w:r>
        <w:rPr>
          <w:spacing w:val="-2"/>
          <w:w w:val="110"/>
        </w:rPr>
        <w:t>区分に応じ、これに定める決裁権者の決裁を受けるものとする。</w:t>
      </w:r>
    </w:p>
    <w:p w14:paraId="3AC87B64" w14:textId="77777777" w:rsidR="00DC1577" w:rsidRDefault="00DC1577">
      <w:pPr>
        <w:pStyle w:val="a4"/>
        <w:spacing w:line="268" w:lineRule="exact"/>
        <w:ind w:left="100"/>
        <w:jc w:val="both"/>
      </w:pPr>
      <w:r>
        <w:rPr>
          <w:w w:val="110"/>
        </w:rPr>
        <w:t>３</w:t>
      </w:r>
      <w:r>
        <w:rPr>
          <w:spacing w:val="28"/>
          <w:w w:val="110"/>
        </w:rPr>
        <w:t xml:space="preserve">  </w:t>
      </w:r>
      <w:r>
        <w:rPr>
          <w:w w:val="110"/>
        </w:rPr>
        <w:t>起案文書は</w:t>
      </w:r>
      <w:r>
        <w:rPr>
          <w:spacing w:val="-105"/>
          <w:w w:val="110"/>
        </w:rPr>
        <w:t>、</w:t>
      </w:r>
      <w:r>
        <w:rPr>
          <w:w w:val="110"/>
        </w:rPr>
        <w:t>「伺書」の様式（別紙様式</w:t>
      </w:r>
      <w:r>
        <w:rPr>
          <w:spacing w:val="37"/>
          <w:w w:val="110"/>
        </w:rPr>
        <w:t xml:space="preserve"> </w:t>
      </w:r>
      <w:r>
        <w:rPr>
          <w:w w:val="110"/>
        </w:rPr>
        <w:t>1）を用いて決裁手続を執るものとする</w:t>
      </w:r>
      <w:r>
        <w:rPr>
          <w:spacing w:val="-10"/>
          <w:w w:val="110"/>
        </w:rPr>
        <w:t>。</w:t>
      </w:r>
    </w:p>
    <w:p w14:paraId="38328970" w14:textId="77777777" w:rsidR="00DC1577" w:rsidRDefault="00DC1577">
      <w:pPr>
        <w:pStyle w:val="a4"/>
        <w:spacing w:line="321" w:lineRule="auto"/>
        <w:ind w:left="310" w:right="326" w:hanging="210"/>
        <w:jc w:val="both"/>
      </w:pPr>
      <w:r>
        <w:rPr>
          <w:w w:val="146"/>
        </w:rPr>
        <w:t>４</w:t>
      </w:r>
      <w:r>
        <w:rPr>
          <w:spacing w:val="-12"/>
        </w:rPr>
        <w:t xml:space="preserve">  </w:t>
      </w:r>
      <w:r>
        <w:rPr>
          <w:w w:val="105"/>
        </w:rPr>
        <w:t>前項に定めるところにより事務局長以上の者の決裁を経た起案文書については</w:t>
      </w:r>
      <w:r>
        <w:rPr>
          <w:spacing w:val="-66"/>
          <w:w w:val="150"/>
        </w:rPr>
        <w:t>、</w:t>
      </w:r>
      <w:r>
        <w:rPr>
          <w:w w:val="102"/>
        </w:rPr>
        <w:t>総務部におい</w:t>
      </w:r>
      <w:r>
        <w:rPr>
          <w:w w:val="108"/>
        </w:rPr>
        <w:t>て作成する「伺書台帳</w:t>
      </w:r>
      <w:r>
        <w:rPr>
          <w:spacing w:val="-105"/>
          <w:w w:val="200"/>
        </w:rPr>
        <w:t>」</w:t>
      </w:r>
      <w:r>
        <w:rPr>
          <w:w w:val="111"/>
        </w:rPr>
        <w:t>（別紙様式</w:t>
      </w:r>
      <w:r>
        <w:rPr>
          <w:spacing w:val="-8"/>
        </w:rPr>
        <w:t xml:space="preserve"> </w:t>
      </w:r>
      <w:r>
        <w:rPr>
          <w:spacing w:val="-5"/>
        </w:rPr>
        <w:t>2</w:t>
      </w:r>
      <w:r>
        <w:rPr>
          <w:w w:val="112"/>
        </w:rPr>
        <w:t>）</w:t>
      </w:r>
      <w:r>
        <w:rPr>
          <w:spacing w:val="-1"/>
          <w:w w:val="112"/>
        </w:rPr>
        <w:t>に編綴して保管</w:t>
      </w:r>
      <w:r>
        <w:rPr>
          <w:spacing w:val="-1"/>
          <w:w w:val="106"/>
        </w:rPr>
        <w:t>する。伺書台帳には、編綴に係る起案文</w:t>
      </w:r>
      <w:r>
        <w:rPr>
          <w:w w:val="108"/>
        </w:rPr>
        <w:t>書のタイトル、担当部署、申請月日及び決裁月日を記載する。</w:t>
      </w:r>
    </w:p>
    <w:p w14:paraId="05CF6CED" w14:textId="77777777" w:rsidR="00DC1577" w:rsidRDefault="00DC1577">
      <w:pPr>
        <w:pStyle w:val="a4"/>
        <w:rPr>
          <w:sz w:val="28"/>
        </w:rPr>
      </w:pPr>
    </w:p>
    <w:p w14:paraId="01926E68" w14:textId="77777777" w:rsidR="00DC1577" w:rsidRDefault="00DC1577">
      <w:pPr>
        <w:pStyle w:val="a4"/>
        <w:ind w:left="100"/>
      </w:pPr>
      <w:r>
        <w:rPr>
          <w:w w:val="120"/>
        </w:rPr>
        <w:t>（受信文書</w:t>
      </w:r>
      <w:r>
        <w:rPr>
          <w:spacing w:val="-10"/>
          <w:w w:val="120"/>
        </w:rPr>
        <w:t>）</w:t>
      </w:r>
    </w:p>
    <w:p w14:paraId="69A248FF" w14:textId="77777777" w:rsidR="00DC1577" w:rsidRDefault="00DC1577">
      <w:pPr>
        <w:pStyle w:val="a4"/>
        <w:spacing w:line="321" w:lineRule="auto"/>
        <w:ind w:left="310" w:right="332" w:hanging="210"/>
        <w:jc w:val="both"/>
      </w:pPr>
      <w:r>
        <w:rPr>
          <w:w w:val="111"/>
        </w:rPr>
        <w:t>第８条</w:t>
      </w:r>
      <w:r>
        <w:rPr>
          <w:spacing w:val="-12"/>
        </w:rPr>
        <w:t xml:space="preserve">  </w:t>
      </w:r>
      <w:r>
        <w:rPr>
          <w:spacing w:val="-2"/>
          <w:w w:val="104"/>
        </w:rPr>
        <w:t>この法人が受信した文書</w:t>
      </w:r>
      <w:r>
        <w:rPr>
          <w:w w:val="120"/>
        </w:rPr>
        <w:t>（</w:t>
      </w:r>
      <w:r>
        <w:rPr>
          <w:spacing w:val="-6"/>
          <w:w w:val="120"/>
        </w:rPr>
        <w:t>以下「受信文書」</w:t>
      </w:r>
      <w:r>
        <w:rPr>
          <w:spacing w:val="4"/>
          <w:w w:val="130"/>
        </w:rPr>
        <w:t>と</w:t>
      </w:r>
      <w:r>
        <w:rPr>
          <w:spacing w:val="-5"/>
          <w:w w:val="129"/>
        </w:rPr>
        <w:t>いう。</w:t>
      </w:r>
      <w:r>
        <w:rPr>
          <w:spacing w:val="-4"/>
          <w:w w:val="122"/>
        </w:rPr>
        <w:t>ただし、</w:t>
      </w:r>
      <w:r>
        <w:rPr>
          <w:spacing w:val="-1"/>
          <w:w w:val="104"/>
        </w:rPr>
        <w:t>関連する事案が軽微なもの</w:t>
      </w:r>
      <w:r>
        <w:rPr>
          <w:w w:val="115"/>
        </w:rPr>
        <w:t>は除く</w:t>
      </w:r>
      <w:r>
        <w:rPr>
          <w:spacing w:val="-105"/>
          <w:w w:val="150"/>
        </w:rPr>
        <w:t>。</w:t>
      </w:r>
      <w:r>
        <w:rPr>
          <w:spacing w:val="-20"/>
          <w:w w:val="200"/>
        </w:rPr>
        <w:t>）</w:t>
      </w:r>
      <w:r>
        <w:rPr>
          <w:spacing w:val="-10"/>
          <w:w w:val="120"/>
        </w:rPr>
        <w:t>は、</w:t>
      </w:r>
      <w:r>
        <w:rPr>
          <w:spacing w:val="-1"/>
          <w:w w:val="104"/>
        </w:rPr>
        <w:t>文書管理担当者において受け付けるもの</w:t>
      </w:r>
      <w:r>
        <w:rPr>
          <w:spacing w:val="-7"/>
          <w:w w:val="136"/>
        </w:rPr>
        <w:t>とし、</w:t>
      </w:r>
      <w:r>
        <w:rPr>
          <w:spacing w:val="-2"/>
        </w:rPr>
        <w:t>文書管理担当者以外の者が受信文</w:t>
      </w:r>
      <w:r>
        <w:rPr>
          <w:w w:val="107"/>
        </w:rPr>
        <w:t>書を受け取ったときは、速やかに文書管理担当者に回付しなければならない。</w:t>
      </w:r>
    </w:p>
    <w:p w14:paraId="11D747D7" w14:textId="77777777" w:rsidR="00DC1577" w:rsidRDefault="00DC1577">
      <w:pPr>
        <w:pStyle w:val="a4"/>
        <w:spacing w:line="321" w:lineRule="auto"/>
        <w:ind w:left="310" w:right="326" w:hanging="210"/>
        <w:jc w:val="both"/>
      </w:pPr>
      <w:r>
        <w:rPr>
          <w:w w:val="146"/>
        </w:rPr>
        <w:t>２</w:t>
      </w:r>
      <w:r>
        <w:rPr>
          <w:spacing w:val="-12"/>
        </w:rPr>
        <w:t xml:space="preserve">  </w:t>
      </w:r>
      <w:r>
        <w:rPr>
          <w:spacing w:val="-2"/>
          <w:w w:val="103"/>
        </w:rPr>
        <w:t>文書管理担当者は、</w:t>
      </w:r>
      <w:r>
        <w:rPr>
          <w:spacing w:val="-2"/>
          <w:w w:val="105"/>
        </w:rPr>
        <w:t>受信文書に受付印を押印する。</w:t>
      </w:r>
      <w:r>
        <w:rPr>
          <w:spacing w:val="-4"/>
          <w:w w:val="122"/>
        </w:rPr>
        <w:t>ただし、</w:t>
      </w:r>
      <w:r>
        <w:rPr>
          <w:spacing w:val="-2"/>
          <w:w w:val="104"/>
        </w:rPr>
        <w:t>公文書の原本等、</w:t>
      </w:r>
      <w:r>
        <w:rPr>
          <w:spacing w:val="-3"/>
          <w:w w:val="109"/>
        </w:rPr>
        <w:t>押印することが</w:t>
      </w:r>
      <w:r>
        <w:rPr>
          <w:w w:val="106"/>
        </w:rPr>
        <w:t>適当でないものについては</w:t>
      </w:r>
      <w:r>
        <w:rPr>
          <w:spacing w:val="-86"/>
          <w:w w:val="150"/>
        </w:rPr>
        <w:t>、</w:t>
      </w:r>
      <w:r>
        <w:t>適宜</w:t>
      </w:r>
      <w:r>
        <w:rPr>
          <w:spacing w:val="-86"/>
          <w:w w:val="150"/>
        </w:rPr>
        <w:t>、</w:t>
      </w:r>
      <w:r>
        <w:rPr>
          <w:w w:val="106"/>
        </w:rPr>
        <w:t>受付印を押印した書類を添付する等の方法により対応する。</w:t>
      </w:r>
    </w:p>
    <w:p w14:paraId="0AEBC2F3" w14:textId="77777777" w:rsidR="00DC1577" w:rsidRDefault="00DC1577">
      <w:pPr>
        <w:pStyle w:val="a4"/>
        <w:spacing w:line="321" w:lineRule="auto"/>
        <w:ind w:left="310" w:right="332" w:hanging="210"/>
        <w:jc w:val="both"/>
      </w:pPr>
      <w:r>
        <w:rPr>
          <w:w w:val="146"/>
        </w:rPr>
        <w:t>３</w:t>
      </w:r>
      <w:r>
        <w:rPr>
          <w:spacing w:val="-12"/>
        </w:rPr>
        <w:t xml:space="preserve">  </w:t>
      </w:r>
      <w:r>
        <w:rPr>
          <w:w w:val="104"/>
        </w:rPr>
        <w:t>前項の規定により受付印を押印した受信文書については</w:t>
      </w:r>
      <w:r>
        <w:rPr>
          <w:spacing w:val="-66"/>
          <w:w w:val="150"/>
        </w:rPr>
        <w:t>、</w:t>
      </w:r>
      <w:r>
        <w:rPr>
          <w:spacing w:val="-1"/>
          <w:w w:val="105"/>
        </w:rPr>
        <w:t>年度ごとに一連番号を付して文書受</w:t>
      </w:r>
      <w:r>
        <w:rPr>
          <w:w w:val="107"/>
        </w:rPr>
        <w:t>信簿（別紙様式</w:t>
      </w:r>
      <w:r>
        <w:rPr>
          <w:spacing w:val="-8"/>
        </w:rPr>
        <w:t xml:space="preserve"> </w:t>
      </w:r>
      <w:r>
        <w:t>3</w:t>
      </w:r>
      <w:r>
        <w:rPr>
          <w:w w:val="118"/>
        </w:rPr>
        <w:t>）に登録する。</w:t>
      </w:r>
    </w:p>
    <w:p w14:paraId="11A28E77" w14:textId="77777777" w:rsidR="00DC1577" w:rsidRDefault="00DC1577">
      <w:pPr>
        <w:pStyle w:val="a4"/>
        <w:spacing w:line="268" w:lineRule="exact"/>
        <w:ind w:left="100"/>
        <w:jc w:val="both"/>
      </w:pPr>
      <w:r>
        <w:rPr>
          <w:w w:val="125"/>
        </w:rPr>
        <w:t>４</w:t>
      </w:r>
      <w:r>
        <w:rPr>
          <w:spacing w:val="33"/>
          <w:w w:val="125"/>
        </w:rPr>
        <w:t xml:space="preserve"> </w:t>
      </w:r>
      <w:r>
        <w:rPr>
          <w:w w:val="105"/>
        </w:rPr>
        <w:t>受信文書の番号は、毎年</w:t>
      </w:r>
      <w:r>
        <w:rPr>
          <w:spacing w:val="-6"/>
          <w:w w:val="105"/>
        </w:rPr>
        <w:t xml:space="preserve"> </w:t>
      </w:r>
      <w:r>
        <w:rPr>
          <w:w w:val="105"/>
        </w:rPr>
        <w:t>4</w:t>
      </w:r>
      <w:r>
        <w:rPr>
          <w:spacing w:val="-7"/>
          <w:w w:val="105"/>
        </w:rPr>
        <w:t xml:space="preserve"> </w:t>
      </w:r>
      <w:r>
        <w:rPr>
          <w:w w:val="105"/>
        </w:rPr>
        <w:t>月に起き、翌年</w:t>
      </w:r>
      <w:r>
        <w:rPr>
          <w:spacing w:val="-12"/>
          <w:w w:val="105"/>
        </w:rPr>
        <w:t xml:space="preserve"> </w:t>
      </w:r>
      <w:r>
        <w:rPr>
          <w:w w:val="105"/>
        </w:rPr>
        <w:t>3</w:t>
      </w:r>
      <w:r>
        <w:rPr>
          <w:spacing w:val="-5"/>
          <w:w w:val="105"/>
        </w:rPr>
        <w:t xml:space="preserve"> 月 </w:t>
      </w:r>
      <w:r>
        <w:rPr>
          <w:w w:val="105"/>
        </w:rPr>
        <w:t>31</w:t>
      </w:r>
      <w:r>
        <w:rPr>
          <w:spacing w:val="-13"/>
          <w:w w:val="105"/>
        </w:rPr>
        <w:t xml:space="preserve"> </w:t>
      </w:r>
      <w:r>
        <w:rPr>
          <w:w w:val="105"/>
        </w:rPr>
        <w:t>日に止める</w:t>
      </w:r>
      <w:r>
        <w:rPr>
          <w:spacing w:val="-10"/>
          <w:w w:val="105"/>
        </w:rPr>
        <w:t>。</w:t>
      </w:r>
    </w:p>
    <w:p w14:paraId="244028D3" w14:textId="77777777" w:rsidR="00DC1577" w:rsidRDefault="00DC1577">
      <w:pPr>
        <w:pStyle w:val="a4"/>
        <w:rPr>
          <w:sz w:val="20"/>
        </w:rPr>
      </w:pPr>
    </w:p>
    <w:p w14:paraId="4C6AE5F7" w14:textId="77777777" w:rsidR="00DC1577" w:rsidRDefault="00DC1577">
      <w:pPr>
        <w:pStyle w:val="a4"/>
        <w:spacing w:before="1"/>
        <w:rPr>
          <w:sz w:val="15"/>
        </w:rPr>
      </w:pPr>
    </w:p>
    <w:p w14:paraId="3C05213A" w14:textId="77777777" w:rsidR="00DC1577" w:rsidRDefault="00DC1577">
      <w:pPr>
        <w:pStyle w:val="a4"/>
        <w:ind w:left="100"/>
      </w:pPr>
      <w:r>
        <w:rPr>
          <w:w w:val="110"/>
        </w:rPr>
        <w:t>（外部発信文書</w:t>
      </w:r>
      <w:r>
        <w:rPr>
          <w:spacing w:val="-10"/>
          <w:w w:val="110"/>
        </w:rPr>
        <w:t>）</w:t>
      </w:r>
    </w:p>
    <w:p w14:paraId="2BD88883" w14:textId="77777777" w:rsidR="00DC1577" w:rsidRDefault="00DC1577">
      <w:pPr>
        <w:pStyle w:val="a4"/>
        <w:spacing w:line="321" w:lineRule="auto"/>
        <w:ind w:left="310" w:right="332" w:hanging="210"/>
        <w:jc w:val="both"/>
      </w:pPr>
      <w:r>
        <w:rPr>
          <w:w w:val="111"/>
        </w:rPr>
        <w:t>第９条</w:t>
      </w:r>
      <w:r>
        <w:rPr>
          <w:spacing w:val="-12"/>
        </w:rPr>
        <w:t xml:space="preserve">  </w:t>
      </w:r>
      <w:r>
        <w:rPr>
          <w:spacing w:val="-2"/>
          <w:w w:val="103"/>
        </w:rPr>
        <w:t>この法人が外部に発信する文書</w:t>
      </w:r>
      <w:r>
        <w:rPr>
          <w:w w:val="120"/>
        </w:rPr>
        <w:t>（</w:t>
      </w:r>
      <w:r>
        <w:rPr>
          <w:spacing w:val="-6"/>
          <w:w w:val="120"/>
        </w:rPr>
        <w:t>以下「発信文書」</w:t>
      </w:r>
      <w:r>
        <w:rPr>
          <w:spacing w:val="-4"/>
          <w:w w:val="129"/>
        </w:rPr>
        <w:t>という。</w:t>
      </w:r>
      <w:r>
        <w:rPr>
          <w:spacing w:val="-4"/>
          <w:w w:val="122"/>
        </w:rPr>
        <w:t>ただし、</w:t>
      </w:r>
      <w:r>
        <w:rPr>
          <w:spacing w:val="-2"/>
          <w:w w:val="101"/>
        </w:rPr>
        <w:t>関連する事案が軽微</w:t>
      </w:r>
      <w:r>
        <w:rPr>
          <w:w w:val="113"/>
        </w:rPr>
        <w:t>なものは除く</w:t>
      </w:r>
      <w:r>
        <w:rPr>
          <w:spacing w:val="-105"/>
          <w:w w:val="150"/>
        </w:rPr>
        <w:t>。</w:t>
      </w:r>
      <w:r>
        <w:rPr>
          <w:spacing w:val="-20"/>
          <w:w w:val="200"/>
        </w:rPr>
        <w:t>）</w:t>
      </w:r>
      <w:r>
        <w:rPr>
          <w:spacing w:val="-10"/>
          <w:w w:val="120"/>
        </w:rPr>
        <w:t>は、</w:t>
      </w:r>
      <w:r>
        <w:rPr>
          <w:spacing w:val="-1"/>
        </w:rPr>
        <w:t>理事の職務権限規程別表の区分に</w:t>
      </w:r>
      <w:r>
        <w:rPr>
          <w:spacing w:val="-7"/>
          <w:w w:val="131"/>
        </w:rPr>
        <w:t>より、</w:t>
      </w:r>
      <w:r>
        <w:rPr>
          <w:spacing w:val="-2"/>
          <w:w w:val="103"/>
        </w:rPr>
        <w:t>これに定める決裁権者の決裁を受</w:t>
      </w:r>
      <w:r>
        <w:rPr>
          <w:w w:val="110"/>
        </w:rPr>
        <w:t>けて発信する。</w:t>
      </w:r>
    </w:p>
    <w:p w14:paraId="2CF9C649" w14:textId="77777777" w:rsidR="00DC1577" w:rsidRDefault="00DC1577">
      <w:pPr>
        <w:pStyle w:val="a4"/>
        <w:spacing w:line="321" w:lineRule="auto"/>
        <w:ind w:left="310" w:right="328" w:hanging="210"/>
        <w:jc w:val="both"/>
      </w:pPr>
      <w:r>
        <w:rPr>
          <w:w w:val="146"/>
        </w:rPr>
        <w:t>２</w:t>
      </w:r>
      <w:r>
        <w:rPr>
          <w:spacing w:val="-12"/>
        </w:rPr>
        <w:t xml:space="preserve">  </w:t>
      </w:r>
      <w:r>
        <w:rPr>
          <w:w w:val="102"/>
        </w:rPr>
        <w:t>発信文書については</w:t>
      </w:r>
      <w:r>
        <w:rPr>
          <w:spacing w:val="-105"/>
          <w:w w:val="150"/>
        </w:rPr>
        <w:t>、</w:t>
      </w:r>
      <w:r>
        <w:rPr>
          <w:w w:val="104"/>
        </w:rPr>
        <w:t>原則として文書発信番号及び発信日付を記載し文書発信</w:t>
      </w:r>
      <w:r>
        <w:rPr>
          <w:spacing w:val="-105"/>
        </w:rPr>
        <w:t>簿</w:t>
      </w:r>
      <w:r>
        <w:rPr>
          <w:w w:val="111"/>
        </w:rPr>
        <w:t>（別紙様式</w:t>
      </w:r>
      <w:r>
        <w:rPr>
          <w:spacing w:val="-21"/>
        </w:rPr>
        <w:t xml:space="preserve"> </w:t>
      </w:r>
      <w:r>
        <w:rPr>
          <w:spacing w:val="-8"/>
        </w:rPr>
        <w:t>4</w:t>
      </w:r>
      <w:r>
        <w:rPr>
          <w:spacing w:val="-8"/>
          <w:w w:val="200"/>
        </w:rPr>
        <w:t>）</w:t>
      </w:r>
      <w:r>
        <w:rPr>
          <w:w w:val="110"/>
        </w:rPr>
        <w:t>に登録する。</w:t>
      </w:r>
    </w:p>
    <w:p w14:paraId="053896F2" w14:textId="77777777" w:rsidR="00DC1577" w:rsidRDefault="00DC1577">
      <w:pPr>
        <w:pStyle w:val="a4"/>
        <w:spacing w:line="321" w:lineRule="auto"/>
        <w:ind w:left="310" w:right="338" w:hanging="210"/>
        <w:jc w:val="both"/>
      </w:pPr>
      <w:r>
        <w:rPr>
          <w:w w:val="146"/>
        </w:rPr>
        <w:t>３</w:t>
      </w:r>
      <w:r>
        <w:rPr>
          <w:spacing w:val="-12"/>
        </w:rPr>
        <w:t xml:space="preserve">  </w:t>
      </w:r>
      <w:r>
        <w:t>前項の規定に</w:t>
      </w:r>
      <w:r>
        <w:rPr>
          <w:w w:val="108"/>
        </w:rPr>
        <w:t>より発信文</w:t>
      </w:r>
      <w:r>
        <w:rPr>
          <w:w w:val="101"/>
        </w:rPr>
        <w:t>書に記載す</w:t>
      </w:r>
      <w:r>
        <w:rPr>
          <w:w w:val="102"/>
        </w:rPr>
        <w:t>る文書発信番</w:t>
      </w:r>
      <w:r>
        <w:t>号は</w:t>
      </w:r>
      <w:r>
        <w:rPr>
          <w:spacing w:val="-105"/>
          <w:w w:val="150"/>
        </w:rPr>
        <w:t>、</w:t>
      </w:r>
      <w:r>
        <w:rPr>
          <w:w w:val="125"/>
        </w:rPr>
        <w:t>「日民公」</w:t>
      </w:r>
      <w:r>
        <w:t>の三字及び</w:t>
      </w:r>
      <w:r>
        <w:rPr>
          <w:w w:val="107"/>
        </w:rPr>
        <w:t>年度ごとの</w:t>
      </w:r>
      <w:r>
        <w:rPr>
          <w:spacing w:val="-6"/>
        </w:rPr>
        <w:t>一連</w:t>
      </w:r>
      <w:r>
        <w:rPr>
          <w:w w:val="114"/>
        </w:rPr>
        <w:t>番号とする。</w:t>
      </w:r>
    </w:p>
    <w:p w14:paraId="67036CC5" w14:textId="77777777" w:rsidR="00DC1577" w:rsidRDefault="00DC1577">
      <w:pPr>
        <w:pStyle w:val="a4"/>
        <w:spacing w:before="11"/>
        <w:rPr>
          <w:sz w:val="27"/>
        </w:rPr>
      </w:pPr>
    </w:p>
    <w:p w14:paraId="0970BDE0" w14:textId="77777777" w:rsidR="00DC1577" w:rsidRDefault="00DC1577">
      <w:pPr>
        <w:pStyle w:val="a4"/>
        <w:ind w:left="100"/>
      </w:pPr>
      <w:r>
        <w:rPr>
          <w:w w:val="110"/>
        </w:rPr>
        <w:t>（整理及び保管</w:t>
      </w:r>
      <w:r>
        <w:rPr>
          <w:spacing w:val="-10"/>
          <w:w w:val="110"/>
        </w:rPr>
        <w:t>）</w:t>
      </w:r>
    </w:p>
    <w:p w14:paraId="4530FAF7" w14:textId="77777777" w:rsidR="00DC1577" w:rsidRDefault="00DC1577">
      <w:pPr>
        <w:pStyle w:val="a4"/>
        <w:spacing w:line="321" w:lineRule="auto"/>
        <w:ind w:left="310" w:right="327" w:hanging="210"/>
      </w:pPr>
      <w:r>
        <w:rPr>
          <w:spacing w:val="-2"/>
          <w:w w:val="105"/>
        </w:rPr>
        <w:t>第</w:t>
      </w:r>
      <w:r>
        <w:rPr>
          <w:spacing w:val="-2"/>
          <w:w w:val="130"/>
        </w:rPr>
        <w:t>１０</w:t>
      </w:r>
      <w:r>
        <w:rPr>
          <w:spacing w:val="-2"/>
          <w:w w:val="105"/>
        </w:rPr>
        <w:t>条</w:t>
      </w:r>
      <w:r>
        <w:rPr>
          <w:spacing w:val="18"/>
          <w:w w:val="105"/>
        </w:rPr>
        <w:t xml:space="preserve"> </w:t>
      </w:r>
      <w:r>
        <w:rPr>
          <w:spacing w:val="-2"/>
          <w:w w:val="105"/>
        </w:rPr>
        <w:t>法人文書の整理及び保管は</w:t>
      </w:r>
      <w:r>
        <w:rPr>
          <w:spacing w:val="-2"/>
          <w:w w:val="130"/>
        </w:rPr>
        <w:t>、</w:t>
      </w:r>
      <w:r>
        <w:rPr>
          <w:spacing w:val="-2"/>
          <w:w w:val="105"/>
        </w:rPr>
        <w:t>この規程に別途定める場合を除き</w:t>
      </w:r>
      <w:r>
        <w:rPr>
          <w:spacing w:val="-2"/>
          <w:w w:val="130"/>
        </w:rPr>
        <w:t>、</w:t>
      </w:r>
      <w:r>
        <w:rPr>
          <w:spacing w:val="-2"/>
          <w:w w:val="105"/>
        </w:rPr>
        <w:t>原則として当該法人文書に係る業務を行う部署において行う。</w:t>
      </w:r>
    </w:p>
    <w:p w14:paraId="03189F3D" w14:textId="77777777" w:rsidR="00DC1577" w:rsidRDefault="00DC1577">
      <w:pPr>
        <w:pStyle w:val="a4"/>
        <w:spacing w:before="1"/>
        <w:rPr>
          <w:sz w:val="28"/>
        </w:rPr>
      </w:pPr>
    </w:p>
    <w:p w14:paraId="62A1A1E7" w14:textId="77777777" w:rsidR="00DC1577" w:rsidRDefault="00DC1577">
      <w:pPr>
        <w:pStyle w:val="a4"/>
        <w:ind w:left="100"/>
      </w:pPr>
      <w:r>
        <w:rPr>
          <w:w w:val="120"/>
        </w:rPr>
        <w:t>（保存期間</w:t>
      </w:r>
      <w:r>
        <w:rPr>
          <w:spacing w:val="-10"/>
          <w:w w:val="120"/>
        </w:rPr>
        <w:t>）</w:t>
      </w:r>
    </w:p>
    <w:p w14:paraId="6DCD0458" w14:textId="77777777" w:rsidR="00DC1577" w:rsidRDefault="00DC1577">
      <w:pPr>
        <w:pStyle w:val="a4"/>
        <w:spacing w:line="321" w:lineRule="auto"/>
        <w:ind w:left="310" w:right="326" w:hanging="210"/>
      </w:pPr>
      <w:r>
        <w:rPr>
          <w:w w:val="105"/>
        </w:rPr>
        <w:t>第</w:t>
      </w:r>
      <w:r>
        <w:rPr>
          <w:w w:val="130"/>
        </w:rPr>
        <w:t>１１</w:t>
      </w:r>
      <w:r>
        <w:rPr>
          <w:w w:val="105"/>
        </w:rPr>
        <w:t>条</w:t>
      </w:r>
      <w:r>
        <w:rPr>
          <w:spacing w:val="40"/>
          <w:w w:val="105"/>
        </w:rPr>
        <w:t xml:space="preserve"> </w:t>
      </w:r>
      <w:r>
        <w:rPr>
          <w:w w:val="105"/>
        </w:rPr>
        <w:t>法人文書の保存期間は、別表の文書保存期間基準表による。ただし、関係法規により保</w:t>
      </w:r>
      <w:r>
        <w:rPr>
          <w:spacing w:val="-2"/>
          <w:w w:val="105"/>
        </w:rPr>
        <w:t>存期間が定められているものは、当該法規の規定に従う。</w:t>
      </w:r>
    </w:p>
    <w:p w14:paraId="6D2C8440" w14:textId="77777777" w:rsidR="00DC1577" w:rsidRDefault="00DC1577">
      <w:pPr>
        <w:pStyle w:val="a4"/>
        <w:spacing w:line="268" w:lineRule="exact"/>
        <w:ind w:left="100"/>
      </w:pPr>
      <w:r>
        <w:rPr>
          <w:spacing w:val="43"/>
        </w:rPr>
        <w:lastRenderedPageBreak/>
        <w:t>２   前</w:t>
      </w:r>
      <w:r>
        <w:t>項の保存期間は、当該法人文書の処理が完了した事業年度の翌事業年度から起算する</w:t>
      </w:r>
      <w:r>
        <w:rPr>
          <w:spacing w:val="-10"/>
        </w:rPr>
        <w:t>。</w:t>
      </w:r>
    </w:p>
    <w:p w14:paraId="5FDA74D3" w14:textId="77777777" w:rsidR="00DC1577" w:rsidRDefault="00DC1577">
      <w:pPr>
        <w:spacing w:line="268" w:lineRule="exact"/>
        <w:sectPr w:rsidR="00DC1577" w:rsidSect="00DC1577">
          <w:pgSz w:w="11910" w:h="16840"/>
          <w:pgMar w:top="1940" w:right="1080" w:bottom="1460" w:left="1320" w:header="0" w:footer="1273" w:gutter="0"/>
          <w:cols w:space="720"/>
        </w:sectPr>
      </w:pPr>
    </w:p>
    <w:p w14:paraId="5AC099F1" w14:textId="77777777" w:rsidR="00DC1577" w:rsidRDefault="00DC1577">
      <w:pPr>
        <w:pStyle w:val="a4"/>
        <w:spacing w:before="90"/>
        <w:ind w:left="100"/>
      </w:pPr>
      <w:r>
        <w:rPr>
          <w:w w:val="135"/>
        </w:rPr>
        <w:lastRenderedPageBreak/>
        <w:t>（廃</w:t>
      </w:r>
      <w:r>
        <w:rPr>
          <w:spacing w:val="7"/>
          <w:w w:val="135"/>
        </w:rPr>
        <w:t xml:space="preserve"> </w:t>
      </w:r>
      <w:r>
        <w:rPr>
          <w:w w:val="135"/>
        </w:rPr>
        <w:t>棄</w:t>
      </w:r>
      <w:r>
        <w:rPr>
          <w:spacing w:val="-10"/>
          <w:w w:val="135"/>
        </w:rPr>
        <w:t>）</w:t>
      </w:r>
    </w:p>
    <w:p w14:paraId="29DEA3D8" w14:textId="77777777" w:rsidR="00DC1577" w:rsidRDefault="00DC1577">
      <w:pPr>
        <w:pStyle w:val="a4"/>
        <w:spacing w:before="92" w:line="321" w:lineRule="auto"/>
        <w:ind w:left="310" w:right="327" w:hanging="210"/>
      </w:pPr>
      <w:r>
        <w:rPr>
          <w:spacing w:val="-2"/>
          <w:w w:val="105"/>
        </w:rPr>
        <w:t>第</w:t>
      </w:r>
      <w:r>
        <w:rPr>
          <w:spacing w:val="-2"/>
          <w:w w:val="130"/>
        </w:rPr>
        <w:t>１２</w:t>
      </w:r>
      <w:r>
        <w:rPr>
          <w:spacing w:val="-2"/>
          <w:w w:val="105"/>
        </w:rPr>
        <w:t>条</w:t>
      </w:r>
      <w:r>
        <w:rPr>
          <w:w w:val="105"/>
        </w:rPr>
        <w:t xml:space="preserve"> </w:t>
      </w:r>
      <w:r>
        <w:rPr>
          <w:spacing w:val="-2"/>
          <w:w w:val="105"/>
        </w:rPr>
        <w:t>保存期間を経過した法人文書は廃棄する</w:t>
      </w:r>
      <w:r>
        <w:rPr>
          <w:spacing w:val="-2"/>
          <w:w w:val="130"/>
        </w:rPr>
        <w:t>。</w:t>
      </w:r>
      <w:r>
        <w:rPr>
          <w:spacing w:val="-2"/>
          <w:w w:val="105"/>
        </w:rPr>
        <w:t>ただし</w:t>
      </w:r>
      <w:r>
        <w:rPr>
          <w:spacing w:val="-2"/>
          <w:w w:val="130"/>
        </w:rPr>
        <w:t>、</w:t>
      </w:r>
      <w:r>
        <w:rPr>
          <w:spacing w:val="-2"/>
          <w:w w:val="105"/>
        </w:rPr>
        <w:t>理事長又は事務局長が引続き保存する必要があると認めたものはこの限りではない。</w:t>
      </w:r>
    </w:p>
    <w:p w14:paraId="5D406185" w14:textId="77777777" w:rsidR="00DC1577" w:rsidRDefault="00DC1577">
      <w:pPr>
        <w:pStyle w:val="a4"/>
        <w:rPr>
          <w:sz w:val="28"/>
        </w:rPr>
      </w:pPr>
    </w:p>
    <w:p w14:paraId="09EA132C" w14:textId="77777777" w:rsidR="00DC1577" w:rsidRDefault="00DC1577">
      <w:pPr>
        <w:pStyle w:val="a4"/>
        <w:ind w:left="100"/>
      </w:pPr>
      <w:r>
        <w:rPr>
          <w:w w:val="135"/>
        </w:rPr>
        <w:t>（改</w:t>
      </w:r>
      <w:r>
        <w:rPr>
          <w:spacing w:val="7"/>
          <w:w w:val="135"/>
        </w:rPr>
        <w:t xml:space="preserve"> </w:t>
      </w:r>
      <w:r>
        <w:rPr>
          <w:w w:val="135"/>
        </w:rPr>
        <w:t>廃</w:t>
      </w:r>
      <w:r>
        <w:rPr>
          <w:spacing w:val="-10"/>
          <w:w w:val="135"/>
        </w:rPr>
        <w:t>）</w:t>
      </w:r>
    </w:p>
    <w:p w14:paraId="73EE2904" w14:textId="77777777" w:rsidR="00DC1577" w:rsidRDefault="00DC1577">
      <w:pPr>
        <w:pStyle w:val="a4"/>
        <w:ind w:left="100"/>
      </w:pPr>
      <w:r>
        <w:rPr>
          <w:w w:val="105"/>
        </w:rPr>
        <w:t>第</w:t>
      </w:r>
      <w:r>
        <w:rPr>
          <w:w w:val="130"/>
        </w:rPr>
        <w:t>１３</w:t>
      </w:r>
      <w:r>
        <w:rPr>
          <w:w w:val="105"/>
        </w:rPr>
        <w:t>条</w:t>
      </w:r>
      <w:r>
        <w:rPr>
          <w:spacing w:val="68"/>
          <w:w w:val="150"/>
        </w:rPr>
        <w:t xml:space="preserve"> </w:t>
      </w:r>
      <w:r>
        <w:rPr>
          <w:w w:val="105"/>
        </w:rPr>
        <w:t>この規程の改廃は、理事会の決議による</w:t>
      </w:r>
      <w:r>
        <w:rPr>
          <w:spacing w:val="-10"/>
          <w:w w:val="105"/>
        </w:rPr>
        <w:t>。</w:t>
      </w:r>
    </w:p>
    <w:p w14:paraId="12A87AD6" w14:textId="77777777" w:rsidR="00DC1577" w:rsidRDefault="00DC1577">
      <w:pPr>
        <w:pStyle w:val="a4"/>
        <w:rPr>
          <w:sz w:val="20"/>
        </w:rPr>
      </w:pPr>
    </w:p>
    <w:p w14:paraId="647D2B4C" w14:textId="77777777" w:rsidR="00DC1577" w:rsidRDefault="00DC1577">
      <w:pPr>
        <w:pStyle w:val="a4"/>
        <w:spacing w:before="3"/>
        <w:rPr>
          <w:sz w:val="15"/>
        </w:rPr>
      </w:pPr>
    </w:p>
    <w:p w14:paraId="30F2EE5C" w14:textId="77777777" w:rsidR="00DC1577" w:rsidRDefault="00DC1577">
      <w:pPr>
        <w:pStyle w:val="a4"/>
        <w:ind w:left="310"/>
      </w:pPr>
      <w:r>
        <w:rPr>
          <w:spacing w:val="10"/>
        </w:rPr>
        <w:t>附 則</w:t>
      </w:r>
    </w:p>
    <w:p w14:paraId="72AEFA8A" w14:textId="77777777" w:rsidR="00DC1577" w:rsidRDefault="00DC1577">
      <w:pPr>
        <w:pStyle w:val="a4"/>
        <w:ind w:left="310"/>
        <w:rPr>
          <w:lang w:eastAsia="zh-CN"/>
        </w:rPr>
      </w:pPr>
      <w:r>
        <w:rPr>
          <w:w w:val="105"/>
        </w:rPr>
        <w:t>この規程は、</w:t>
      </w:r>
      <w:r>
        <w:rPr>
          <w:rFonts w:hint="eastAsia"/>
          <w:w w:val="105"/>
        </w:rPr>
        <w:t>2021年7月10日</w:t>
      </w:r>
      <w:r>
        <w:rPr>
          <w:w w:val="105"/>
        </w:rPr>
        <w:t>から施行する</w:t>
      </w:r>
      <w:r>
        <w:rPr>
          <w:spacing w:val="-105"/>
          <w:w w:val="130"/>
        </w:rPr>
        <w:t>。</w:t>
      </w:r>
      <w:r>
        <w:rPr>
          <w:w w:val="130"/>
          <w:lang w:eastAsia="zh-CN"/>
        </w:rPr>
        <w:t>（</w:t>
      </w:r>
      <w:r>
        <w:rPr>
          <w:rFonts w:hint="eastAsia"/>
          <w:w w:val="130"/>
        </w:rPr>
        <w:t>2021年7月10日</w:t>
      </w:r>
      <w:r>
        <w:rPr>
          <w:w w:val="105"/>
          <w:lang w:eastAsia="zh-CN"/>
        </w:rPr>
        <w:t>理事会決議</w:t>
      </w:r>
      <w:r>
        <w:rPr>
          <w:spacing w:val="-10"/>
          <w:w w:val="105"/>
          <w:lang w:eastAsia="zh-CN"/>
        </w:rPr>
        <w:t>）</w:t>
      </w:r>
    </w:p>
    <w:p w14:paraId="3DCE6609" w14:textId="77777777" w:rsidR="00DC1577" w:rsidRDefault="00DC1577">
      <w:pPr>
        <w:pStyle w:val="a4"/>
        <w:rPr>
          <w:sz w:val="20"/>
          <w:lang w:eastAsia="zh-CN"/>
        </w:rPr>
      </w:pPr>
    </w:p>
    <w:p w14:paraId="322D424F" w14:textId="77777777" w:rsidR="00DC1577" w:rsidRDefault="00DC1577">
      <w:pPr>
        <w:pStyle w:val="a4"/>
        <w:spacing w:before="2"/>
        <w:rPr>
          <w:sz w:val="15"/>
          <w:lang w:eastAsia="zh-CN"/>
        </w:rPr>
      </w:pPr>
    </w:p>
    <w:p w14:paraId="0D559EC7" w14:textId="77777777" w:rsidR="00DC1577" w:rsidRDefault="00DC1577">
      <w:pPr>
        <w:pStyle w:val="a4"/>
        <w:rPr>
          <w:sz w:val="20"/>
          <w:lang w:eastAsia="zh-CN"/>
        </w:rPr>
      </w:pPr>
    </w:p>
    <w:p w14:paraId="28B8F61C" w14:textId="77777777" w:rsidR="00DC1577" w:rsidRDefault="00DC1577">
      <w:pPr>
        <w:pStyle w:val="a4"/>
        <w:spacing w:before="2"/>
        <w:rPr>
          <w:sz w:val="15"/>
          <w:lang w:eastAsia="zh-CN"/>
        </w:rPr>
      </w:pPr>
    </w:p>
    <w:p w14:paraId="5AC66464" w14:textId="77777777" w:rsidR="00DC1577" w:rsidRDefault="00DC1577">
      <w:pPr>
        <w:pStyle w:val="a4"/>
        <w:spacing w:after="46"/>
        <w:ind w:left="100"/>
      </w:pPr>
      <w:r>
        <w:rPr>
          <w:spacing w:val="-1"/>
        </w:rPr>
        <w:t>別表 文書保存期間基準表</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6"/>
        <w:gridCol w:w="1071"/>
        <w:gridCol w:w="6638"/>
      </w:tblGrid>
      <w:tr w:rsidR="00DC1577" w14:paraId="29B8F78D" w14:textId="77777777">
        <w:trPr>
          <w:trHeight w:val="300"/>
        </w:trPr>
        <w:tc>
          <w:tcPr>
            <w:tcW w:w="1356" w:type="dxa"/>
          </w:tcPr>
          <w:p w14:paraId="08063077" w14:textId="77777777" w:rsidR="00DC1577" w:rsidRDefault="00DC1577">
            <w:pPr>
              <w:pStyle w:val="TableParagraph"/>
              <w:ind w:left="840"/>
              <w:rPr>
                <w:sz w:val="20"/>
              </w:rPr>
            </w:pPr>
            <w:r>
              <w:rPr>
                <w:spacing w:val="-3"/>
                <w:sz w:val="20"/>
              </w:rPr>
              <w:t>保存期間</w:t>
            </w:r>
          </w:p>
        </w:tc>
        <w:tc>
          <w:tcPr>
            <w:tcW w:w="1071" w:type="dxa"/>
          </w:tcPr>
          <w:p w14:paraId="707DFA6D" w14:textId="77777777" w:rsidR="00DC1577" w:rsidRDefault="00DC1577">
            <w:pPr>
              <w:pStyle w:val="TableParagraph"/>
              <w:ind w:left="840"/>
              <w:rPr>
                <w:sz w:val="20"/>
              </w:rPr>
            </w:pPr>
            <w:r>
              <w:rPr>
                <w:spacing w:val="-5"/>
                <w:sz w:val="20"/>
              </w:rPr>
              <w:t>分類</w:t>
            </w:r>
          </w:p>
        </w:tc>
        <w:tc>
          <w:tcPr>
            <w:tcW w:w="6638" w:type="dxa"/>
          </w:tcPr>
          <w:p w14:paraId="2BFD2674" w14:textId="77777777" w:rsidR="00DC1577" w:rsidRDefault="00DC1577">
            <w:pPr>
              <w:pStyle w:val="TableParagraph"/>
              <w:ind w:left="840" w:right="2797"/>
              <w:jc w:val="center"/>
              <w:rPr>
                <w:sz w:val="20"/>
              </w:rPr>
            </w:pPr>
            <w:r>
              <w:rPr>
                <w:spacing w:val="-2"/>
                <w:sz w:val="20"/>
              </w:rPr>
              <w:t>文書の種類</w:t>
            </w:r>
          </w:p>
        </w:tc>
      </w:tr>
      <w:tr w:rsidR="00DC1577" w14:paraId="09BA7CD9" w14:textId="77777777">
        <w:trPr>
          <w:trHeight w:val="300"/>
        </w:trPr>
        <w:tc>
          <w:tcPr>
            <w:tcW w:w="1356" w:type="dxa"/>
            <w:vMerge w:val="restart"/>
          </w:tcPr>
          <w:p w14:paraId="37FD93AC" w14:textId="77777777" w:rsidR="00DC1577" w:rsidRDefault="00DC1577">
            <w:pPr>
              <w:pStyle w:val="TableParagraph"/>
              <w:ind w:left="840" w:right="460"/>
              <w:jc w:val="center"/>
              <w:rPr>
                <w:sz w:val="20"/>
              </w:rPr>
            </w:pPr>
            <w:r>
              <w:rPr>
                <w:spacing w:val="-5"/>
                <w:sz w:val="20"/>
              </w:rPr>
              <w:t>永久</w:t>
            </w:r>
          </w:p>
        </w:tc>
        <w:tc>
          <w:tcPr>
            <w:tcW w:w="1071" w:type="dxa"/>
            <w:vMerge w:val="restart"/>
          </w:tcPr>
          <w:p w14:paraId="1616F0D9" w14:textId="77777777" w:rsidR="00DC1577" w:rsidRDefault="00DC1577">
            <w:pPr>
              <w:pStyle w:val="TableParagraph"/>
              <w:ind w:left="840"/>
              <w:rPr>
                <w:sz w:val="20"/>
              </w:rPr>
            </w:pPr>
            <w:r>
              <w:rPr>
                <w:spacing w:val="-5"/>
                <w:sz w:val="20"/>
              </w:rPr>
              <w:t>法人</w:t>
            </w:r>
          </w:p>
        </w:tc>
        <w:tc>
          <w:tcPr>
            <w:tcW w:w="6638" w:type="dxa"/>
            <w:tcBorders>
              <w:bottom w:val="dotted" w:sz="4" w:space="0" w:color="000000"/>
            </w:tcBorders>
          </w:tcPr>
          <w:p w14:paraId="092273A0" w14:textId="77777777" w:rsidR="00DC1577" w:rsidRDefault="00DC1577">
            <w:pPr>
              <w:pStyle w:val="TableParagraph"/>
              <w:spacing w:before="20"/>
              <w:ind w:left="840"/>
              <w:rPr>
                <w:sz w:val="20"/>
                <w:lang w:eastAsia="ja-JP"/>
              </w:rPr>
            </w:pPr>
            <w:r>
              <w:rPr>
                <w:spacing w:val="-1"/>
                <w:w w:val="105"/>
                <w:sz w:val="20"/>
                <w:lang w:eastAsia="ja-JP"/>
              </w:rPr>
              <w:t>重要な承認、届出、報告書等に関する文書</w:t>
            </w:r>
          </w:p>
        </w:tc>
      </w:tr>
      <w:tr w:rsidR="00DC1577" w14:paraId="3FD40104" w14:textId="77777777">
        <w:trPr>
          <w:trHeight w:val="260"/>
        </w:trPr>
        <w:tc>
          <w:tcPr>
            <w:tcW w:w="1356" w:type="dxa"/>
            <w:vMerge/>
            <w:tcBorders>
              <w:top w:val="nil"/>
            </w:tcBorders>
          </w:tcPr>
          <w:p w14:paraId="52543B64" w14:textId="77777777" w:rsidR="00DC1577" w:rsidRDefault="00DC1577">
            <w:pPr>
              <w:rPr>
                <w:sz w:val="2"/>
                <w:szCs w:val="2"/>
                <w:lang w:eastAsia="ja-JP"/>
              </w:rPr>
            </w:pPr>
          </w:p>
        </w:tc>
        <w:tc>
          <w:tcPr>
            <w:tcW w:w="1071" w:type="dxa"/>
            <w:vMerge/>
            <w:tcBorders>
              <w:top w:val="nil"/>
            </w:tcBorders>
          </w:tcPr>
          <w:p w14:paraId="04774BC4" w14:textId="77777777" w:rsidR="00DC1577" w:rsidRDefault="00DC1577">
            <w:pPr>
              <w:rPr>
                <w:sz w:val="2"/>
                <w:szCs w:val="2"/>
                <w:lang w:eastAsia="ja-JP"/>
              </w:rPr>
            </w:pPr>
          </w:p>
        </w:tc>
        <w:tc>
          <w:tcPr>
            <w:tcW w:w="6638" w:type="dxa"/>
            <w:tcBorders>
              <w:top w:val="dotted" w:sz="4" w:space="0" w:color="000000"/>
              <w:bottom w:val="dotted" w:sz="4" w:space="0" w:color="000000"/>
            </w:tcBorders>
          </w:tcPr>
          <w:p w14:paraId="6FA248E9" w14:textId="77777777" w:rsidR="00DC1577" w:rsidRDefault="00DC1577">
            <w:pPr>
              <w:pStyle w:val="TableParagraph"/>
              <w:spacing w:line="240" w:lineRule="exact"/>
              <w:ind w:left="840"/>
              <w:rPr>
                <w:sz w:val="20"/>
                <w:lang w:eastAsia="ja-JP"/>
              </w:rPr>
            </w:pPr>
            <w:r>
              <w:rPr>
                <w:sz w:val="20"/>
                <w:lang w:eastAsia="ja-JP"/>
              </w:rPr>
              <w:t>行政庁等による検査又は命令に関する文</w:t>
            </w:r>
            <w:r>
              <w:rPr>
                <w:spacing w:val="-10"/>
                <w:sz w:val="20"/>
                <w:lang w:eastAsia="ja-JP"/>
              </w:rPr>
              <w:t>書</w:t>
            </w:r>
          </w:p>
        </w:tc>
      </w:tr>
      <w:tr w:rsidR="00DC1577" w14:paraId="0971173E" w14:textId="77777777">
        <w:trPr>
          <w:trHeight w:val="260"/>
        </w:trPr>
        <w:tc>
          <w:tcPr>
            <w:tcW w:w="1356" w:type="dxa"/>
            <w:vMerge/>
            <w:tcBorders>
              <w:top w:val="nil"/>
            </w:tcBorders>
          </w:tcPr>
          <w:p w14:paraId="4337BF5C" w14:textId="77777777" w:rsidR="00DC1577" w:rsidRDefault="00DC1577">
            <w:pPr>
              <w:rPr>
                <w:sz w:val="2"/>
                <w:szCs w:val="2"/>
                <w:lang w:eastAsia="ja-JP"/>
              </w:rPr>
            </w:pPr>
          </w:p>
        </w:tc>
        <w:tc>
          <w:tcPr>
            <w:tcW w:w="1071" w:type="dxa"/>
            <w:vMerge/>
            <w:tcBorders>
              <w:top w:val="nil"/>
            </w:tcBorders>
          </w:tcPr>
          <w:p w14:paraId="4CB4FC25" w14:textId="77777777" w:rsidR="00DC1577" w:rsidRDefault="00DC1577">
            <w:pPr>
              <w:rPr>
                <w:sz w:val="2"/>
                <w:szCs w:val="2"/>
                <w:lang w:eastAsia="ja-JP"/>
              </w:rPr>
            </w:pPr>
          </w:p>
        </w:tc>
        <w:tc>
          <w:tcPr>
            <w:tcW w:w="6638" w:type="dxa"/>
            <w:tcBorders>
              <w:top w:val="dotted" w:sz="4" w:space="0" w:color="000000"/>
              <w:bottom w:val="dotted" w:sz="4" w:space="0" w:color="000000"/>
            </w:tcBorders>
          </w:tcPr>
          <w:p w14:paraId="5639FB78" w14:textId="77777777" w:rsidR="00DC1577" w:rsidRDefault="00DC1577">
            <w:pPr>
              <w:pStyle w:val="TableParagraph"/>
              <w:spacing w:line="240" w:lineRule="exact"/>
              <w:ind w:left="840"/>
              <w:rPr>
                <w:sz w:val="20"/>
                <w:lang w:eastAsia="ja-JP"/>
              </w:rPr>
            </w:pPr>
            <w:r>
              <w:rPr>
                <w:sz w:val="20"/>
                <w:lang w:eastAsia="ja-JP"/>
              </w:rPr>
              <w:t>理事会、評議員会等の議事</w:t>
            </w:r>
            <w:r>
              <w:rPr>
                <w:spacing w:val="-10"/>
                <w:sz w:val="20"/>
                <w:lang w:eastAsia="ja-JP"/>
              </w:rPr>
              <w:t>録</w:t>
            </w:r>
          </w:p>
        </w:tc>
      </w:tr>
      <w:tr w:rsidR="00DC1577" w14:paraId="7B74BFEF" w14:textId="77777777">
        <w:trPr>
          <w:trHeight w:val="260"/>
        </w:trPr>
        <w:tc>
          <w:tcPr>
            <w:tcW w:w="1356" w:type="dxa"/>
            <w:vMerge/>
            <w:tcBorders>
              <w:top w:val="nil"/>
            </w:tcBorders>
          </w:tcPr>
          <w:p w14:paraId="52956789" w14:textId="77777777" w:rsidR="00DC1577" w:rsidRDefault="00DC1577">
            <w:pPr>
              <w:rPr>
                <w:sz w:val="2"/>
                <w:szCs w:val="2"/>
                <w:lang w:eastAsia="ja-JP"/>
              </w:rPr>
            </w:pPr>
          </w:p>
        </w:tc>
        <w:tc>
          <w:tcPr>
            <w:tcW w:w="1071" w:type="dxa"/>
            <w:vMerge/>
            <w:tcBorders>
              <w:top w:val="nil"/>
            </w:tcBorders>
          </w:tcPr>
          <w:p w14:paraId="48B1CD95" w14:textId="77777777" w:rsidR="00DC1577" w:rsidRDefault="00DC1577">
            <w:pPr>
              <w:rPr>
                <w:sz w:val="2"/>
                <w:szCs w:val="2"/>
                <w:lang w:eastAsia="ja-JP"/>
              </w:rPr>
            </w:pPr>
          </w:p>
        </w:tc>
        <w:tc>
          <w:tcPr>
            <w:tcW w:w="6638" w:type="dxa"/>
            <w:tcBorders>
              <w:top w:val="dotted" w:sz="4" w:space="0" w:color="000000"/>
              <w:bottom w:val="dotted" w:sz="4" w:space="0" w:color="000000"/>
            </w:tcBorders>
          </w:tcPr>
          <w:p w14:paraId="6828ACA9" w14:textId="77777777" w:rsidR="00DC1577" w:rsidRDefault="00DC1577">
            <w:pPr>
              <w:pStyle w:val="TableParagraph"/>
              <w:spacing w:line="240" w:lineRule="exact"/>
              <w:ind w:left="840"/>
              <w:rPr>
                <w:sz w:val="20"/>
              </w:rPr>
            </w:pPr>
            <w:r>
              <w:rPr>
                <w:sz w:val="20"/>
              </w:rPr>
              <w:t>登記に関する文</w:t>
            </w:r>
            <w:r>
              <w:rPr>
                <w:spacing w:val="-10"/>
                <w:sz w:val="20"/>
              </w:rPr>
              <w:t>書</w:t>
            </w:r>
          </w:p>
        </w:tc>
      </w:tr>
      <w:tr w:rsidR="00DC1577" w14:paraId="06CEEF62" w14:textId="77777777">
        <w:trPr>
          <w:trHeight w:val="260"/>
        </w:trPr>
        <w:tc>
          <w:tcPr>
            <w:tcW w:w="1356" w:type="dxa"/>
            <w:vMerge/>
            <w:tcBorders>
              <w:top w:val="nil"/>
            </w:tcBorders>
          </w:tcPr>
          <w:p w14:paraId="48F42D48" w14:textId="77777777" w:rsidR="00DC1577" w:rsidRDefault="00DC1577">
            <w:pPr>
              <w:rPr>
                <w:sz w:val="2"/>
                <w:szCs w:val="2"/>
              </w:rPr>
            </w:pPr>
          </w:p>
        </w:tc>
        <w:tc>
          <w:tcPr>
            <w:tcW w:w="1071" w:type="dxa"/>
            <w:vMerge/>
            <w:tcBorders>
              <w:top w:val="nil"/>
            </w:tcBorders>
          </w:tcPr>
          <w:p w14:paraId="5A7A0DEE" w14:textId="77777777" w:rsidR="00DC1577" w:rsidRDefault="00DC1577">
            <w:pPr>
              <w:rPr>
                <w:sz w:val="2"/>
                <w:szCs w:val="2"/>
              </w:rPr>
            </w:pPr>
          </w:p>
        </w:tc>
        <w:tc>
          <w:tcPr>
            <w:tcW w:w="6638" w:type="dxa"/>
            <w:tcBorders>
              <w:top w:val="dotted" w:sz="4" w:space="0" w:color="000000"/>
              <w:bottom w:val="dotted" w:sz="4" w:space="0" w:color="000000"/>
            </w:tcBorders>
          </w:tcPr>
          <w:p w14:paraId="17753715" w14:textId="77777777" w:rsidR="00DC1577" w:rsidRDefault="00DC1577">
            <w:pPr>
              <w:pStyle w:val="TableParagraph"/>
              <w:spacing w:line="240" w:lineRule="exact"/>
              <w:ind w:left="840"/>
              <w:rPr>
                <w:sz w:val="20"/>
                <w:lang w:eastAsia="ja-JP"/>
              </w:rPr>
            </w:pPr>
            <w:r>
              <w:rPr>
                <w:sz w:val="20"/>
                <w:lang w:eastAsia="ja-JP"/>
              </w:rPr>
              <w:t>定款、規程等に関する文</w:t>
            </w:r>
            <w:r>
              <w:rPr>
                <w:spacing w:val="-10"/>
                <w:sz w:val="20"/>
                <w:lang w:eastAsia="ja-JP"/>
              </w:rPr>
              <w:t>書</w:t>
            </w:r>
          </w:p>
        </w:tc>
      </w:tr>
      <w:tr w:rsidR="00DC1577" w14:paraId="6C18900E" w14:textId="77777777">
        <w:trPr>
          <w:trHeight w:val="255"/>
        </w:trPr>
        <w:tc>
          <w:tcPr>
            <w:tcW w:w="1356" w:type="dxa"/>
            <w:vMerge/>
            <w:tcBorders>
              <w:top w:val="nil"/>
            </w:tcBorders>
          </w:tcPr>
          <w:p w14:paraId="4BC23268" w14:textId="77777777" w:rsidR="00DC1577" w:rsidRDefault="00DC1577">
            <w:pPr>
              <w:rPr>
                <w:sz w:val="2"/>
                <w:szCs w:val="2"/>
                <w:lang w:eastAsia="ja-JP"/>
              </w:rPr>
            </w:pPr>
          </w:p>
        </w:tc>
        <w:tc>
          <w:tcPr>
            <w:tcW w:w="1071" w:type="dxa"/>
            <w:vMerge/>
            <w:tcBorders>
              <w:top w:val="nil"/>
            </w:tcBorders>
          </w:tcPr>
          <w:p w14:paraId="74149546" w14:textId="77777777" w:rsidR="00DC1577" w:rsidRDefault="00DC1577">
            <w:pPr>
              <w:rPr>
                <w:sz w:val="2"/>
                <w:szCs w:val="2"/>
                <w:lang w:eastAsia="ja-JP"/>
              </w:rPr>
            </w:pPr>
          </w:p>
        </w:tc>
        <w:tc>
          <w:tcPr>
            <w:tcW w:w="6638" w:type="dxa"/>
            <w:tcBorders>
              <w:top w:val="dotted" w:sz="4" w:space="0" w:color="000000"/>
            </w:tcBorders>
          </w:tcPr>
          <w:p w14:paraId="54AF81EF" w14:textId="77777777" w:rsidR="00DC1577" w:rsidRDefault="00DC1577">
            <w:pPr>
              <w:pStyle w:val="TableParagraph"/>
              <w:spacing w:line="235" w:lineRule="exact"/>
              <w:ind w:left="840"/>
              <w:rPr>
                <w:sz w:val="20"/>
              </w:rPr>
            </w:pPr>
            <w:r>
              <w:rPr>
                <w:sz w:val="20"/>
              </w:rPr>
              <w:t>重要な報告</w:t>
            </w:r>
            <w:r>
              <w:rPr>
                <w:spacing w:val="-10"/>
                <w:sz w:val="20"/>
              </w:rPr>
              <w:t>書</w:t>
            </w:r>
          </w:p>
        </w:tc>
      </w:tr>
      <w:tr w:rsidR="00DC1577" w14:paraId="06944B51" w14:textId="77777777">
        <w:trPr>
          <w:trHeight w:val="520"/>
        </w:trPr>
        <w:tc>
          <w:tcPr>
            <w:tcW w:w="1356" w:type="dxa"/>
            <w:vMerge/>
            <w:tcBorders>
              <w:top w:val="nil"/>
            </w:tcBorders>
          </w:tcPr>
          <w:p w14:paraId="055B47F3" w14:textId="77777777" w:rsidR="00DC1577" w:rsidRDefault="00DC1577">
            <w:pPr>
              <w:rPr>
                <w:sz w:val="2"/>
                <w:szCs w:val="2"/>
              </w:rPr>
            </w:pPr>
          </w:p>
        </w:tc>
        <w:tc>
          <w:tcPr>
            <w:tcW w:w="1071" w:type="dxa"/>
            <w:vMerge w:val="restart"/>
          </w:tcPr>
          <w:p w14:paraId="19E3E742" w14:textId="77777777" w:rsidR="00DC1577" w:rsidRDefault="00DC1577">
            <w:pPr>
              <w:pStyle w:val="TableParagraph"/>
              <w:ind w:left="840"/>
              <w:rPr>
                <w:sz w:val="20"/>
              </w:rPr>
            </w:pPr>
            <w:r>
              <w:rPr>
                <w:spacing w:val="-3"/>
                <w:sz w:val="20"/>
              </w:rPr>
              <w:t>財産契約</w:t>
            </w:r>
          </w:p>
        </w:tc>
        <w:tc>
          <w:tcPr>
            <w:tcW w:w="6638" w:type="dxa"/>
            <w:tcBorders>
              <w:bottom w:val="dotted" w:sz="4" w:space="0" w:color="000000"/>
            </w:tcBorders>
          </w:tcPr>
          <w:p w14:paraId="572B885F" w14:textId="77777777" w:rsidR="00DC1577" w:rsidRDefault="00DC1577">
            <w:pPr>
              <w:pStyle w:val="TableParagraph"/>
              <w:ind w:left="840"/>
              <w:rPr>
                <w:sz w:val="20"/>
              </w:rPr>
            </w:pPr>
            <w:r>
              <w:rPr>
                <w:w w:val="105"/>
                <w:sz w:val="20"/>
              </w:rPr>
              <w:t>計算書類等（貸借対照表、正味財産増減計算書、事業報告、監査報告</w:t>
            </w:r>
            <w:r>
              <w:rPr>
                <w:spacing w:val="-10"/>
                <w:w w:val="105"/>
                <w:sz w:val="20"/>
              </w:rPr>
              <w:t>、</w:t>
            </w:r>
          </w:p>
          <w:p w14:paraId="3C1B8399" w14:textId="77777777" w:rsidR="00DC1577" w:rsidRDefault="00DC1577">
            <w:pPr>
              <w:pStyle w:val="TableParagraph"/>
              <w:spacing w:before="4" w:line="240" w:lineRule="exact"/>
              <w:ind w:left="840"/>
              <w:rPr>
                <w:sz w:val="20"/>
              </w:rPr>
            </w:pPr>
            <w:r>
              <w:rPr>
                <w:sz w:val="20"/>
              </w:rPr>
              <w:t>附属明細書等</w:t>
            </w:r>
            <w:r>
              <w:rPr>
                <w:spacing w:val="-10"/>
                <w:sz w:val="20"/>
              </w:rPr>
              <w:t>）</w:t>
            </w:r>
          </w:p>
        </w:tc>
      </w:tr>
      <w:tr w:rsidR="00DC1577" w14:paraId="3ABC68C8" w14:textId="77777777">
        <w:trPr>
          <w:trHeight w:val="260"/>
        </w:trPr>
        <w:tc>
          <w:tcPr>
            <w:tcW w:w="1356" w:type="dxa"/>
            <w:vMerge/>
            <w:tcBorders>
              <w:top w:val="nil"/>
            </w:tcBorders>
          </w:tcPr>
          <w:p w14:paraId="021A27E3" w14:textId="77777777" w:rsidR="00DC1577" w:rsidRDefault="00DC1577">
            <w:pPr>
              <w:rPr>
                <w:sz w:val="2"/>
                <w:szCs w:val="2"/>
              </w:rPr>
            </w:pPr>
          </w:p>
        </w:tc>
        <w:tc>
          <w:tcPr>
            <w:tcW w:w="1071" w:type="dxa"/>
            <w:vMerge/>
            <w:tcBorders>
              <w:top w:val="nil"/>
            </w:tcBorders>
          </w:tcPr>
          <w:p w14:paraId="4078F18D" w14:textId="77777777" w:rsidR="00DC1577" w:rsidRDefault="00DC1577">
            <w:pPr>
              <w:rPr>
                <w:sz w:val="2"/>
                <w:szCs w:val="2"/>
              </w:rPr>
            </w:pPr>
          </w:p>
        </w:tc>
        <w:tc>
          <w:tcPr>
            <w:tcW w:w="6638" w:type="dxa"/>
            <w:tcBorders>
              <w:top w:val="dotted" w:sz="4" w:space="0" w:color="000000"/>
              <w:bottom w:val="dotted" w:sz="4" w:space="0" w:color="000000"/>
            </w:tcBorders>
          </w:tcPr>
          <w:p w14:paraId="7AD79001" w14:textId="77777777" w:rsidR="00DC1577" w:rsidRDefault="00DC1577">
            <w:pPr>
              <w:pStyle w:val="TableParagraph"/>
              <w:spacing w:line="240" w:lineRule="exact"/>
              <w:ind w:left="840"/>
              <w:rPr>
                <w:sz w:val="20"/>
              </w:rPr>
            </w:pPr>
            <w:r>
              <w:rPr>
                <w:sz w:val="20"/>
              </w:rPr>
              <w:t>寄附金に係る情</w:t>
            </w:r>
            <w:r>
              <w:rPr>
                <w:spacing w:val="-10"/>
                <w:sz w:val="20"/>
              </w:rPr>
              <w:t>報</w:t>
            </w:r>
          </w:p>
        </w:tc>
      </w:tr>
      <w:tr w:rsidR="00DC1577" w14:paraId="5A36F662" w14:textId="77777777">
        <w:trPr>
          <w:trHeight w:val="260"/>
        </w:trPr>
        <w:tc>
          <w:tcPr>
            <w:tcW w:w="1356" w:type="dxa"/>
            <w:vMerge/>
            <w:tcBorders>
              <w:top w:val="nil"/>
            </w:tcBorders>
          </w:tcPr>
          <w:p w14:paraId="690C8237" w14:textId="77777777" w:rsidR="00DC1577" w:rsidRDefault="00DC1577">
            <w:pPr>
              <w:rPr>
                <w:sz w:val="2"/>
                <w:szCs w:val="2"/>
              </w:rPr>
            </w:pPr>
          </w:p>
        </w:tc>
        <w:tc>
          <w:tcPr>
            <w:tcW w:w="1071" w:type="dxa"/>
            <w:vMerge/>
            <w:tcBorders>
              <w:top w:val="nil"/>
            </w:tcBorders>
          </w:tcPr>
          <w:p w14:paraId="1FEC75B6" w14:textId="77777777" w:rsidR="00DC1577" w:rsidRDefault="00DC1577">
            <w:pPr>
              <w:rPr>
                <w:sz w:val="2"/>
                <w:szCs w:val="2"/>
              </w:rPr>
            </w:pPr>
          </w:p>
        </w:tc>
        <w:tc>
          <w:tcPr>
            <w:tcW w:w="6638" w:type="dxa"/>
            <w:tcBorders>
              <w:top w:val="dotted" w:sz="4" w:space="0" w:color="000000"/>
            </w:tcBorders>
          </w:tcPr>
          <w:p w14:paraId="4D6C9903" w14:textId="77777777" w:rsidR="00DC1577" w:rsidRDefault="00DC1577">
            <w:pPr>
              <w:pStyle w:val="TableParagraph"/>
              <w:spacing w:line="240" w:lineRule="exact"/>
              <w:ind w:left="840"/>
              <w:rPr>
                <w:sz w:val="20"/>
                <w:lang w:eastAsia="ja-JP"/>
              </w:rPr>
            </w:pPr>
            <w:r>
              <w:rPr>
                <w:sz w:val="20"/>
                <w:lang w:eastAsia="ja-JP"/>
              </w:rPr>
              <w:t>効力の永続する契約に関する文</w:t>
            </w:r>
            <w:r>
              <w:rPr>
                <w:spacing w:val="-10"/>
                <w:sz w:val="20"/>
                <w:lang w:eastAsia="ja-JP"/>
              </w:rPr>
              <w:t>書</w:t>
            </w:r>
          </w:p>
        </w:tc>
      </w:tr>
      <w:tr w:rsidR="00DC1577" w14:paraId="724F2FCF" w14:textId="77777777">
        <w:trPr>
          <w:trHeight w:val="260"/>
        </w:trPr>
        <w:tc>
          <w:tcPr>
            <w:tcW w:w="1356" w:type="dxa"/>
            <w:vMerge/>
            <w:tcBorders>
              <w:top w:val="nil"/>
            </w:tcBorders>
          </w:tcPr>
          <w:p w14:paraId="0996F5D5" w14:textId="77777777" w:rsidR="00DC1577" w:rsidRDefault="00DC1577">
            <w:pPr>
              <w:rPr>
                <w:sz w:val="2"/>
                <w:szCs w:val="2"/>
                <w:lang w:eastAsia="ja-JP"/>
              </w:rPr>
            </w:pPr>
          </w:p>
        </w:tc>
        <w:tc>
          <w:tcPr>
            <w:tcW w:w="1071" w:type="dxa"/>
            <w:vMerge w:val="restart"/>
          </w:tcPr>
          <w:p w14:paraId="7F6192E3" w14:textId="77777777" w:rsidR="00DC1577" w:rsidRDefault="00DC1577">
            <w:pPr>
              <w:pStyle w:val="TableParagraph"/>
              <w:ind w:left="840"/>
              <w:rPr>
                <w:sz w:val="20"/>
              </w:rPr>
            </w:pPr>
            <w:r>
              <w:rPr>
                <w:spacing w:val="-3"/>
                <w:sz w:val="20"/>
              </w:rPr>
              <w:t>人事労務</w:t>
            </w:r>
          </w:p>
        </w:tc>
        <w:tc>
          <w:tcPr>
            <w:tcW w:w="6638" w:type="dxa"/>
            <w:tcBorders>
              <w:bottom w:val="dotted" w:sz="4" w:space="0" w:color="000000"/>
            </w:tcBorders>
          </w:tcPr>
          <w:p w14:paraId="5D4D1C9A" w14:textId="77777777" w:rsidR="00DC1577" w:rsidRDefault="00DC1577">
            <w:pPr>
              <w:pStyle w:val="TableParagraph"/>
              <w:spacing w:line="240" w:lineRule="exact"/>
              <w:ind w:left="840"/>
              <w:rPr>
                <w:sz w:val="20"/>
                <w:lang w:eastAsia="ja-JP"/>
              </w:rPr>
            </w:pPr>
            <w:r>
              <w:rPr>
                <w:sz w:val="20"/>
                <w:lang w:eastAsia="ja-JP"/>
              </w:rPr>
              <w:t>重要な人事に関する文</w:t>
            </w:r>
            <w:r>
              <w:rPr>
                <w:spacing w:val="-10"/>
                <w:sz w:val="20"/>
                <w:lang w:eastAsia="ja-JP"/>
              </w:rPr>
              <w:t>書</w:t>
            </w:r>
          </w:p>
        </w:tc>
      </w:tr>
      <w:tr w:rsidR="00DC1577" w14:paraId="589F9147" w14:textId="77777777">
        <w:trPr>
          <w:trHeight w:val="260"/>
        </w:trPr>
        <w:tc>
          <w:tcPr>
            <w:tcW w:w="1356" w:type="dxa"/>
            <w:vMerge/>
            <w:tcBorders>
              <w:top w:val="nil"/>
            </w:tcBorders>
          </w:tcPr>
          <w:p w14:paraId="62EA1FAB" w14:textId="77777777" w:rsidR="00DC1577" w:rsidRDefault="00DC1577">
            <w:pPr>
              <w:rPr>
                <w:sz w:val="2"/>
                <w:szCs w:val="2"/>
                <w:lang w:eastAsia="ja-JP"/>
              </w:rPr>
            </w:pPr>
          </w:p>
        </w:tc>
        <w:tc>
          <w:tcPr>
            <w:tcW w:w="1071" w:type="dxa"/>
            <w:vMerge/>
            <w:tcBorders>
              <w:top w:val="nil"/>
            </w:tcBorders>
          </w:tcPr>
          <w:p w14:paraId="4ACDCC8B" w14:textId="77777777" w:rsidR="00DC1577" w:rsidRDefault="00DC1577">
            <w:pPr>
              <w:rPr>
                <w:sz w:val="2"/>
                <w:szCs w:val="2"/>
                <w:lang w:eastAsia="ja-JP"/>
              </w:rPr>
            </w:pPr>
          </w:p>
        </w:tc>
        <w:tc>
          <w:tcPr>
            <w:tcW w:w="6638" w:type="dxa"/>
            <w:tcBorders>
              <w:top w:val="dotted" w:sz="4" w:space="0" w:color="000000"/>
            </w:tcBorders>
          </w:tcPr>
          <w:p w14:paraId="542CE023" w14:textId="77777777" w:rsidR="00DC1577" w:rsidRDefault="00DC1577">
            <w:pPr>
              <w:pStyle w:val="TableParagraph"/>
              <w:spacing w:line="240" w:lineRule="exact"/>
              <w:ind w:left="840"/>
              <w:rPr>
                <w:sz w:val="20"/>
              </w:rPr>
            </w:pPr>
            <w:r>
              <w:rPr>
                <w:sz w:val="20"/>
              </w:rPr>
              <w:t>職員との協定</w:t>
            </w:r>
            <w:r>
              <w:rPr>
                <w:spacing w:val="-10"/>
                <w:sz w:val="20"/>
              </w:rPr>
              <w:t>書</w:t>
            </w:r>
          </w:p>
        </w:tc>
      </w:tr>
    </w:tbl>
    <w:p w14:paraId="7C954694" w14:textId="77777777" w:rsidR="00DC1577" w:rsidRDefault="00DC1577">
      <w:pPr>
        <w:spacing w:line="240" w:lineRule="exact"/>
        <w:rPr>
          <w:sz w:val="20"/>
        </w:rPr>
        <w:sectPr w:rsidR="00DC1577" w:rsidSect="00DC1577">
          <w:pgSz w:w="11910" w:h="16840"/>
          <w:pgMar w:top="1940" w:right="1080" w:bottom="1460" w:left="1320" w:header="0" w:footer="1273" w:gutter="0"/>
          <w:cols w:space="720"/>
        </w:sectPr>
      </w:pPr>
    </w:p>
    <w:p w14:paraId="05C18A4A" w14:textId="77777777" w:rsidR="00DC1577" w:rsidRDefault="00DC1577">
      <w:pPr>
        <w:pStyle w:val="a4"/>
        <w:spacing w:before="3"/>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6"/>
        <w:gridCol w:w="1071"/>
        <w:gridCol w:w="6638"/>
      </w:tblGrid>
      <w:tr w:rsidR="00DC1577" w14:paraId="5B30F107" w14:textId="77777777">
        <w:trPr>
          <w:trHeight w:val="300"/>
        </w:trPr>
        <w:tc>
          <w:tcPr>
            <w:tcW w:w="1356" w:type="dxa"/>
          </w:tcPr>
          <w:p w14:paraId="6CE2E95C" w14:textId="77777777" w:rsidR="00DC1577" w:rsidRDefault="00DC1577">
            <w:pPr>
              <w:pStyle w:val="TableParagraph"/>
              <w:ind w:left="840"/>
              <w:rPr>
                <w:sz w:val="20"/>
              </w:rPr>
            </w:pPr>
            <w:r>
              <w:rPr>
                <w:spacing w:val="-3"/>
                <w:sz w:val="20"/>
              </w:rPr>
              <w:t>保存期間</w:t>
            </w:r>
          </w:p>
        </w:tc>
        <w:tc>
          <w:tcPr>
            <w:tcW w:w="1071" w:type="dxa"/>
          </w:tcPr>
          <w:p w14:paraId="581F5C44" w14:textId="77777777" w:rsidR="00DC1577" w:rsidRDefault="00DC1577">
            <w:pPr>
              <w:pStyle w:val="TableParagraph"/>
              <w:ind w:left="840" w:right="315"/>
              <w:jc w:val="center"/>
              <w:rPr>
                <w:sz w:val="20"/>
              </w:rPr>
            </w:pPr>
            <w:r>
              <w:rPr>
                <w:spacing w:val="-5"/>
                <w:sz w:val="20"/>
              </w:rPr>
              <w:t>分類</w:t>
            </w:r>
          </w:p>
        </w:tc>
        <w:tc>
          <w:tcPr>
            <w:tcW w:w="6638" w:type="dxa"/>
          </w:tcPr>
          <w:p w14:paraId="462381A2" w14:textId="77777777" w:rsidR="00DC1577" w:rsidRDefault="00DC1577">
            <w:pPr>
              <w:pStyle w:val="TableParagraph"/>
              <w:spacing w:before="20"/>
              <w:ind w:left="840" w:right="2797"/>
              <w:jc w:val="center"/>
              <w:rPr>
                <w:sz w:val="20"/>
              </w:rPr>
            </w:pPr>
            <w:r>
              <w:rPr>
                <w:spacing w:val="-2"/>
                <w:sz w:val="20"/>
              </w:rPr>
              <w:t>文書の種類</w:t>
            </w:r>
          </w:p>
        </w:tc>
      </w:tr>
      <w:tr w:rsidR="00DC1577" w14:paraId="0FD775D8" w14:textId="77777777">
        <w:trPr>
          <w:trHeight w:val="300"/>
        </w:trPr>
        <w:tc>
          <w:tcPr>
            <w:tcW w:w="1356" w:type="dxa"/>
            <w:vMerge w:val="restart"/>
          </w:tcPr>
          <w:p w14:paraId="7F9B76D3" w14:textId="77777777" w:rsidR="00DC1577" w:rsidRDefault="00DC1577">
            <w:pPr>
              <w:pStyle w:val="TableParagraph"/>
              <w:ind w:left="840"/>
              <w:rPr>
                <w:sz w:val="20"/>
              </w:rPr>
            </w:pPr>
            <w:r>
              <w:rPr>
                <w:sz w:val="20"/>
              </w:rPr>
              <w:t>10</w:t>
            </w:r>
            <w:r>
              <w:rPr>
                <w:spacing w:val="-13"/>
                <w:sz w:val="20"/>
              </w:rPr>
              <w:t xml:space="preserve"> 年</w:t>
            </w:r>
          </w:p>
        </w:tc>
        <w:tc>
          <w:tcPr>
            <w:tcW w:w="1071" w:type="dxa"/>
            <w:vMerge w:val="restart"/>
          </w:tcPr>
          <w:p w14:paraId="0A2A8254" w14:textId="77777777" w:rsidR="00DC1577" w:rsidRDefault="00DC1577">
            <w:pPr>
              <w:pStyle w:val="TableParagraph"/>
              <w:ind w:left="840"/>
              <w:rPr>
                <w:sz w:val="20"/>
              </w:rPr>
            </w:pPr>
            <w:r>
              <w:rPr>
                <w:spacing w:val="-5"/>
                <w:sz w:val="20"/>
              </w:rPr>
              <w:t>法人</w:t>
            </w:r>
          </w:p>
        </w:tc>
        <w:tc>
          <w:tcPr>
            <w:tcW w:w="6638" w:type="dxa"/>
            <w:tcBorders>
              <w:bottom w:val="dotted" w:sz="4" w:space="0" w:color="000000"/>
            </w:tcBorders>
          </w:tcPr>
          <w:p w14:paraId="1BD685CB" w14:textId="77777777" w:rsidR="00DC1577" w:rsidRDefault="00DC1577">
            <w:pPr>
              <w:pStyle w:val="TableParagraph"/>
              <w:spacing w:before="20"/>
              <w:ind w:left="840"/>
              <w:rPr>
                <w:sz w:val="20"/>
                <w:lang w:eastAsia="ja-JP"/>
              </w:rPr>
            </w:pPr>
            <w:r>
              <w:rPr>
                <w:sz w:val="20"/>
                <w:lang w:eastAsia="ja-JP"/>
              </w:rPr>
              <w:t>行政庁等からの重要な文</w:t>
            </w:r>
            <w:r>
              <w:rPr>
                <w:spacing w:val="-10"/>
                <w:sz w:val="20"/>
                <w:lang w:eastAsia="ja-JP"/>
              </w:rPr>
              <w:t>書</w:t>
            </w:r>
          </w:p>
        </w:tc>
      </w:tr>
      <w:tr w:rsidR="00DC1577" w14:paraId="2A1CF4FC" w14:textId="77777777">
        <w:trPr>
          <w:trHeight w:val="300"/>
        </w:trPr>
        <w:tc>
          <w:tcPr>
            <w:tcW w:w="1356" w:type="dxa"/>
            <w:vMerge/>
            <w:tcBorders>
              <w:top w:val="nil"/>
            </w:tcBorders>
          </w:tcPr>
          <w:p w14:paraId="57D0A2AE" w14:textId="77777777" w:rsidR="00DC1577" w:rsidRDefault="00DC1577">
            <w:pPr>
              <w:rPr>
                <w:sz w:val="2"/>
                <w:szCs w:val="2"/>
                <w:lang w:eastAsia="ja-JP"/>
              </w:rPr>
            </w:pPr>
          </w:p>
        </w:tc>
        <w:tc>
          <w:tcPr>
            <w:tcW w:w="1071" w:type="dxa"/>
            <w:vMerge/>
            <w:tcBorders>
              <w:top w:val="nil"/>
            </w:tcBorders>
          </w:tcPr>
          <w:p w14:paraId="79FDC46D" w14:textId="77777777" w:rsidR="00DC1577" w:rsidRDefault="00DC1577">
            <w:pPr>
              <w:rPr>
                <w:sz w:val="2"/>
                <w:szCs w:val="2"/>
                <w:lang w:eastAsia="ja-JP"/>
              </w:rPr>
            </w:pPr>
          </w:p>
        </w:tc>
        <w:tc>
          <w:tcPr>
            <w:tcW w:w="6638" w:type="dxa"/>
            <w:tcBorders>
              <w:top w:val="dotted" w:sz="4" w:space="0" w:color="000000"/>
              <w:bottom w:val="dotted" w:sz="4" w:space="0" w:color="000000"/>
            </w:tcBorders>
          </w:tcPr>
          <w:p w14:paraId="176573EC" w14:textId="77777777" w:rsidR="00DC1577" w:rsidRDefault="00DC1577">
            <w:pPr>
              <w:pStyle w:val="TableParagraph"/>
              <w:spacing w:before="20"/>
              <w:ind w:left="840"/>
              <w:rPr>
                <w:sz w:val="20"/>
                <w:lang w:eastAsia="ja-JP"/>
              </w:rPr>
            </w:pPr>
            <w:r>
              <w:rPr>
                <w:sz w:val="20"/>
                <w:lang w:eastAsia="ja-JP"/>
              </w:rPr>
              <w:t>理事会、評議員会等の開催に関する文</w:t>
            </w:r>
            <w:r>
              <w:rPr>
                <w:spacing w:val="-10"/>
                <w:sz w:val="20"/>
                <w:lang w:eastAsia="ja-JP"/>
              </w:rPr>
              <w:t>書</w:t>
            </w:r>
          </w:p>
        </w:tc>
      </w:tr>
      <w:tr w:rsidR="00DC1577" w14:paraId="3FE19A7A" w14:textId="77777777">
        <w:trPr>
          <w:trHeight w:val="300"/>
        </w:trPr>
        <w:tc>
          <w:tcPr>
            <w:tcW w:w="1356" w:type="dxa"/>
            <w:vMerge/>
            <w:tcBorders>
              <w:top w:val="nil"/>
            </w:tcBorders>
          </w:tcPr>
          <w:p w14:paraId="33EF2FA1" w14:textId="77777777" w:rsidR="00DC1577" w:rsidRDefault="00DC1577">
            <w:pPr>
              <w:rPr>
                <w:sz w:val="2"/>
                <w:szCs w:val="2"/>
                <w:lang w:eastAsia="ja-JP"/>
              </w:rPr>
            </w:pPr>
          </w:p>
        </w:tc>
        <w:tc>
          <w:tcPr>
            <w:tcW w:w="1071" w:type="dxa"/>
            <w:vMerge/>
            <w:tcBorders>
              <w:top w:val="nil"/>
            </w:tcBorders>
          </w:tcPr>
          <w:p w14:paraId="7A030349" w14:textId="77777777" w:rsidR="00DC1577" w:rsidRDefault="00DC1577">
            <w:pPr>
              <w:rPr>
                <w:sz w:val="2"/>
                <w:szCs w:val="2"/>
                <w:lang w:eastAsia="ja-JP"/>
              </w:rPr>
            </w:pPr>
          </w:p>
        </w:tc>
        <w:tc>
          <w:tcPr>
            <w:tcW w:w="6638" w:type="dxa"/>
            <w:tcBorders>
              <w:top w:val="dotted" w:sz="4" w:space="0" w:color="000000"/>
              <w:bottom w:val="dotted" w:sz="4" w:space="0" w:color="000000"/>
            </w:tcBorders>
          </w:tcPr>
          <w:p w14:paraId="60A1F284" w14:textId="77777777" w:rsidR="00DC1577" w:rsidRDefault="00DC1577">
            <w:pPr>
              <w:pStyle w:val="TableParagraph"/>
              <w:spacing w:before="20"/>
              <w:ind w:left="840"/>
              <w:rPr>
                <w:sz w:val="20"/>
                <w:lang w:eastAsia="ja-JP"/>
              </w:rPr>
            </w:pPr>
            <w:r>
              <w:rPr>
                <w:sz w:val="20"/>
                <w:lang w:eastAsia="ja-JP"/>
              </w:rPr>
              <w:t>専門委員会等に関する文</w:t>
            </w:r>
            <w:r>
              <w:rPr>
                <w:spacing w:val="-10"/>
                <w:sz w:val="20"/>
                <w:lang w:eastAsia="ja-JP"/>
              </w:rPr>
              <w:t>書</w:t>
            </w:r>
          </w:p>
        </w:tc>
      </w:tr>
      <w:tr w:rsidR="00DC1577" w14:paraId="00BB00C1" w14:textId="77777777">
        <w:trPr>
          <w:trHeight w:val="260"/>
        </w:trPr>
        <w:tc>
          <w:tcPr>
            <w:tcW w:w="1356" w:type="dxa"/>
            <w:vMerge/>
            <w:tcBorders>
              <w:top w:val="nil"/>
            </w:tcBorders>
          </w:tcPr>
          <w:p w14:paraId="4CF02312" w14:textId="77777777" w:rsidR="00DC1577" w:rsidRDefault="00DC1577">
            <w:pPr>
              <w:rPr>
                <w:sz w:val="2"/>
                <w:szCs w:val="2"/>
                <w:lang w:eastAsia="ja-JP"/>
              </w:rPr>
            </w:pPr>
          </w:p>
        </w:tc>
        <w:tc>
          <w:tcPr>
            <w:tcW w:w="1071" w:type="dxa"/>
            <w:vMerge/>
            <w:tcBorders>
              <w:top w:val="nil"/>
            </w:tcBorders>
          </w:tcPr>
          <w:p w14:paraId="337E40D5" w14:textId="77777777" w:rsidR="00DC1577" w:rsidRDefault="00DC1577">
            <w:pPr>
              <w:rPr>
                <w:sz w:val="2"/>
                <w:szCs w:val="2"/>
                <w:lang w:eastAsia="ja-JP"/>
              </w:rPr>
            </w:pPr>
          </w:p>
        </w:tc>
        <w:tc>
          <w:tcPr>
            <w:tcW w:w="6638" w:type="dxa"/>
            <w:tcBorders>
              <w:top w:val="dotted" w:sz="4" w:space="0" w:color="000000"/>
              <w:bottom w:val="dotted" w:sz="4" w:space="0" w:color="000000"/>
            </w:tcBorders>
          </w:tcPr>
          <w:p w14:paraId="0D89F650" w14:textId="77777777" w:rsidR="00DC1577" w:rsidRDefault="00DC1577">
            <w:pPr>
              <w:pStyle w:val="TableParagraph"/>
              <w:spacing w:line="240" w:lineRule="exact"/>
              <w:ind w:left="840"/>
              <w:rPr>
                <w:sz w:val="20"/>
                <w:lang w:eastAsia="ja-JP"/>
              </w:rPr>
            </w:pPr>
            <w:r>
              <w:rPr>
                <w:sz w:val="20"/>
                <w:lang w:eastAsia="ja-JP"/>
              </w:rPr>
              <w:t>役員の就任、報酬等に関する文</w:t>
            </w:r>
            <w:r>
              <w:rPr>
                <w:spacing w:val="-10"/>
                <w:sz w:val="20"/>
                <w:lang w:eastAsia="ja-JP"/>
              </w:rPr>
              <w:t>書</w:t>
            </w:r>
          </w:p>
        </w:tc>
      </w:tr>
      <w:tr w:rsidR="00DC1577" w14:paraId="40432394" w14:textId="77777777">
        <w:trPr>
          <w:trHeight w:val="300"/>
        </w:trPr>
        <w:tc>
          <w:tcPr>
            <w:tcW w:w="1356" w:type="dxa"/>
            <w:vMerge/>
            <w:tcBorders>
              <w:top w:val="nil"/>
            </w:tcBorders>
          </w:tcPr>
          <w:p w14:paraId="2118AD9A" w14:textId="77777777" w:rsidR="00DC1577" w:rsidRDefault="00DC1577">
            <w:pPr>
              <w:rPr>
                <w:sz w:val="2"/>
                <w:szCs w:val="2"/>
                <w:lang w:eastAsia="ja-JP"/>
              </w:rPr>
            </w:pPr>
          </w:p>
        </w:tc>
        <w:tc>
          <w:tcPr>
            <w:tcW w:w="1071" w:type="dxa"/>
            <w:vMerge/>
            <w:tcBorders>
              <w:top w:val="nil"/>
            </w:tcBorders>
          </w:tcPr>
          <w:p w14:paraId="4AC8BD58" w14:textId="77777777" w:rsidR="00DC1577" w:rsidRDefault="00DC1577">
            <w:pPr>
              <w:rPr>
                <w:sz w:val="2"/>
                <w:szCs w:val="2"/>
                <w:lang w:eastAsia="ja-JP"/>
              </w:rPr>
            </w:pPr>
          </w:p>
        </w:tc>
        <w:tc>
          <w:tcPr>
            <w:tcW w:w="6638" w:type="dxa"/>
            <w:tcBorders>
              <w:top w:val="dotted" w:sz="4" w:space="0" w:color="000000"/>
            </w:tcBorders>
          </w:tcPr>
          <w:p w14:paraId="1214BA7E" w14:textId="77777777" w:rsidR="00DC1577" w:rsidRDefault="00DC1577">
            <w:pPr>
              <w:pStyle w:val="TableParagraph"/>
              <w:spacing w:before="20"/>
              <w:ind w:left="840"/>
              <w:rPr>
                <w:sz w:val="20"/>
                <w:lang w:eastAsia="ja-JP"/>
              </w:rPr>
            </w:pPr>
            <w:r>
              <w:rPr>
                <w:w w:val="115"/>
                <w:sz w:val="20"/>
                <w:lang w:eastAsia="ja-JP"/>
              </w:rPr>
              <w:t>伺書（永久とされる文書を除く</w:t>
            </w:r>
            <w:r>
              <w:rPr>
                <w:spacing w:val="-10"/>
                <w:w w:val="115"/>
                <w:sz w:val="20"/>
                <w:lang w:eastAsia="ja-JP"/>
              </w:rPr>
              <w:t>）</w:t>
            </w:r>
          </w:p>
        </w:tc>
      </w:tr>
      <w:tr w:rsidR="00DC1577" w14:paraId="5F28E0DE" w14:textId="77777777">
        <w:trPr>
          <w:trHeight w:val="260"/>
        </w:trPr>
        <w:tc>
          <w:tcPr>
            <w:tcW w:w="1356" w:type="dxa"/>
            <w:vMerge/>
            <w:tcBorders>
              <w:top w:val="nil"/>
            </w:tcBorders>
          </w:tcPr>
          <w:p w14:paraId="6AB8BA42" w14:textId="77777777" w:rsidR="00DC1577" w:rsidRDefault="00DC1577">
            <w:pPr>
              <w:rPr>
                <w:sz w:val="2"/>
                <w:szCs w:val="2"/>
                <w:lang w:eastAsia="ja-JP"/>
              </w:rPr>
            </w:pPr>
          </w:p>
        </w:tc>
        <w:tc>
          <w:tcPr>
            <w:tcW w:w="1071" w:type="dxa"/>
            <w:vMerge w:val="restart"/>
          </w:tcPr>
          <w:p w14:paraId="4BCE597B" w14:textId="77777777" w:rsidR="00DC1577" w:rsidRDefault="00DC1577">
            <w:pPr>
              <w:pStyle w:val="TableParagraph"/>
              <w:ind w:left="840" w:right="74"/>
              <w:jc w:val="both"/>
              <w:rPr>
                <w:sz w:val="20"/>
              </w:rPr>
            </w:pPr>
            <w:r>
              <w:rPr>
                <w:spacing w:val="12"/>
                <w:sz w:val="20"/>
              </w:rPr>
              <w:t>民間公益活動促進</w:t>
            </w:r>
            <w:r>
              <w:rPr>
                <w:spacing w:val="-4"/>
                <w:sz w:val="20"/>
              </w:rPr>
              <w:t>業務関連</w:t>
            </w:r>
          </w:p>
        </w:tc>
        <w:tc>
          <w:tcPr>
            <w:tcW w:w="6638" w:type="dxa"/>
          </w:tcPr>
          <w:p w14:paraId="464BA5EA" w14:textId="77777777" w:rsidR="00DC1577" w:rsidRDefault="00DC1577">
            <w:pPr>
              <w:pStyle w:val="TableParagraph"/>
              <w:spacing w:line="240" w:lineRule="exact"/>
              <w:ind w:left="840"/>
              <w:rPr>
                <w:sz w:val="20"/>
                <w:lang w:eastAsia="ja-JP"/>
              </w:rPr>
            </w:pPr>
            <w:r>
              <w:rPr>
                <w:sz w:val="20"/>
                <w:lang w:eastAsia="ja-JP"/>
              </w:rPr>
              <w:t>資金分配団体及び活動支援団体の選定に係る文</w:t>
            </w:r>
            <w:r>
              <w:rPr>
                <w:spacing w:val="-10"/>
                <w:sz w:val="20"/>
                <w:lang w:eastAsia="ja-JP"/>
              </w:rPr>
              <w:t>書</w:t>
            </w:r>
          </w:p>
        </w:tc>
      </w:tr>
      <w:tr w:rsidR="00DC1577" w14:paraId="3CDC7795" w14:textId="77777777">
        <w:trPr>
          <w:trHeight w:val="255"/>
        </w:trPr>
        <w:tc>
          <w:tcPr>
            <w:tcW w:w="1356" w:type="dxa"/>
            <w:vMerge/>
            <w:tcBorders>
              <w:top w:val="nil"/>
            </w:tcBorders>
          </w:tcPr>
          <w:p w14:paraId="3E477CD7" w14:textId="77777777" w:rsidR="00DC1577" w:rsidRDefault="00DC1577">
            <w:pPr>
              <w:rPr>
                <w:sz w:val="2"/>
                <w:szCs w:val="2"/>
                <w:lang w:eastAsia="ja-JP"/>
              </w:rPr>
            </w:pPr>
          </w:p>
        </w:tc>
        <w:tc>
          <w:tcPr>
            <w:tcW w:w="1071" w:type="dxa"/>
            <w:vMerge/>
            <w:tcBorders>
              <w:top w:val="nil"/>
            </w:tcBorders>
          </w:tcPr>
          <w:p w14:paraId="578D15ED" w14:textId="77777777" w:rsidR="00DC1577" w:rsidRDefault="00DC1577">
            <w:pPr>
              <w:rPr>
                <w:sz w:val="2"/>
                <w:szCs w:val="2"/>
                <w:lang w:eastAsia="ja-JP"/>
              </w:rPr>
            </w:pPr>
          </w:p>
        </w:tc>
        <w:tc>
          <w:tcPr>
            <w:tcW w:w="6638" w:type="dxa"/>
          </w:tcPr>
          <w:p w14:paraId="5A8F0C6C" w14:textId="77777777" w:rsidR="00DC1577" w:rsidRDefault="00DC1577">
            <w:pPr>
              <w:pStyle w:val="TableParagraph"/>
              <w:spacing w:line="235" w:lineRule="exact"/>
              <w:ind w:left="840"/>
              <w:rPr>
                <w:sz w:val="20"/>
                <w:lang w:eastAsia="ja-JP"/>
              </w:rPr>
            </w:pPr>
            <w:r>
              <w:rPr>
                <w:sz w:val="20"/>
                <w:lang w:eastAsia="ja-JP"/>
              </w:rPr>
              <w:t>資金分配団体及び活動支援団体への助成または出資に係る文</w:t>
            </w:r>
            <w:r>
              <w:rPr>
                <w:spacing w:val="-10"/>
                <w:sz w:val="20"/>
                <w:lang w:eastAsia="ja-JP"/>
              </w:rPr>
              <w:t>書</w:t>
            </w:r>
          </w:p>
        </w:tc>
      </w:tr>
      <w:tr w:rsidR="00DC1577" w14:paraId="55FD445A" w14:textId="77777777">
        <w:trPr>
          <w:trHeight w:val="295"/>
        </w:trPr>
        <w:tc>
          <w:tcPr>
            <w:tcW w:w="1356" w:type="dxa"/>
            <w:vMerge/>
            <w:tcBorders>
              <w:top w:val="nil"/>
            </w:tcBorders>
          </w:tcPr>
          <w:p w14:paraId="70E45BA1" w14:textId="77777777" w:rsidR="00DC1577" w:rsidRDefault="00DC1577">
            <w:pPr>
              <w:rPr>
                <w:sz w:val="2"/>
                <w:szCs w:val="2"/>
                <w:lang w:eastAsia="ja-JP"/>
              </w:rPr>
            </w:pPr>
          </w:p>
        </w:tc>
        <w:tc>
          <w:tcPr>
            <w:tcW w:w="1071" w:type="dxa"/>
            <w:vMerge/>
            <w:tcBorders>
              <w:top w:val="nil"/>
            </w:tcBorders>
          </w:tcPr>
          <w:p w14:paraId="039C1ACA" w14:textId="77777777" w:rsidR="00DC1577" w:rsidRDefault="00DC1577">
            <w:pPr>
              <w:rPr>
                <w:sz w:val="2"/>
                <w:szCs w:val="2"/>
                <w:lang w:eastAsia="ja-JP"/>
              </w:rPr>
            </w:pPr>
          </w:p>
        </w:tc>
        <w:tc>
          <w:tcPr>
            <w:tcW w:w="6638" w:type="dxa"/>
          </w:tcPr>
          <w:p w14:paraId="16BC6F0F" w14:textId="77777777" w:rsidR="00DC1577" w:rsidRDefault="00DC1577">
            <w:pPr>
              <w:pStyle w:val="TableParagraph"/>
              <w:spacing w:before="20" w:line="255" w:lineRule="exact"/>
              <w:ind w:left="840"/>
              <w:rPr>
                <w:sz w:val="20"/>
                <w:lang w:eastAsia="ja-JP"/>
              </w:rPr>
            </w:pPr>
            <w:r>
              <w:rPr>
                <w:sz w:val="20"/>
                <w:lang w:eastAsia="ja-JP"/>
              </w:rPr>
              <w:t>資金分配団体及び活動支援団体の監査に係る文</w:t>
            </w:r>
            <w:r>
              <w:rPr>
                <w:spacing w:val="-10"/>
                <w:sz w:val="20"/>
                <w:lang w:eastAsia="ja-JP"/>
              </w:rPr>
              <w:t>書</w:t>
            </w:r>
          </w:p>
        </w:tc>
      </w:tr>
      <w:tr w:rsidR="00DC1577" w14:paraId="3BE24061" w14:textId="77777777">
        <w:trPr>
          <w:trHeight w:val="520"/>
        </w:trPr>
        <w:tc>
          <w:tcPr>
            <w:tcW w:w="1356" w:type="dxa"/>
            <w:vMerge/>
            <w:tcBorders>
              <w:top w:val="nil"/>
            </w:tcBorders>
          </w:tcPr>
          <w:p w14:paraId="7034097C" w14:textId="77777777" w:rsidR="00DC1577" w:rsidRDefault="00DC1577">
            <w:pPr>
              <w:rPr>
                <w:sz w:val="2"/>
                <w:szCs w:val="2"/>
                <w:lang w:eastAsia="ja-JP"/>
              </w:rPr>
            </w:pPr>
          </w:p>
        </w:tc>
        <w:tc>
          <w:tcPr>
            <w:tcW w:w="1071" w:type="dxa"/>
            <w:vMerge/>
            <w:tcBorders>
              <w:top w:val="nil"/>
            </w:tcBorders>
          </w:tcPr>
          <w:p w14:paraId="175CBD41" w14:textId="77777777" w:rsidR="00DC1577" w:rsidRDefault="00DC1577">
            <w:pPr>
              <w:rPr>
                <w:sz w:val="2"/>
                <w:szCs w:val="2"/>
                <w:lang w:eastAsia="ja-JP"/>
              </w:rPr>
            </w:pPr>
          </w:p>
        </w:tc>
        <w:tc>
          <w:tcPr>
            <w:tcW w:w="6638" w:type="dxa"/>
          </w:tcPr>
          <w:p w14:paraId="5BD52CF8" w14:textId="77777777" w:rsidR="00DC1577" w:rsidRDefault="00DC1577">
            <w:pPr>
              <w:pStyle w:val="TableParagraph"/>
              <w:ind w:left="840"/>
              <w:rPr>
                <w:sz w:val="20"/>
                <w:lang w:eastAsia="ja-JP"/>
              </w:rPr>
            </w:pPr>
            <w:r>
              <w:rPr>
                <w:sz w:val="20"/>
                <w:lang w:eastAsia="ja-JP"/>
              </w:rPr>
              <w:t>資金分配団体及び活動支援団体の成果評価に係る文書（成果評価に対</w:t>
            </w:r>
            <w:r>
              <w:rPr>
                <w:spacing w:val="-10"/>
                <w:sz w:val="20"/>
                <w:lang w:eastAsia="ja-JP"/>
              </w:rPr>
              <w:t>す</w:t>
            </w:r>
          </w:p>
          <w:p w14:paraId="1C2B1571" w14:textId="77777777" w:rsidR="00DC1577" w:rsidRDefault="00DC1577">
            <w:pPr>
              <w:pStyle w:val="TableParagraph"/>
              <w:spacing w:before="3" w:line="240" w:lineRule="exact"/>
              <w:ind w:left="840"/>
              <w:rPr>
                <w:sz w:val="20"/>
                <w:lang w:eastAsia="ja-JP"/>
              </w:rPr>
            </w:pPr>
            <w:r>
              <w:rPr>
                <w:w w:val="110"/>
                <w:sz w:val="20"/>
                <w:lang w:eastAsia="ja-JP"/>
              </w:rPr>
              <w:t>る点検・検証等に係る文書を含む</w:t>
            </w:r>
            <w:r>
              <w:rPr>
                <w:spacing w:val="-10"/>
                <w:w w:val="110"/>
                <w:sz w:val="20"/>
                <w:lang w:eastAsia="ja-JP"/>
              </w:rPr>
              <w:t>）</w:t>
            </w:r>
          </w:p>
        </w:tc>
      </w:tr>
      <w:tr w:rsidR="00DC1577" w14:paraId="53384B49" w14:textId="77777777">
        <w:trPr>
          <w:trHeight w:val="260"/>
        </w:trPr>
        <w:tc>
          <w:tcPr>
            <w:tcW w:w="1356" w:type="dxa"/>
            <w:vMerge/>
            <w:tcBorders>
              <w:top w:val="nil"/>
            </w:tcBorders>
          </w:tcPr>
          <w:p w14:paraId="71CCA925" w14:textId="77777777" w:rsidR="00DC1577" w:rsidRDefault="00DC1577">
            <w:pPr>
              <w:rPr>
                <w:sz w:val="2"/>
                <w:szCs w:val="2"/>
                <w:lang w:eastAsia="ja-JP"/>
              </w:rPr>
            </w:pPr>
          </w:p>
        </w:tc>
        <w:tc>
          <w:tcPr>
            <w:tcW w:w="1071" w:type="dxa"/>
            <w:vMerge/>
            <w:tcBorders>
              <w:top w:val="nil"/>
            </w:tcBorders>
          </w:tcPr>
          <w:p w14:paraId="5381DD76" w14:textId="77777777" w:rsidR="00DC1577" w:rsidRDefault="00DC1577">
            <w:pPr>
              <w:rPr>
                <w:sz w:val="2"/>
                <w:szCs w:val="2"/>
                <w:lang w:eastAsia="ja-JP"/>
              </w:rPr>
            </w:pPr>
          </w:p>
        </w:tc>
        <w:tc>
          <w:tcPr>
            <w:tcW w:w="6638" w:type="dxa"/>
          </w:tcPr>
          <w:p w14:paraId="3819DCCC" w14:textId="77777777" w:rsidR="00DC1577" w:rsidRDefault="00DC1577">
            <w:pPr>
              <w:pStyle w:val="TableParagraph"/>
              <w:spacing w:line="240" w:lineRule="exact"/>
              <w:ind w:left="840"/>
              <w:rPr>
                <w:sz w:val="20"/>
                <w:lang w:eastAsia="ja-JP"/>
              </w:rPr>
            </w:pPr>
            <w:r>
              <w:rPr>
                <w:w w:val="105"/>
                <w:sz w:val="20"/>
                <w:lang w:eastAsia="ja-JP"/>
              </w:rPr>
              <w:t>啓発・広報活動に係る書</w:t>
            </w:r>
            <w:r>
              <w:rPr>
                <w:spacing w:val="-10"/>
                <w:w w:val="105"/>
                <w:sz w:val="20"/>
                <w:lang w:eastAsia="ja-JP"/>
              </w:rPr>
              <w:t>類</w:t>
            </w:r>
          </w:p>
        </w:tc>
      </w:tr>
      <w:tr w:rsidR="00DC1577" w14:paraId="1C68B3BA" w14:textId="77777777">
        <w:trPr>
          <w:trHeight w:val="295"/>
        </w:trPr>
        <w:tc>
          <w:tcPr>
            <w:tcW w:w="1356" w:type="dxa"/>
            <w:vMerge/>
            <w:tcBorders>
              <w:top w:val="nil"/>
            </w:tcBorders>
          </w:tcPr>
          <w:p w14:paraId="31AD0CCE" w14:textId="77777777" w:rsidR="00DC1577" w:rsidRDefault="00DC1577">
            <w:pPr>
              <w:rPr>
                <w:sz w:val="2"/>
                <w:szCs w:val="2"/>
                <w:lang w:eastAsia="ja-JP"/>
              </w:rPr>
            </w:pPr>
          </w:p>
        </w:tc>
        <w:tc>
          <w:tcPr>
            <w:tcW w:w="1071" w:type="dxa"/>
            <w:vMerge/>
            <w:tcBorders>
              <w:top w:val="nil"/>
            </w:tcBorders>
          </w:tcPr>
          <w:p w14:paraId="56D11A25" w14:textId="77777777" w:rsidR="00DC1577" w:rsidRDefault="00DC1577">
            <w:pPr>
              <w:rPr>
                <w:sz w:val="2"/>
                <w:szCs w:val="2"/>
                <w:lang w:eastAsia="ja-JP"/>
              </w:rPr>
            </w:pPr>
          </w:p>
        </w:tc>
        <w:tc>
          <w:tcPr>
            <w:tcW w:w="6638" w:type="dxa"/>
          </w:tcPr>
          <w:p w14:paraId="2EE4D914" w14:textId="77777777" w:rsidR="00DC1577" w:rsidRDefault="00DC1577">
            <w:pPr>
              <w:pStyle w:val="TableParagraph"/>
              <w:spacing w:before="15"/>
              <w:ind w:left="840"/>
              <w:rPr>
                <w:sz w:val="20"/>
                <w:lang w:eastAsia="ja-JP"/>
              </w:rPr>
            </w:pPr>
            <w:r>
              <w:rPr>
                <w:w w:val="105"/>
                <w:sz w:val="20"/>
                <w:lang w:eastAsia="ja-JP"/>
              </w:rPr>
              <w:t>調査・研究に係る書</w:t>
            </w:r>
            <w:r>
              <w:rPr>
                <w:spacing w:val="-10"/>
                <w:w w:val="105"/>
                <w:sz w:val="20"/>
                <w:lang w:eastAsia="ja-JP"/>
              </w:rPr>
              <w:t>類</w:t>
            </w:r>
          </w:p>
        </w:tc>
      </w:tr>
      <w:tr w:rsidR="00DC1577" w14:paraId="39D6686B" w14:textId="77777777">
        <w:trPr>
          <w:trHeight w:val="295"/>
        </w:trPr>
        <w:tc>
          <w:tcPr>
            <w:tcW w:w="1356" w:type="dxa"/>
            <w:vMerge/>
            <w:tcBorders>
              <w:top w:val="nil"/>
            </w:tcBorders>
          </w:tcPr>
          <w:p w14:paraId="77C3A9C7" w14:textId="77777777" w:rsidR="00DC1577" w:rsidRDefault="00DC1577">
            <w:pPr>
              <w:rPr>
                <w:sz w:val="2"/>
                <w:szCs w:val="2"/>
                <w:lang w:eastAsia="ja-JP"/>
              </w:rPr>
            </w:pPr>
          </w:p>
        </w:tc>
        <w:tc>
          <w:tcPr>
            <w:tcW w:w="1071" w:type="dxa"/>
            <w:vMerge/>
            <w:tcBorders>
              <w:top w:val="nil"/>
            </w:tcBorders>
          </w:tcPr>
          <w:p w14:paraId="285534E0" w14:textId="77777777" w:rsidR="00DC1577" w:rsidRDefault="00DC1577">
            <w:pPr>
              <w:rPr>
                <w:sz w:val="2"/>
                <w:szCs w:val="2"/>
                <w:lang w:eastAsia="ja-JP"/>
              </w:rPr>
            </w:pPr>
          </w:p>
        </w:tc>
        <w:tc>
          <w:tcPr>
            <w:tcW w:w="6638" w:type="dxa"/>
          </w:tcPr>
          <w:p w14:paraId="67DA3955" w14:textId="77777777" w:rsidR="00DC1577" w:rsidRDefault="00DC1577">
            <w:pPr>
              <w:pStyle w:val="TableParagraph"/>
              <w:spacing w:before="15"/>
              <w:ind w:left="840"/>
              <w:rPr>
                <w:sz w:val="20"/>
                <w:lang w:eastAsia="ja-JP"/>
              </w:rPr>
            </w:pPr>
            <w:r>
              <w:rPr>
                <w:sz w:val="20"/>
                <w:lang w:eastAsia="ja-JP"/>
              </w:rPr>
              <w:t>その他民間公益活動促進業務に係る書</w:t>
            </w:r>
            <w:r>
              <w:rPr>
                <w:spacing w:val="-10"/>
                <w:sz w:val="20"/>
                <w:lang w:eastAsia="ja-JP"/>
              </w:rPr>
              <w:t>類</w:t>
            </w:r>
          </w:p>
        </w:tc>
      </w:tr>
      <w:tr w:rsidR="00DC1577" w14:paraId="0E615E3F" w14:textId="77777777">
        <w:trPr>
          <w:trHeight w:val="300"/>
        </w:trPr>
        <w:tc>
          <w:tcPr>
            <w:tcW w:w="1356" w:type="dxa"/>
            <w:vMerge/>
            <w:tcBorders>
              <w:top w:val="nil"/>
            </w:tcBorders>
          </w:tcPr>
          <w:p w14:paraId="717091FB" w14:textId="77777777" w:rsidR="00DC1577" w:rsidRDefault="00DC1577">
            <w:pPr>
              <w:rPr>
                <w:sz w:val="2"/>
                <w:szCs w:val="2"/>
                <w:lang w:eastAsia="ja-JP"/>
              </w:rPr>
            </w:pPr>
          </w:p>
        </w:tc>
        <w:tc>
          <w:tcPr>
            <w:tcW w:w="1071" w:type="dxa"/>
            <w:vMerge w:val="restart"/>
          </w:tcPr>
          <w:p w14:paraId="069D4478" w14:textId="77777777" w:rsidR="00DC1577" w:rsidRDefault="00DC1577">
            <w:pPr>
              <w:pStyle w:val="TableParagraph"/>
              <w:ind w:left="840"/>
              <w:rPr>
                <w:sz w:val="20"/>
              </w:rPr>
            </w:pPr>
            <w:r>
              <w:rPr>
                <w:spacing w:val="-3"/>
                <w:sz w:val="20"/>
              </w:rPr>
              <w:t>財産契約</w:t>
            </w:r>
          </w:p>
        </w:tc>
        <w:tc>
          <w:tcPr>
            <w:tcW w:w="6638" w:type="dxa"/>
            <w:tcBorders>
              <w:bottom w:val="dotted" w:sz="4" w:space="0" w:color="000000"/>
            </w:tcBorders>
          </w:tcPr>
          <w:p w14:paraId="5A5873DA" w14:textId="77777777" w:rsidR="00DC1577" w:rsidRDefault="00DC1577">
            <w:pPr>
              <w:pStyle w:val="TableParagraph"/>
              <w:spacing w:before="20"/>
              <w:ind w:left="840"/>
              <w:rPr>
                <w:sz w:val="20"/>
              </w:rPr>
            </w:pPr>
            <w:r>
              <w:rPr>
                <w:sz w:val="20"/>
              </w:rPr>
              <w:t>会計帳簿、会計伝</w:t>
            </w:r>
            <w:r>
              <w:rPr>
                <w:spacing w:val="-10"/>
                <w:sz w:val="20"/>
              </w:rPr>
              <w:t>票</w:t>
            </w:r>
          </w:p>
        </w:tc>
      </w:tr>
      <w:tr w:rsidR="00DC1577" w14:paraId="2BA76FB7" w14:textId="77777777">
        <w:trPr>
          <w:trHeight w:val="300"/>
        </w:trPr>
        <w:tc>
          <w:tcPr>
            <w:tcW w:w="1356" w:type="dxa"/>
            <w:vMerge/>
            <w:tcBorders>
              <w:top w:val="nil"/>
            </w:tcBorders>
          </w:tcPr>
          <w:p w14:paraId="48694784" w14:textId="77777777" w:rsidR="00DC1577" w:rsidRDefault="00DC1577">
            <w:pPr>
              <w:rPr>
                <w:sz w:val="2"/>
                <w:szCs w:val="2"/>
              </w:rPr>
            </w:pPr>
          </w:p>
        </w:tc>
        <w:tc>
          <w:tcPr>
            <w:tcW w:w="1071" w:type="dxa"/>
            <w:vMerge/>
            <w:tcBorders>
              <w:top w:val="nil"/>
            </w:tcBorders>
          </w:tcPr>
          <w:p w14:paraId="09E96860" w14:textId="77777777" w:rsidR="00DC1577" w:rsidRDefault="00DC1577">
            <w:pPr>
              <w:rPr>
                <w:sz w:val="2"/>
                <w:szCs w:val="2"/>
              </w:rPr>
            </w:pPr>
          </w:p>
        </w:tc>
        <w:tc>
          <w:tcPr>
            <w:tcW w:w="6638" w:type="dxa"/>
            <w:tcBorders>
              <w:top w:val="dotted" w:sz="4" w:space="0" w:color="000000"/>
              <w:bottom w:val="dotted" w:sz="4" w:space="0" w:color="000000"/>
            </w:tcBorders>
          </w:tcPr>
          <w:p w14:paraId="5A55E10C" w14:textId="77777777" w:rsidR="00DC1577" w:rsidRDefault="00DC1577">
            <w:pPr>
              <w:pStyle w:val="TableParagraph"/>
              <w:spacing w:before="20"/>
              <w:ind w:left="840"/>
              <w:rPr>
                <w:sz w:val="20"/>
              </w:rPr>
            </w:pPr>
            <w:r>
              <w:rPr>
                <w:spacing w:val="-3"/>
                <w:sz w:val="20"/>
              </w:rPr>
              <w:t>証憑書類</w:t>
            </w:r>
          </w:p>
        </w:tc>
      </w:tr>
      <w:tr w:rsidR="00DC1577" w14:paraId="37B24EF5" w14:textId="77777777">
        <w:trPr>
          <w:trHeight w:val="300"/>
        </w:trPr>
        <w:tc>
          <w:tcPr>
            <w:tcW w:w="1356" w:type="dxa"/>
            <w:vMerge/>
            <w:tcBorders>
              <w:top w:val="nil"/>
            </w:tcBorders>
          </w:tcPr>
          <w:p w14:paraId="5175779A" w14:textId="77777777" w:rsidR="00DC1577" w:rsidRDefault="00DC1577">
            <w:pPr>
              <w:rPr>
                <w:sz w:val="2"/>
                <w:szCs w:val="2"/>
              </w:rPr>
            </w:pPr>
          </w:p>
        </w:tc>
        <w:tc>
          <w:tcPr>
            <w:tcW w:w="1071" w:type="dxa"/>
            <w:vMerge/>
            <w:tcBorders>
              <w:top w:val="nil"/>
            </w:tcBorders>
          </w:tcPr>
          <w:p w14:paraId="227A2AA9" w14:textId="77777777" w:rsidR="00DC1577" w:rsidRDefault="00DC1577">
            <w:pPr>
              <w:rPr>
                <w:sz w:val="2"/>
                <w:szCs w:val="2"/>
              </w:rPr>
            </w:pPr>
          </w:p>
        </w:tc>
        <w:tc>
          <w:tcPr>
            <w:tcW w:w="6638" w:type="dxa"/>
            <w:tcBorders>
              <w:top w:val="dotted" w:sz="4" w:space="0" w:color="000000"/>
            </w:tcBorders>
          </w:tcPr>
          <w:p w14:paraId="43C35575" w14:textId="77777777" w:rsidR="00DC1577" w:rsidRDefault="00DC1577">
            <w:pPr>
              <w:pStyle w:val="TableParagraph"/>
              <w:spacing w:before="20"/>
              <w:ind w:left="840"/>
              <w:rPr>
                <w:sz w:val="20"/>
                <w:lang w:eastAsia="ja-JP"/>
              </w:rPr>
            </w:pPr>
            <w:r>
              <w:rPr>
                <w:sz w:val="20"/>
                <w:lang w:eastAsia="ja-JP"/>
              </w:rPr>
              <w:t>満期又は解約となった契約に関する文</w:t>
            </w:r>
            <w:r>
              <w:rPr>
                <w:spacing w:val="-10"/>
                <w:sz w:val="20"/>
                <w:lang w:eastAsia="ja-JP"/>
              </w:rPr>
              <w:t>書</w:t>
            </w:r>
          </w:p>
        </w:tc>
      </w:tr>
      <w:tr w:rsidR="00DC1577" w14:paraId="2C5817BD" w14:textId="77777777">
        <w:trPr>
          <w:trHeight w:val="300"/>
        </w:trPr>
        <w:tc>
          <w:tcPr>
            <w:tcW w:w="1356" w:type="dxa"/>
            <w:vMerge/>
            <w:tcBorders>
              <w:top w:val="nil"/>
            </w:tcBorders>
          </w:tcPr>
          <w:p w14:paraId="4E8BE498" w14:textId="77777777" w:rsidR="00DC1577" w:rsidRDefault="00DC1577">
            <w:pPr>
              <w:rPr>
                <w:sz w:val="2"/>
                <w:szCs w:val="2"/>
                <w:lang w:eastAsia="ja-JP"/>
              </w:rPr>
            </w:pPr>
          </w:p>
        </w:tc>
        <w:tc>
          <w:tcPr>
            <w:tcW w:w="1071" w:type="dxa"/>
            <w:vMerge w:val="restart"/>
          </w:tcPr>
          <w:p w14:paraId="67CD8205" w14:textId="77777777" w:rsidR="00DC1577" w:rsidRDefault="00DC1577">
            <w:pPr>
              <w:pStyle w:val="TableParagraph"/>
              <w:ind w:left="840"/>
              <w:rPr>
                <w:sz w:val="20"/>
              </w:rPr>
            </w:pPr>
            <w:r>
              <w:rPr>
                <w:spacing w:val="-3"/>
                <w:sz w:val="20"/>
              </w:rPr>
              <w:t>人事労務</w:t>
            </w:r>
          </w:p>
        </w:tc>
        <w:tc>
          <w:tcPr>
            <w:tcW w:w="6638" w:type="dxa"/>
            <w:tcBorders>
              <w:bottom w:val="dotted" w:sz="4" w:space="0" w:color="000000"/>
            </w:tcBorders>
          </w:tcPr>
          <w:p w14:paraId="5201DBBF" w14:textId="77777777" w:rsidR="00DC1577" w:rsidRDefault="00DC1577">
            <w:pPr>
              <w:pStyle w:val="TableParagraph"/>
              <w:spacing w:before="20"/>
              <w:ind w:left="840"/>
              <w:rPr>
                <w:sz w:val="20"/>
                <w:lang w:eastAsia="ja-JP"/>
              </w:rPr>
            </w:pPr>
            <w:r>
              <w:rPr>
                <w:sz w:val="20"/>
                <w:lang w:eastAsia="ja-JP"/>
              </w:rPr>
              <w:t>職員の任免、報酬等に関する文</w:t>
            </w:r>
            <w:r>
              <w:rPr>
                <w:spacing w:val="-10"/>
                <w:sz w:val="20"/>
                <w:lang w:eastAsia="ja-JP"/>
              </w:rPr>
              <w:t>書</w:t>
            </w:r>
          </w:p>
        </w:tc>
      </w:tr>
      <w:tr w:rsidR="00DC1577" w14:paraId="2FD0816F" w14:textId="77777777">
        <w:trPr>
          <w:trHeight w:val="300"/>
        </w:trPr>
        <w:tc>
          <w:tcPr>
            <w:tcW w:w="1356" w:type="dxa"/>
            <w:vMerge/>
            <w:tcBorders>
              <w:top w:val="nil"/>
            </w:tcBorders>
          </w:tcPr>
          <w:p w14:paraId="4A936FF9" w14:textId="77777777" w:rsidR="00DC1577" w:rsidRDefault="00DC1577">
            <w:pPr>
              <w:rPr>
                <w:sz w:val="2"/>
                <w:szCs w:val="2"/>
                <w:lang w:eastAsia="ja-JP"/>
              </w:rPr>
            </w:pPr>
          </w:p>
        </w:tc>
        <w:tc>
          <w:tcPr>
            <w:tcW w:w="1071" w:type="dxa"/>
            <w:vMerge/>
            <w:tcBorders>
              <w:top w:val="nil"/>
            </w:tcBorders>
          </w:tcPr>
          <w:p w14:paraId="153B73C8" w14:textId="77777777" w:rsidR="00DC1577" w:rsidRDefault="00DC1577">
            <w:pPr>
              <w:rPr>
                <w:sz w:val="2"/>
                <w:szCs w:val="2"/>
                <w:lang w:eastAsia="ja-JP"/>
              </w:rPr>
            </w:pPr>
          </w:p>
        </w:tc>
        <w:tc>
          <w:tcPr>
            <w:tcW w:w="6638" w:type="dxa"/>
            <w:tcBorders>
              <w:top w:val="dotted" w:sz="4" w:space="0" w:color="000000"/>
            </w:tcBorders>
          </w:tcPr>
          <w:p w14:paraId="24D58EB5" w14:textId="77777777" w:rsidR="00DC1577" w:rsidRDefault="00DC1577">
            <w:pPr>
              <w:pStyle w:val="TableParagraph"/>
              <w:spacing w:before="20"/>
              <w:ind w:left="840"/>
              <w:rPr>
                <w:sz w:val="20"/>
                <w:lang w:eastAsia="ja-JP"/>
              </w:rPr>
            </w:pPr>
            <w:r>
              <w:rPr>
                <w:sz w:val="20"/>
                <w:lang w:eastAsia="ja-JP"/>
              </w:rPr>
              <w:t>委嘱等による有期契約職員の名簿･履歴書</w:t>
            </w:r>
            <w:r>
              <w:rPr>
                <w:spacing w:val="-10"/>
                <w:sz w:val="20"/>
                <w:lang w:eastAsia="ja-JP"/>
              </w:rPr>
              <w:t>等</w:t>
            </w:r>
          </w:p>
        </w:tc>
      </w:tr>
      <w:tr w:rsidR="00DC1577" w14:paraId="2DA0B10E" w14:textId="77777777">
        <w:trPr>
          <w:trHeight w:val="300"/>
        </w:trPr>
        <w:tc>
          <w:tcPr>
            <w:tcW w:w="1356" w:type="dxa"/>
            <w:vMerge w:val="restart"/>
          </w:tcPr>
          <w:p w14:paraId="6D024455" w14:textId="77777777" w:rsidR="00DC1577" w:rsidRDefault="00DC1577">
            <w:pPr>
              <w:pStyle w:val="TableParagraph"/>
              <w:ind w:left="840" w:right="460"/>
              <w:jc w:val="center"/>
              <w:rPr>
                <w:sz w:val="20"/>
              </w:rPr>
            </w:pPr>
            <w:r>
              <w:rPr>
                <w:sz w:val="20"/>
              </w:rPr>
              <w:t>5</w:t>
            </w:r>
            <w:r>
              <w:rPr>
                <w:spacing w:val="-11"/>
                <w:sz w:val="20"/>
              </w:rPr>
              <w:t xml:space="preserve"> 年</w:t>
            </w:r>
          </w:p>
        </w:tc>
        <w:tc>
          <w:tcPr>
            <w:tcW w:w="1071" w:type="dxa"/>
          </w:tcPr>
          <w:p w14:paraId="0B0455E3" w14:textId="77777777" w:rsidR="00DC1577" w:rsidRDefault="00DC1577">
            <w:pPr>
              <w:pStyle w:val="TableParagraph"/>
              <w:ind w:left="840" w:right="315"/>
              <w:jc w:val="center"/>
              <w:rPr>
                <w:sz w:val="20"/>
              </w:rPr>
            </w:pPr>
            <w:r>
              <w:rPr>
                <w:spacing w:val="-5"/>
                <w:sz w:val="20"/>
              </w:rPr>
              <w:t>法人</w:t>
            </w:r>
          </w:p>
        </w:tc>
        <w:tc>
          <w:tcPr>
            <w:tcW w:w="6638" w:type="dxa"/>
          </w:tcPr>
          <w:p w14:paraId="405F933F" w14:textId="77777777" w:rsidR="00DC1577" w:rsidRDefault="00DC1577">
            <w:pPr>
              <w:pStyle w:val="TableParagraph"/>
              <w:spacing w:before="20"/>
              <w:ind w:left="840"/>
              <w:rPr>
                <w:sz w:val="20"/>
                <w:lang w:eastAsia="ja-JP"/>
              </w:rPr>
            </w:pPr>
            <w:r>
              <w:rPr>
                <w:sz w:val="20"/>
                <w:lang w:eastAsia="ja-JP"/>
              </w:rPr>
              <w:t>各種委員会に関する文</w:t>
            </w:r>
            <w:r>
              <w:rPr>
                <w:spacing w:val="-10"/>
                <w:sz w:val="20"/>
                <w:lang w:eastAsia="ja-JP"/>
              </w:rPr>
              <w:t>書</w:t>
            </w:r>
          </w:p>
        </w:tc>
      </w:tr>
      <w:tr w:rsidR="00DC1577" w14:paraId="509FAB3A" w14:textId="77777777">
        <w:trPr>
          <w:trHeight w:val="300"/>
        </w:trPr>
        <w:tc>
          <w:tcPr>
            <w:tcW w:w="1356" w:type="dxa"/>
            <w:vMerge/>
            <w:tcBorders>
              <w:top w:val="nil"/>
            </w:tcBorders>
          </w:tcPr>
          <w:p w14:paraId="08B51F69" w14:textId="77777777" w:rsidR="00DC1577" w:rsidRDefault="00DC1577">
            <w:pPr>
              <w:rPr>
                <w:sz w:val="2"/>
                <w:szCs w:val="2"/>
                <w:lang w:eastAsia="ja-JP"/>
              </w:rPr>
            </w:pPr>
          </w:p>
        </w:tc>
        <w:tc>
          <w:tcPr>
            <w:tcW w:w="1071" w:type="dxa"/>
            <w:vMerge w:val="restart"/>
          </w:tcPr>
          <w:p w14:paraId="2782B0E6" w14:textId="77777777" w:rsidR="00DC1577" w:rsidRDefault="00DC1577">
            <w:pPr>
              <w:pStyle w:val="TableParagraph"/>
              <w:ind w:left="840"/>
              <w:rPr>
                <w:sz w:val="20"/>
              </w:rPr>
            </w:pPr>
            <w:r>
              <w:rPr>
                <w:spacing w:val="-3"/>
                <w:sz w:val="20"/>
              </w:rPr>
              <w:t>財産契約</w:t>
            </w:r>
          </w:p>
        </w:tc>
        <w:tc>
          <w:tcPr>
            <w:tcW w:w="6638" w:type="dxa"/>
            <w:tcBorders>
              <w:bottom w:val="dotted" w:sz="4" w:space="0" w:color="000000"/>
            </w:tcBorders>
          </w:tcPr>
          <w:p w14:paraId="5BC93268" w14:textId="77777777" w:rsidR="00DC1577" w:rsidRDefault="00DC1577">
            <w:pPr>
              <w:pStyle w:val="TableParagraph"/>
              <w:spacing w:before="20"/>
              <w:ind w:left="840"/>
              <w:rPr>
                <w:sz w:val="20"/>
                <w:lang w:eastAsia="zh-CN"/>
              </w:rPr>
            </w:pPr>
            <w:r>
              <w:rPr>
                <w:sz w:val="20"/>
                <w:lang w:eastAsia="zh-CN"/>
              </w:rPr>
              <w:t>事業計画書、収支予算</w:t>
            </w:r>
            <w:r>
              <w:rPr>
                <w:spacing w:val="-10"/>
                <w:sz w:val="20"/>
                <w:lang w:eastAsia="zh-CN"/>
              </w:rPr>
              <w:t>書</w:t>
            </w:r>
          </w:p>
        </w:tc>
      </w:tr>
      <w:tr w:rsidR="00DC1577" w14:paraId="2A75664C" w14:textId="77777777">
        <w:trPr>
          <w:trHeight w:val="300"/>
        </w:trPr>
        <w:tc>
          <w:tcPr>
            <w:tcW w:w="1356" w:type="dxa"/>
            <w:vMerge/>
            <w:tcBorders>
              <w:top w:val="nil"/>
            </w:tcBorders>
          </w:tcPr>
          <w:p w14:paraId="1878BC0B" w14:textId="77777777" w:rsidR="00DC1577" w:rsidRDefault="00DC1577">
            <w:pPr>
              <w:rPr>
                <w:sz w:val="2"/>
                <w:szCs w:val="2"/>
                <w:lang w:eastAsia="zh-CN"/>
              </w:rPr>
            </w:pPr>
          </w:p>
        </w:tc>
        <w:tc>
          <w:tcPr>
            <w:tcW w:w="1071" w:type="dxa"/>
            <w:vMerge/>
            <w:tcBorders>
              <w:top w:val="nil"/>
            </w:tcBorders>
          </w:tcPr>
          <w:p w14:paraId="6AD2C204" w14:textId="77777777" w:rsidR="00DC1577" w:rsidRDefault="00DC1577">
            <w:pPr>
              <w:rPr>
                <w:sz w:val="2"/>
                <w:szCs w:val="2"/>
                <w:lang w:eastAsia="zh-CN"/>
              </w:rPr>
            </w:pPr>
          </w:p>
        </w:tc>
        <w:tc>
          <w:tcPr>
            <w:tcW w:w="6638" w:type="dxa"/>
            <w:tcBorders>
              <w:top w:val="dotted" w:sz="4" w:space="0" w:color="000000"/>
              <w:bottom w:val="dotted" w:sz="4" w:space="0" w:color="000000"/>
            </w:tcBorders>
          </w:tcPr>
          <w:p w14:paraId="326A135B" w14:textId="77777777" w:rsidR="00DC1577" w:rsidRDefault="00DC1577">
            <w:pPr>
              <w:pStyle w:val="TableParagraph"/>
              <w:spacing w:before="20"/>
              <w:ind w:left="840"/>
              <w:rPr>
                <w:sz w:val="20"/>
                <w:lang w:eastAsia="ja-JP"/>
              </w:rPr>
            </w:pPr>
            <w:r>
              <w:rPr>
                <w:sz w:val="20"/>
                <w:lang w:eastAsia="ja-JP"/>
              </w:rPr>
              <w:t>資金調達、設備投資の見込</w:t>
            </w:r>
            <w:r>
              <w:rPr>
                <w:spacing w:val="-10"/>
                <w:sz w:val="20"/>
                <w:lang w:eastAsia="ja-JP"/>
              </w:rPr>
              <w:t>書</w:t>
            </w:r>
          </w:p>
        </w:tc>
      </w:tr>
      <w:tr w:rsidR="00DC1577" w14:paraId="593A3326" w14:textId="77777777">
        <w:trPr>
          <w:trHeight w:val="300"/>
        </w:trPr>
        <w:tc>
          <w:tcPr>
            <w:tcW w:w="1356" w:type="dxa"/>
            <w:vMerge/>
            <w:tcBorders>
              <w:top w:val="nil"/>
            </w:tcBorders>
          </w:tcPr>
          <w:p w14:paraId="74E23C16" w14:textId="77777777" w:rsidR="00DC1577" w:rsidRDefault="00DC1577">
            <w:pPr>
              <w:rPr>
                <w:sz w:val="2"/>
                <w:szCs w:val="2"/>
                <w:lang w:eastAsia="ja-JP"/>
              </w:rPr>
            </w:pPr>
          </w:p>
        </w:tc>
        <w:tc>
          <w:tcPr>
            <w:tcW w:w="1071" w:type="dxa"/>
            <w:vMerge/>
            <w:tcBorders>
              <w:top w:val="nil"/>
            </w:tcBorders>
          </w:tcPr>
          <w:p w14:paraId="262806F7" w14:textId="77777777" w:rsidR="00DC1577" w:rsidRDefault="00DC1577">
            <w:pPr>
              <w:rPr>
                <w:sz w:val="2"/>
                <w:szCs w:val="2"/>
                <w:lang w:eastAsia="ja-JP"/>
              </w:rPr>
            </w:pPr>
          </w:p>
        </w:tc>
        <w:tc>
          <w:tcPr>
            <w:tcW w:w="6638" w:type="dxa"/>
            <w:tcBorders>
              <w:top w:val="dotted" w:sz="4" w:space="0" w:color="000000"/>
              <w:bottom w:val="dotted" w:sz="4" w:space="0" w:color="000000"/>
            </w:tcBorders>
          </w:tcPr>
          <w:p w14:paraId="689FE5A7" w14:textId="77777777" w:rsidR="00DC1577" w:rsidRDefault="00DC1577">
            <w:pPr>
              <w:pStyle w:val="TableParagraph"/>
              <w:spacing w:before="20"/>
              <w:ind w:left="840"/>
              <w:rPr>
                <w:sz w:val="20"/>
                <w:lang w:eastAsia="ja-JP"/>
              </w:rPr>
            </w:pPr>
            <w:r>
              <w:rPr>
                <w:sz w:val="20"/>
                <w:lang w:eastAsia="ja-JP"/>
              </w:rPr>
              <w:t>財産目録、役員等名簿、報酬等の支給基</w:t>
            </w:r>
            <w:r>
              <w:rPr>
                <w:spacing w:val="-10"/>
                <w:sz w:val="20"/>
                <w:lang w:eastAsia="ja-JP"/>
              </w:rPr>
              <w:t>準</w:t>
            </w:r>
          </w:p>
        </w:tc>
      </w:tr>
      <w:tr w:rsidR="00DC1577" w14:paraId="1721A483" w14:textId="77777777">
        <w:trPr>
          <w:trHeight w:val="300"/>
        </w:trPr>
        <w:tc>
          <w:tcPr>
            <w:tcW w:w="1356" w:type="dxa"/>
            <w:vMerge/>
            <w:tcBorders>
              <w:top w:val="nil"/>
            </w:tcBorders>
          </w:tcPr>
          <w:p w14:paraId="28C91FD5" w14:textId="77777777" w:rsidR="00DC1577" w:rsidRDefault="00DC1577">
            <w:pPr>
              <w:rPr>
                <w:sz w:val="2"/>
                <w:szCs w:val="2"/>
                <w:lang w:eastAsia="ja-JP"/>
              </w:rPr>
            </w:pPr>
          </w:p>
        </w:tc>
        <w:tc>
          <w:tcPr>
            <w:tcW w:w="1071" w:type="dxa"/>
            <w:vMerge/>
            <w:tcBorders>
              <w:top w:val="nil"/>
            </w:tcBorders>
          </w:tcPr>
          <w:p w14:paraId="46D6FEDA" w14:textId="77777777" w:rsidR="00DC1577" w:rsidRDefault="00DC1577">
            <w:pPr>
              <w:rPr>
                <w:sz w:val="2"/>
                <w:szCs w:val="2"/>
                <w:lang w:eastAsia="ja-JP"/>
              </w:rPr>
            </w:pPr>
          </w:p>
        </w:tc>
        <w:tc>
          <w:tcPr>
            <w:tcW w:w="6638" w:type="dxa"/>
            <w:tcBorders>
              <w:top w:val="dotted" w:sz="4" w:space="0" w:color="000000"/>
              <w:bottom w:val="dotted" w:sz="4" w:space="0" w:color="000000"/>
            </w:tcBorders>
          </w:tcPr>
          <w:p w14:paraId="40FBCE2E" w14:textId="77777777" w:rsidR="00DC1577" w:rsidRDefault="00DC1577">
            <w:pPr>
              <w:pStyle w:val="TableParagraph"/>
              <w:spacing w:before="20"/>
              <w:ind w:left="840"/>
              <w:rPr>
                <w:sz w:val="20"/>
              </w:rPr>
            </w:pPr>
            <w:r>
              <w:rPr>
                <w:sz w:val="20"/>
              </w:rPr>
              <w:t>税務に関する文</w:t>
            </w:r>
            <w:r>
              <w:rPr>
                <w:spacing w:val="-10"/>
                <w:sz w:val="20"/>
              </w:rPr>
              <w:t>書</w:t>
            </w:r>
          </w:p>
        </w:tc>
      </w:tr>
      <w:tr w:rsidR="00DC1577" w14:paraId="19768DE9" w14:textId="77777777">
        <w:trPr>
          <w:trHeight w:val="300"/>
        </w:trPr>
        <w:tc>
          <w:tcPr>
            <w:tcW w:w="1356" w:type="dxa"/>
            <w:vMerge/>
            <w:tcBorders>
              <w:top w:val="nil"/>
            </w:tcBorders>
          </w:tcPr>
          <w:p w14:paraId="00B0FB5A" w14:textId="77777777" w:rsidR="00DC1577" w:rsidRDefault="00DC1577">
            <w:pPr>
              <w:rPr>
                <w:sz w:val="2"/>
                <w:szCs w:val="2"/>
              </w:rPr>
            </w:pPr>
          </w:p>
        </w:tc>
        <w:tc>
          <w:tcPr>
            <w:tcW w:w="1071" w:type="dxa"/>
            <w:vMerge/>
            <w:tcBorders>
              <w:top w:val="nil"/>
            </w:tcBorders>
          </w:tcPr>
          <w:p w14:paraId="20A7634B" w14:textId="77777777" w:rsidR="00DC1577" w:rsidRDefault="00DC1577">
            <w:pPr>
              <w:rPr>
                <w:sz w:val="2"/>
                <w:szCs w:val="2"/>
              </w:rPr>
            </w:pPr>
          </w:p>
        </w:tc>
        <w:tc>
          <w:tcPr>
            <w:tcW w:w="6638" w:type="dxa"/>
            <w:tcBorders>
              <w:top w:val="dotted" w:sz="4" w:space="0" w:color="000000"/>
              <w:bottom w:val="dotted" w:sz="4" w:space="0" w:color="000000"/>
            </w:tcBorders>
          </w:tcPr>
          <w:p w14:paraId="5099058B" w14:textId="77777777" w:rsidR="00DC1577" w:rsidRDefault="00DC1577">
            <w:pPr>
              <w:pStyle w:val="TableParagraph"/>
              <w:spacing w:before="20"/>
              <w:ind w:left="840"/>
              <w:rPr>
                <w:sz w:val="20"/>
                <w:lang w:eastAsia="ja-JP"/>
              </w:rPr>
            </w:pPr>
            <w:r>
              <w:rPr>
                <w:sz w:val="20"/>
                <w:lang w:eastAsia="ja-JP"/>
              </w:rPr>
              <w:t>軽微な契約に関する文</w:t>
            </w:r>
            <w:r>
              <w:rPr>
                <w:spacing w:val="-10"/>
                <w:sz w:val="20"/>
                <w:lang w:eastAsia="ja-JP"/>
              </w:rPr>
              <w:t>書</w:t>
            </w:r>
          </w:p>
        </w:tc>
      </w:tr>
      <w:tr w:rsidR="00DC1577" w14:paraId="049E36F4" w14:textId="77777777">
        <w:trPr>
          <w:trHeight w:val="300"/>
        </w:trPr>
        <w:tc>
          <w:tcPr>
            <w:tcW w:w="1356" w:type="dxa"/>
            <w:vMerge/>
            <w:tcBorders>
              <w:top w:val="nil"/>
            </w:tcBorders>
          </w:tcPr>
          <w:p w14:paraId="742EEEB8" w14:textId="77777777" w:rsidR="00DC1577" w:rsidRDefault="00DC1577">
            <w:pPr>
              <w:rPr>
                <w:sz w:val="2"/>
                <w:szCs w:val="2"/>
                <w:lang w:eastAsia="ja-JP"/>
              </w:rPr>
            </w:pPr>
          </w:p>
        </w:tc>
        <w:tc>
          <w:tcPr>
            <w:tcW w:w="1071" w:type="dxa"/>
            <w:vMerge/>
            <w:tcBorders>
              <w:top w:val="nil"/>
            </w:tcBorders>
          </w:tcPr>
          <w:p w14:paraId="47890932" w14:textId="77777777" w:rsidR="00DC1577" w:rsidRDefault="00DC1577">
            <w:pPr>
              <w:rPr>
                <w:sz w:val="2"/>
                <w:szCs w:val="2"/>
                <w:lang w:eastAsia="ja-JP"/>
              </w:rPr>
            </w:pPr>
          </w:p>
        </w:tc>
        <w:tc>
          <w:tcPr>
            <w:tcW w:w="6638" w:type="dxa"/>
            <w:tcBorders>
              <w:top w:val="dotted" w:sz="4" w:space="0" w:color="000000"/>
            </w:tcBorders>
          </w:tcPr>
          <w:p w14:paraId="6F32A2D8" w14:textId="77777777" w:rsidR="00DC1577" w:rsidRDefault="00DC1577">
            <w:pPr>
              <w:pStyle w:val="TableParagraph"/>
              <w:spacing w:before="20"/>
              <w:ind w:left="840"/>
              <w:rPr>
                <w:sz w:val="20"/>
                <w:lang w:eastAsia="ja-JP"/>
              </w:rPr>
            </w:pPr>
            <w:r>
              <w:rPr>
                <w:sz w:val="20"/>
                <w:lang w:eastAsia="ja-JP"/>
              </w:rPr>
              <w:t>会計事務に関連する軽微の資料</w:t>
            </w:r>
            <w:r>
              <w:rPr>
                <w:spacing w:val="-10"/>
                <w:sz w:val="20"/>
                <w:lang w:eastAsia="ja-JP"/>
              </w:rPr>
              <w:t>類</w:t>
            </w:r>
          </w:p>
        </w:tc>
      </w:tr>
      <w:tr w:rsidR="00DC1577" w14:paraId="015A6DA4" w14:textId="77777777">
        <w:trPr>
          <w:trHeight w:val="300"/>
        </w:trPr>
        <w:tc>
          <w:tcPr>
            <w:tcW w:w="1356" w:type="dxa"/>
            <w:vMerge/>
            <w:tcBorders>
              <w:top w:val="nil"/>
            </w:tcBorders>
          </w:tcPr>
          <w:p w14:paraId="44AED321" w14:textId="77777777" w:rsidR="00DC1577" w:rsidRDefault="00DC1577">
            <w:pPr>
              <w:rPr>
                <w:sz w:val="2"/>
                <w:szCs w:val="2"/>
                <w:lang w:eastAsia="ja-JP"/>
              </w:rPr>
            </w:pPr>
          </w:p>
        </w:tc>
        <w:tc>
          <w:tcPr>
            <w:tcW w:w="1071" w:type="dxa"/>
            <w:vMerge w:val="restart"/>
          </w:tcPr>
          <w:p w14:paraId="01E68471" w14:textId="77777777" w:rsidR="00DC1577" w:rsidRDefault="00DC1577">
            <w:pPr>
              <w:pStyle w:val="TableParagraph"/>
              <w:ind w:left="840"/>
              <w:rPr>
                <w:sz w:val="20"/>
              </w:rPr>
            </w:pPr>
            <w:r>
              <w:rPr>
                <w:spacing w:val="-3"/>
                <w:sz w:val="20"/>
              </w:rPr>
              <w:t>人事労務</w:t>
            </w:r>
          </w:p>
        </w:tc>
        <w:tc>
          <w:tcPr>
            <w:tcW w:w="6638" w:type="dxa"/>
            <w:tcBorders>
              <w:bottom w:val="dotted" w:sz="4" w:space="0" w:color="000000"/>
            </w:tcBorders>
          </w:tcPr>
          <w:p w14:paraId="0373824D" w14:textId="77777777" w:rsidR="00DC1577" w:rsidRDefault="00DC1577">
            <w:pPr>
              <w:pStyle w:val="TableParagraph"/>
              <w:spacing w:before="20"/>
              <w:ind w:left="840"/>
              <w:rPr>
                <w:sz w:val="20"/>
                <w:lang w:eastAsia="ja-JP"/>
              </w:rPr>
            </w:pPr>
            <w:r>
              <w:rPr>
                <w:w w:val="105"/>
                <w:sz w:val="20"/>
                <w:lang w:eastAsia="ja-JP"/>
              </w:rPr>
              <w:t>役職員の採用・退職・賞罰に関する文</w:t>
            </w:r>
            <w:r>
              <w:rPr>
                <w:spacing w:val="-10"/>
                <w:w w:val="105"/>
                <w:sz w:val="20"/>
                <w:lang w:eastAsia="ja-JP"/>
              </w:rPr>
              <w:t>書</w:t>
            </w:r>
          </w:p>
        </w:tc>
      </w:tr>
      <w:tr w:rsidR="00DC1577" w14:paraId="52A4959F" w14:textId="77777777">
        <w:trPr>
          <w:trHeight w:val="300"/>
        </w:trPr>
        <w:tc>
          <w:tcPr>
            <w:tcW w:w="1356" w:type="dxa"/>
            <w:vMerge/>
            <w:tcBorders>
              <w:top w:val="nil"/>
            </w:tcBorders>
          </w:tcPr>
          <w:p w14:paraId="052CD063" w14:textId="77777777" w:rsidR="00DC1577" w:rsidRDefault="00DC1577">
            <w:pPr>
              <w:rPr>
                <w:sz w:val="2"/>
                <w:szCs w:val="2"/>
                <w:lang w:eastAsia="ja-JP"/>
              </w:rPr>
            </w:pPr>
          </w:p>
        </w:tc>
        <w:tc>
          <w:tcPr>
            <w:tcW w:w="1071" w:type="dxa"/>
            <w:vMerge/>
            <w:tcBorders>
              <w:top w:val="nil"/>
            </w:tcBorders>
          </w:tcPr>
          <w:p w14:paraId="234329CE" w14:textId="77777777" w:rsidR="00DC1577" w:rsidRDefault="00DC1577">
            <w:pPr>
              <w:rPr>
                <w:sz w:val="2"/>
                <w:szCs w:val="2"/>
                <w:lang w:eastAsia="ja-JP"/>
              </w:rPr>
            </w:pPr>
          </w:p>
        </w:tc>
        <w:tc>
          <w:tcPr>
            <w:tcW w:w="6638" w:type="dxa"/>
            <w:tcBorders>
              <w:top w:val="dotted" w:sz="4" w:space="0" w:color="000000"/>
              <w:bottom w:val="dotted" w:sz="4" w:space="0" w:color="000000"/>
            </w:tcBorders>
          </w:tcPr>
          <w:p w14:paraId="62A798FA" w14:textId="77777777" w:rsidR="00DC1577" w:rsidRDefault="00DC1577">
            <w:pPr>
              <w:pStyle w:val="TableParagraph"/>
              <w:spacing w:before="20"/>
              <w:ind w:left="840"/>
              <w:rPr>
                <w:sz w:val="20"/>
              </w:rPr>
            </w:pPr>
            <w:r>
              <w:rPr>
                <w:sz w:val="20"/>
              </w:rPr>
              <w:t>職員名簿、履歴書、住民票記載事項証</w:t>
            </w:r>
            <w:r>
              <w:rPr>
                <w:spacing w:val="-10"/>
                <w:sz w:val="20"/>
              </w:rPr>
              <w:t>明</w:t>
            </w:r>
          </w:p>
        </w:tc>
      </w:tr>
      <w:tr w:rsidR="00DC1577" w14:paraId="07F56A96" w14:textId="77777777">
        <w:trPr>
          <w:trHeight w:val="300"/>
        </w:trPr>
        <w:tc>
          <w:tcPr>
            <w:tcW w:w="1356" w:type="dxa"/>
            <w:vMerge/>
            <w:tcBorders>
              <w:top w:val="nil"/>
            </w:tcBorders>
          </w:tcPr>
          <w:p w14:paraId="0F0CD6B2" w14:textId="77777777" w:rsidR="00DC1577" w:rsidRDefault="00DC1577">
            <w:pPr>
              <w:rPr>
                <w:sz w:val="2"/>
                <w:szCs w:val="2"/>
              </w:rPr>
            </w:pPr>
          </w:p>
        </w:tc>
        <w:tc>
          <w:tcPr>
            <w:tcW w:w="1071" w:type="dxa"/>
            <w:vMerge/>
            <w:tcBorders>
              <w:top w:val="nil"/>
            </w:tcBorders>
          </w:tcPr>
          <w:p w14:paraId="7A952DA6" w14:textId="77777777" w:rsidR="00DC1577" w:rsidRDefault="00DC1577">
            <w:pPr>
              <w:rPr>
                <w:sz w:val="2"/>
                <w:szCs w:val="2"/>
              </w:rPr>
            </w:pPr>
          </w:p>
        </w:tc>
        <w:tc>
          <w:tcPr>
            <w:tcW w:w="6638" w:type="dxa"/>
            <w:tcBorders>
              <w:top w:val="dotted" w:sz="4" w:space="0" w:color="000000"/>
              <w:bottom w:val="dotted" w:sz="4" w:space="0" w:color="000000"/>
            </w:tcBorders>
          </w:tcPr>
          <w:p w14:paraId="480521FB" w14:textId="77777777" w:rsidR="00DC1577" w:rsidRDefault="00DC1577">
            <w:pPr>
              <w:pStyle w:val="TableParagraph"/>
              <w:spacing w:before="20"/>
              <w:ind w:left="840"/>
              <w:rPr>
                <w:sz w:val="20"/>
              </w:rPr>
            </w:pPr>
            <w:r>
              <w:rPr>
                <w:spacing w:val="-1"/>
                <w:sz w:val="20"/>
              </w:rPr>
              <w:t>雇用保険被保険者資格取得等確認通知書等</w:t>
            </w:r>
          </w:p>
        </w:tc>
      </w:tr>
      <w:tr w:rsidR="00DC1577" w14:paraId="31FF50FA" w14:textId="77777777">
        <w:trPr>
          <w:trHeight w:val="300"/>
        </w:trPr>
        <w:tc>
          <w:tcPr>
            <w:tcW w:w="1356" w:type="dxa"/>
            <w:vMerge/>
            <w:tcBorders>
              <w:top w:val="nil"/>
            </w:tcBorders>
          </w:tcPr>
          <w:p w14:paraId="6D06AC25" w14:textId="77777777" w:rsidR="00DC1577" w:rsidRDefault="00DC1577">
            <w:pPr>
              <w:rPr>
                <w:sz w:val="2"/>
                <w:szCs w:val="2"/>
              </w:rPr>
            </w:pPr>
          </w:p>
        </w:tc>
        <w:tc>
          <w:tcPr>
            <w:tcW w:w="1071" w:type="dxa"/>
            <w:vMerge/>
            <w:tcBorders>
              <w:top w:val="nil"/>
            </w:tcBorders>
          </w:tcPr>
          <w:p w14:paraId="3406F55D" w14:textId="77777777" w:rsidR="00DC1577" w:rsidRDefault="00DC1577">
            <w:pPr>
              <w:rPr>
                <w:sz w:val="2"/>
                <w:szCs w:val="2"/>
              </w:rPr>
            </w:pPr>
          </w:p>
        </w:tc>
        <w:tc>
          <w:tcPr>
            <w:tcW w:w="6638" w:type="dxa"/>
            <w:tcBorders>
              <w:top w:val="dotted" w:sz="4" w:space="0" w:color="000000"/>
              <w:bottom w:val="dotted" w:sz="4" w:space="0" w:color="000000"/>
            </w:tcBorders>
          </w:tcPr>
          <w:p w14:paraId="09FFB63F" w14:textId="77777777" w:rsidR="00DC1577" w:rsidRDefault="00DC1577">
            <w:pPr>
              <w:pStyle w:val="TableParagraph"/>
              <w:spacing w:before="20"/>
              <w:ind w:left="840"/>
              <w:rPr>
                <w:sz w:val="20"/>
                <w:lang w:eastAsia="zh-CN"/>
              </w:rPr>
            </w:pPr>
            <w:r>
              <w:rPr>
                <w:spacing w:val="-1"/>
                <w:sz w:val="20"/>
                <w:lang w:eastAsia="zh-CN"/>
              </w:rPr>
              <w:t>雇用保険被保険者関係届出事務等処理簿</w:t>
            </w:r>
          </w:p>
        </w:tc>
      </w:tr>
      <w:tr w:rsidR="00DC1577" w14:paraId="6410F493" w14:textId="77777777">
        <w:trPr>
          <w:trHeight w:val="300"/>
        </w:trPr>
        <w:tc>
          <w:tcPr>
            <w:tcW w:w="1356" w:type="dxa"/>
            <w:vMerge/>
            <w:tcBorders>
              <w:top w:val="nil"/>
            </w:tcBorders>
          </w:tcPr>
          <w:p w14:paraId="2AD2423D" w14:textId="77777777" w:rsidR="00DC1577" w:rsidRDefault="00DC1577">
            <w:pPr>
              <w:rPr>
                <w:sz w:val="2"/>
                <w:szCs w:val="2"/>
                <w:lang w:eastAsia="zh-CN"/>
              </w:rPr>
            </w:pPr>
          </w:p>
        </w:tc>
        <w:tc>
          <w:tcPr>
            <w:tcW w:w="1071" w:type="dxa"/>
            <w:vMerge/>
            <w:tcBorders>
              <w:top w:val="nil"/>
            </w:tcBorders>
          </w:tcPr>
          <w:p w14:paraId="5F43F992" w14:textId="77777777" w:rsidR="00DC1577" w:rsidRDefault="00DC1577">
            <w:pPr>
              <w:rPr>
                <w:sz w:val="2"/>
                <w:szCs w:val="2"/>
                <w:lang w:eastAsia="zh-CN"/>
              </w:rPr>
            </w:pPr>
          </w:p>
        </w:tc>
        <w:tc>
          <w:tcPr>
            <w:tcW w:w="6638" w:type="dxa"/>
            <w:tcBorders>
              <w:top w:val="dotted" w:sz="4" w:space="0" w:color="000000"/>
              <w:bottom w:val="dotted" w:sz="4" w:space="0" w:color="000000"/>
            </w:tcBorders>
          </w:tcPr>
          <w:p w14:paraId="4DCA46F5" w14:textId="77777777" w:rsidR="00DC1577" w:rsidRDefault="00DC1577">
            <w:pPr>
              <w:pStyle w:val="TableParagraph"/>
              <w:spacing w:before="20"/>
              <w:ind w:left="840"/>
              <w:rPr>
                <w:sz w:val="20"/>
              </w:rPr>
            </w:pPr>
            <w:r>
              <w:rPr>
                <w:spacing w:val="-3"/>
                <w:sz w:val="20"/>
              </w:rPr>
              <w:t>賃金台帳</w:t>
            </w:r>
          </w:p>
        </w:tc>
      </w:tr>
      <w:tr w:rsidR="00DC1577" w14:paraId="23AA037E" w14:textId="77777777">
        <w:trPr>
          <w:trHeight w:val="299"/>
        </w:trPr>
        <w:tc>
          <w:tcPr>
            <w:tcW w:w="1356" w:type="dxa"/>
            <w:vMerge/>
            <w:tcBorders>
              <w:top w:val="nil"/>
            </w:tcBorders>
          </w:tcPr>
          <w:p w14:paraId="7983A7DB" w14:textId="77777777" w:rsidR="00DC1577" w:rsidRDefault="00DC1577">
            <w:pPr>
              <w:rPr>
                <w:sz w:val="2"/>
                <w:szCs w:val="2"/>
              </w:rPr>
            </w:pPr>
          </w:p>
        </w:tc>
        <w:tc>
          <w:tcPr>
            <w:tcW w:w="1071" w:type="dxa"/>
            <w:vMerge/>
            <w:tcBorders>
              <w:top w:val="nil"/>
            </w:tcBorders>
          </w:tcPr>
          <w:p w14:paraId="4ACB7172" w14:textId="77777777" w:rsidR="00DC1577" w:rsidRDefault="00DC1577">
            <w:pPr>
              <w:rPr>
                <w:sz w:val="2"/>
                <w:szCs w:val="2"/>
              </w:rPr>
            </w:pPr>
          </w:p>
        </w:tc>
        <w:tc>
          <w:tcPr>
            <w:tcW w:w="6638" w:type="dxa"/>
            <w:tcBorders>
              <w:top w:val="dotted" w:sz="4" w:space="0" w:color="000000"/>
              <w:bottom w:val="dotted" w:sz="4" w:space="0" w:color="000000"/>
            </w:tcBorders>
          </w:tcPr>
          <w:p w14:paraId="79CC0A09" w14:textId="77777777" w:rsidR="00DC1577" w:rsidRDefault="00DC1577">
            <w:pPr>
              <w:pStyle w:val="TableParagraph"/>
              <w:spacing w:before="20"/>
              <w:ind w:left="840"/>
              <w:rPr>
                <w:sz w:val="20"/>
                <w:lang w:eastAsia="ja-JP"/>
              </w:rPr>
            </w:pPr>
            <w:r>
              <w:rPr>
                <w:sz w:val="20"/>
                <w:lang w:eastAsia="ja-JP"/>
              </w:rPr>
              <w:t>労働者名簿、採用・解雇・退職に関する書</w:t>
            </w:r>
            <w:r>
              <w:rPr>
                <w:spacing w:val="-10"/>
                <w:sz w:val="20"/>
                <w:lang w:eastAsia="ja-JP"/>
              </w:rPr>
              <w:t>類</w:t>
            </w:r>
          </w:p>
        </w:tc>
      </w:tr>
      <w:tr w:rsidR="00DC1577" w14:paraId="71BAF05E" w14:textId="77777777">
        <w:trPr>
          <w:trHeight w:val="300"/>
        </w:trPr>
        <w:tc>
          <w:tcPr>
            <w:tcW w:w="1356" w:type="dxa"/>
            <w:vMerge/>
            <w:tcBorders>
              <w:top w:val="nil"/>
            </w:tcBorders>
          </w:tcPr>
          <w:p w14:paraId="4C54B4F1" w14:textId="77777777" w:rsidR="00DC1577" w:rsidRDefault="00DC1577">
            <w:pPr>
              <w:rPr>
                <w:sz w:val="2"/>
                <w:szCs w:val="2"/>
                <w:lang w:eastAsia="ja-JP"/>
              </w:rPr>
            </w:pPr>
          </w:p>
        </w:tc>
        <w:tc>
          <w:tcPr>
            <w:tcW w:w="1071" w:type="dxa"/>
            <w:vMerge/>
            <w:tcBorders>
              <w:top w:val="nil"/>
            </w:tcBorders>
          </w:tcPr>
          <w:p w14:paraId="68AE55EB" w14:textId="77777777" w:rsidR="00DC1577" w:rsidRDefault="00DC1577">
            <w:pPr>
              <w:rPr>
                <w:sz w:val="2"/>
                <w:szCs w:val="2"/>
                <w:lang w:eastAsia="ja-JP"/>
              </w:rPr>
            </w:pPr>
          </w:p>
        </w:tc>
        <w:tc>
          <w:tcPr>
            <w:tcW w:w="6638" w:type="dxa"/>
            <w:tcBorders>
              <w:top w:val="dotted" w:sz="4" w:space="0" w:color="000000"/>
              <w:bottom w:val="dotted" w:sz="4" w:space="0" w:color="000000"/>
            </w:tcBorders>
          </w:tcPr>
          <w:p w14:paraId="03230672" w14:textId="77777777" w:rsidR="00DC1577" w:rsidRDefault="00DC1577">
            <w:pPr>
              <w:pStyle w:val="TableParagraph"/>
              <w:spacing w:before="20"/>
              <w:ind w:left="840"/>
              <w:rPr>
                <w:sz w:val="20"/>
                <w:lang w:eastAsia="ja-JP"/>
              </w:rPr>
            </w:pPr>
            <w:r>
              <w:rPr>
                <w:sz w:val="20"/>
                <w:lang w:eastAsia="ja-JP"/>
              </w:rPr>
              <w:t>労災保険に関する書</w:t>
            </w:r>
            <w:r>
              <w:rPr>
                <w:spacing w:val="-10"/>
                <w:sz w:val="20"/>
                <w:lang w:eastAsia="ja-JP"/>
              </w:rPr>
              <w:t>類</w:t>
            </w:r>
          </w:p>
        </w:tc>
      </w:tr>
      <w:tr w:rsidR="00DC1577" w14:paraId="5F95662B" w14:textId="77777777">
        <w:trPr>
          <w:trHeight w:val="300"/>
        </w:trPr>
        <w:tc>
          <w:tcPr>
            <w:tcW w:w="1356" w:type="dxa"/>
            <w:vMerge/>
            <w:tcBorders>
              <w:top w:val="nil"/>
            </w:tcBorders>
          </w:tcPr>
          <w:p w14:paraId="2BA445C1" w14:textId="77777777" w:rsidR="00DC1577" w:rsidRDefault="00DC1577">
            <w:pPr>
              <w:rPr>
                <w:sz w:val="2"/>
                <w:szCs w:val="2"/>
                <w:lang w:eastAsia="ja-JP"/>
              </w:rPr>
            </w:pPr>
          </w:p>
        </w:tc>
        <w:tc>
          <w:tcPr>
            <w:tcW w:w="1071" w:type="dxa"/>
            <w:vMerge/>
            <w:tcBorders>
              <w:top w:val="nil"/>
            </w:tcBorders>
          </w:tcPr>
          <w:p w14:paraId="5814D467" w14:textId="77777777" w:rsidR="00DC1577" w:rsidRDefault="00DC1577">
            <w:pPr>
              <w:rPr>
                <w:sz w:val="2"/>
                <w:szCs w:val="2"/>
                <w:lang w:eastAsia="ja-JP"/>
              </w:rPr>
            </w:pPr>
          </w:p>
        </w:tc>
        <w:tc>
          <w:tcPr>
            <w:tcW w:w="6638" w:type="dxa"/>
            <w:tcBorders>
              <w:top w:val="dotted" w:sz="4" w:space="0" w:color="000000"/>
              <w:bottom w:val="dotted" w:sz="4" w:space="0" w:color="000000"/>
            </w:tcBorders>
          </w:tcPr>
          <w:p w14:paraId="322564B6" w14:textId="77777777" w:rsidR="00DC1577" w:rsidRDefault="00DC1577">
            <w:pPr>
              <w:pStyle w:val="TableParagraph"/>
              <w:spacing w:before="20"/>
              <w:ind w:left="840"/>
              <w:rPr>
                <w:sz w:val="20"/>
                <w:lang w:eastAsia="ja-JP"/>
              </w:rPr>
            </w:pPr>
            <w:r>
              <w:rPr>
                <w:sz w:val="20"/>
                <w:lang w:eastAsia="ja-JP"/>
              </w:rPr>
              <w:t>労働保険の徴収・納付等の書</w:t>
            </w:r>
            <w:r>
              <w:rPr>
                <w:spacing w:val="-10"/>
                <w:sz w:val="20"/>
                <w:lang w:eastAsia="ja-JP"/>
              </w:rPr>
              <w:t>類</w:t>
            </w:r>
          </w:p>
        </w:tc>
      </w:tr>
      <w:tr w:rsidR="00DC1577" w14:paraId="7884CC48" w14:textId="77777777">
        <w:trPr>
          <w:trHeight w:val="300"/>
        </w:trPr>
        <w:tc>
          <w:tcPr>
            <w:tcW w:w="1356" w:type="dxa"/>
            <w:vMerge/>
            <w:tcBorders>
              <w:top w:val="nil"/>
            </w:tcBorders>
          </w:tcPr>
          <w:p w14:paraId="017D677A" w14:textId="77777777" w:rsidR="00DC1577" w:rsidRDefault="00DC1577">
            <w:pPr>
              <w:rPr>
                <w:sz w:val="2"/>
                <w:szCs w:val="2"/>
                <w:lang w:eastAsia="ja-JP"/>
              </w:rPr>
            </w:pPr>
          </w:p>
        </w:tc>
        <w:tc>
          <w:tcPr>
            <w:tcW w:w="1071" w:type="dxa"/>
            <w:vMerge/>
            <w:tcBorders>
              <w:top w:val="nil"/>
            </w:tcBorders>
          </w:tcPr>
          <w:p w14:paraId="42F75D5B" w14:textId="77777777" w:rsidR="00DC1577" w:rsidRDefault="00DC1577">
            <w:pPr>
              <w:rPr>
                <w:sz w:val="2"/>
                <w:szCs w:val="2"/>
                <w:lang w:eastAsia="ja-JP"/>
              </w:rPr>
            </w:pPr>
          </w:p>
        </w:tc>
        <w:tc>
          <w:tcPr>
            <w:tcW w:w="6638" w:type="dxa"/>
            <w:tcBorders>
              <w:top w:val="dotted" w:sz="4" w:space="0" w:color="000000"/>
              <w:bottom w:val="dotted" w:sz="4" w:space="0" w:color="000000"/>
            </w:tcBorders>
          </w:tcPr>
          <w:p w14:paraId="26C54214" w14:textId="77777777" w:rsidR="00DC1577" w:rsidRDefault="00DC1577">
            <w:pPr>
              <w:pStyle w:val="TableParagraph"/>
              <w:spacing w:before="20"/>
              <w:ind w:left="840"/>
              <w:rPr>
                <w:sz w:val="20"/>
                <w:lang w:eastAsia="ja-JP"/>
              </w:rPr>
            </w:pPr>
            <w:r>
              <w:rPr>
                <w:sz w:val="20"/>
                <w:lang w:eastAsia="ja-JP"/>
              </w:rPr>
              <w:t>健康保険・厚生年金保険に関する書</w:t>
            </w:r>
            <w:r>
              <w:rPr>
                <w:spacing w:val="-10"/>
                <w:sz w:val="20"/>
                <w:lang w:eastAsia="ja-JP"/>
              </w:rPr>
              <w:t>類</w:t>
            </w:r>
          </w:p>
        </w:tc>
      </w:tr>
      <w:tr w:rsidR="00DC1577" w14:paraId="01AE600F" w14:textId="77777777">
        <w:trPr>
          <w:trHeight w:val="300"/>
        </w:trPr>
        <w:tc>
          <w:tcPr>
            <w:tcW w:w="1356" w:type="dxa"/>
            <w:vMerge/>
            <w:tcBorders>
              <w:top w:val="nil"/>
            </w:tcBorders>
          </w:tcPr>
          <w:p w14:paraId="199DF040" w14:textId="77777777" w:rsidR="00DC1577" w:rsidRDefault="00DC1577">
            <w:pPr>
              <w:rPr>
                <w:sz w:val="2"/>
                <w:szCs w:val="2"/>
                <w:lang w:eastAsia="ja-JP"/>
              </w:rPr>
            </w:pPr>
          </w:p>
        </w:tc>
        <w:tc>
          <w:tcPr>
            <w:tcW w:w="1071" w:type="dxa"/>
            <w:vMerge/>
            <w:tcBorders>
              <w:top w:val="nil"/>
            </w:tcBorders>
          </w:tcPr>
          <w:p w14:paraId="5B169819" w14:textId="77777777" w:rsidR="00DC1577" w:rsidRDefault="00DC1577">
            <w:pPr>
              <w:rPr>
                <w:sz w:val="2"/>
                <w:szCs w:val="2"/>
                <w:lang w:eastAsia="ja-JP"/>
              </w:rPr>
            </w:pPr>
          </w:p>
        </w:tc>
        <w:tc>
          <w:tcPr>
            <w:tcW w:w="6638" w:type="dxa"/>
            <w:tcBorders>
              <w:top w:val="dotted" w:sz="4" w:space="0" w:color="000000"/>
            </w:tcBorders>
          </w:tcPr>
          <w:p w14:paraId="0CD5D08D" w14:textId="77777777" w:rsidR="00DC1577" w:rsidRDefault="00DC1577">
            <w:pPr>
              <w:pStyle w:val="TableParagraph"/>
              <w:spacing w:before="20"/>
              <w:ind w:left="840"/>
              <w:rPr>
                <w:sz w:val="20"/>
                <w:lang w:eastAsia="ja-JP"/>
              </w:rPr>
            </w:pPr>
            <w:r>
              <w:rPr>
                <w:sz w:val="20"/>
                <w:lang w:eastAsia="ja-JP"/>
              </w:rPr>
              <w:t>雇用保険に関する書</w:t>
            </w:r>
            <w:r>
              <w:rPr>
                <w:spacing w:val="-10"/>
                <w:sz w:val="20"/>
                <w:lang w:eastAsia="ja-JP"/>
              </w:rPr>
              <w:t>類</w:t>
            </w:r>
          </w:p>
        </w:tc>
      </w:tr>
      <w:tr w:rsidR="00DC1577" w14:paraId="4A96D941" w14:textId="77777777">
        <w:trPr>
          <w:trHeight w:val="300"/>
        </w:trPr>
        <w:tc>
          <w:tcPr>
            <w:tcW w:w="1356" w:type="dxa"/>
            <w:vMerge w:val="restart"/>
          </w:tcPr>
          <w:p w14:paraId="19A7C0B8" w14:textId="77777777" w:rsidR="00DC1577" w:rsidRDefault="00DC1577">
            <w:pPr>
              <w:pStyle w:val="TableParagraph"/>
              <w:ind w:left="840" w:right="460"/>
              <w:jc w:val="center"/>
              <w:rPr>
                <w:sz w:val="20"/>
              </w:rPr>
            </w:pPr>
            <w:r>
              <w:rPr>
                <w:sz w:val="20"/>
              </w:rPr>
              <w:lastRenderedPageBreak/>
              <w:t>1</w:t>
            </w:r>
            <w:r>
              <w:rPr>
                <w:spacing w:val="-11"/>
                <w:sz w:val="20"/>
              </w:rPr>
              <w:t xml:space="preserve"> 年</w:t>
            </w:r>
          </w:p>
        </w:tc>
        <w:tc>
          <w:tcPr>
            <w:tcW w:w="1071" w:type="dxa"/>
            <w:vMerge w:val="restart"/>
          </w:tcPr>
          <w:p w14:paraId="53991F32" w14:textId="77777777" w:rsidR="00DC1577" w:rsidRDefault="00DC1577">
            <w:pPr>
              <w:pStyle w:val="TableParagraph"/>
              <w:ind w:left="840"/>
              <w:rPr>
                <w:sz w:val="20"/>
              </w:rPr>
            </w:pPr>
            <w:r>
              <w:rPr>
                <w:spacing w:val="-5"/>
                <w:sz w:val="20"/>
              </w:rPr>
              <w:t>法人</w:t>
            </w:r>
          </w:p>
        </w:tc>
        <w:tc>
          <w:tcPr>
            <w:tcW w:w="6638" w:type="dxa"/>
            <w:tcBorders>
              <w:bottom w:val="dotted" w:sz="4" w:space="0" w:color="000000"/>
            </w:tcBorders>
          </w:tcPr>
          <w:p w14:paraId="344EB587" w14:textId="77777777" w:rsidR="00DC1577" w:rsidRDefault="00DC1577">
            <w:pPr>
              <w:pStyle w:val="TableParagraph"/>
              <w:spacing w:before="20"/>
              <w:ind w:left="840"/>
              <w:rPr>
                <w:sz w:val="20"/>
                <w:lang w:eastAsia="ja-JP"/>
              </w:rPr>
            </w:pPr>
            <w:r>
              <w:rPr>
                <w:sz w:val="20"/>
                <w:lang w:eastAsia="ja-JP"/>
              </w:rPr>
              <w:t>業務遂行に必要なその他の軽微な文</w:t>
            </w:r>
            <w:r>
              <w:rPr>
                <w:spacing w:val="-10"/>
                <w:sz w:val="20"/>
                <w:lang w:eastAsia="ja-JP"/>
              </w:rPr>
              <w:t>書</w:t>
            </w:r>
          </w:p>
        </w:tc>
      </w:tr>
      <w:tr w:rsidR="00DC1577" w14:paraId="3D0CB5D0" w14:textId="77777777">
        <w:trPr>
          <w:trHeight w:val="300"/>
        </w:trPr>
        <w:tc>
          <w:tcPr>
            <w:tcW w:w="1356" w:type="dxa"/>
            <w:vMerge/>
            <w:tcBorders>
              <w:top w:val="nil"/>
            </w:tcBorders>
          </w:tcPr>
          <w:p w14:paraId="18196AF5" w14:textId="77777777" w:rsidR="00DC1577" w:rsidRDefault="00DC1577">
            <w:pPr>
              <w:rPr>
                <w:sz w:val="2"/>
                <w:szCs w:val="2"/>
                <w:lang w:eastAsia="ja-JP"/>
              </w:rPr>
            </w:pPr>
          </w:p>
        </w:tc>
        <w:tc>
          <w:tcPr>
            <w:tcW w:w="1071" w:type="dxa"/>
            <w:vMerge/>
            <w:tcBorders>
              <w:top w:val="nil"/>
            </w:tcBorders>
          </w:tcPr>
          <w:p w14:paraId="2228F267" w14:textId="77777777" w:rsidR="00DC1577" w:rsidRDefault="00DC1577">
            <w:pPr>
              <w:rPr>
                <w:sz w:val="2"/>
                <w:szCs w:val="2"/>
                <w:lang w:eastAsia="ja-JP"/>
              </w:rPr>
            </w:pPr>
          </w:p>
        </w:tc>
        <w:tc>
          <w:tcPr>
            <w:tcW w:w="6638" w:type="dxa"/>
            <w:tcBorders>
              <w:top w:val="dotted" w:sz="4" w:space="0" w:color="000000"/>
            </w:tcBorders>
          </w:tcPr>
          <w:p w14:paraId="17E81224" w14:textId="77777777" w:rsidR="00DC1577" w:rsidRDefault="00DC1577">
            <w:pPr>
              <w:pStyle w:val="TableParagraph"/>
              <w:spacing w:before="20"/>
              <w:ind w:left="840"/>
              <w:rPr>
                <w:sz w:val="20"/>
              </w:rPr>
            </w:pPr>
            <w:r>
              <w:rPr>
                <w:w w:val="105"/>
                <w:sz w:val="20"/>
              </w:rPr>
              <w:t>住所・姓名変更</w:t>
            </w:r>
            <w:r>
              <w:rPr>
                <w:spacing w:val="-10"/>
                <w:w w:val="105"/>
                <w:sz w:val="20"/>
              </w:rPr>
              <w:t>届</w:t>
            </w:r>
          </w:p>
        </w:tc>
      </w:tr>
      <w:tr w:rsidR="00DC1577" w14:paraId="1D445C76" w14:textId="77777777">
        <w:trPr>
          <w:trHeight w:val="300"/>
        </w:trPr>
        <w:tc>
          <w:tcPr>
            <w:tcW w:w="1356" w:type="dxa"/>
            <w:vMerge/>
            <w:tcBorders>
              <w:top w:val="nil"/>
            </w:tcBorders>
          </w:tcPr>
          <w:p w14:paraId="2BA7B206" w14:textId="77777777" w:rsidR="00DC1577" w:rsidRDefault="00DC1577">
            <w:pPr>
              <w:rPr>
                <w:sz w:val="2"/>
                <w:szCs w:val="2"/>
              </w:rPr>
            </w:pPr>
          </w:p>
        </w:tc>
        <w:tc>
          <w:tcPr>
            <w:tcW w:w="1071" w:type="dxa"/>
            <w:vMerge w:val="restart"/>
          </w:tcPr>
          <w:p w14:paraId="5B655244" w14:textId="77777777" w:rsidR="00DC1577" w:rsidRDefault="00DC1577">
            <w:pPr>
              <w:pStyle w:val="TableParagraph"/>
              <w:ind w:left="840"/>
              <w:rPr>
                <w:sz w:val="20"/>
              </w:rPr>
            </w:pPr>
            <w:r>
              <w:rPr>
                <w:spacing w:val="-3"/>
                <w:sz w:val="20"/>
              </w:rPr>
              <w:t>人事労務</w:t>
            </w:r>
          </w:p>
        </w:tc>
        <w:tc>
          <w:tcPr>
            <w:tcW w:w="6638" w:type="dxa"/>
            <w:tcBorders>
              <w:bottom w:val="dotted" w:sz="4" w:space="0" w:color="000000"/>
            </w:tcBorders>
          </w:tcPr>
          <w:p w14:paraId="5911DC7C" w14:textId="77777777" w:rsidR="00DC1577" w:rsidRDefault="00DC1577">
            <w:pPr>
              <w:pStyle w:val="TableParagraph"/>
              <w:spacing w:before="20"/>
              <w:ind w:left="840"/>
              <w:rPr>
                <w:sz w:val="20"/>
                <w:lang w:eastAsia="ja-JP"/>
              </w:rPr>
            </w:pPr>
            <w:r>
              <w:rPr>
                <w:w w:val="110"/>
                <w:sz w:val="20"/>
                <w:lang w:eastAsia="ja-JP"/>
              </w:rPr>
              <w:t>出勤簿、休暇・遅刻・欠勤・早退届</w:t>
            </w:r>
            <w:r>
              <w:rPr>
                <w:spacing w:val="-10"/>
                <w:w w:val="110"/>
                <w:sz w:val="20"/>
                <w:lang w:eastAsia="ja-JP"/>
              </w:rPr>
              <w:t>け</w:t>
            </w:r>
          </w:p>
        </w:tc>
      </w:tr>
      <w:tr w:rsidR="00DC1577" w14:paraId="26C581C6" w14:textId="77777777">
        <w:trPr>
          <w:trHeight w:val="260"/>
        </w:trPr>
        <w:tc>
          <w:tcPr>
            <w:tcW w:w="1356" w:type="dxa"/>
            <w:vMerge/>
            <w:tcBorders>
              <w:top w:val="nil"/>
            </w:tcBorders>
          </w:tcPr>
          <w:p w14:paraId="629BE56B" w14:textId="77777777" w:rsidR="00DC1577" w:rsidRDefault="00DC1577">
            <w:pPr>
              <w:rPr>
                <w:sz w:val="2"/>
                <w:szCs w:val="2"/>
                <w:lang w:eastAsia="ja-JP"/>
              </w:rPr>
            </w:pPr>
          </w:p>
        </w:tc>
        <w:tc>
          <w:tcPr>
            <w:tcW w:w="1071" w:type="dxa"/>
            <w:vMerge/>
            <w:tcBorders>
              <w:top w:val="nil"/>
            </w:tcBorders>
          </w:tcPr>
          <w:p w14:paraId="11BD2FD0" w14:textId="77777777" w:rsidR="00DC1577" w:rsidRDefault="00DC1577">
            <w:pPr>
              <w:rPr>
                <w:sz w:val="2"/>
                <w:szCs w:val="2"/>
                <w:lang w:eastAsia="ja-JP"/>
              </w:rPr>
            </w:pPr>
          </w:p>
        </w:tc>
        <w:tc>
          <w:tcPr>
            <w:tcW w:w="6638" w:type="dxa"/>
            <w:tcBorders>
              <w:top w:val="dotted" w:sz="4" w:space="0" w:color="000000"/>
            </w:tcBorders>
          </w:tcPr>
          <w:p w14:paraId="21DFEE4B" w14:textId="77777777" w:rsidR="00DC1577" w:rsidRDefault="00DC1577">
            <w:pPr>
              <w:pStyle w:val="TableParagraph"/>
              <w:spacing w:line="240" w:lineRule="exact"/>
              <w:ind w:left="840"/>
              <w:rPr>
                <w:sz w:val="20"/>
              </w:rPr>
            </w:pPr>
            <w:r>
              <w:rPr>
                <w:spacing w:val="-2"/>
                <w:sz w:val="20"/>
              </w:rPr>
              <w:t>身分証明書</w:t>
            </w:r>
          </w:p>
        </w:tc>
      </w:tr>
    </w:tbl>
    <w:p w14:paraId="02104A32" w14:textId="77777777" w:rsidR="00DC1577" w:rsidRDefault="00DC1577" w:rsidP="008B2775">
      <w:pPr>
        <w:pStyle w:val="a4"/>
        <w:spacing w:before="90"/>
      </w:pPr>
    </w:p>
    <w:p w14:paraId="4DA28AED" w14:textId="77777777" w:rsidR="00DC1577" w:rsidRDefault="00DC1577" w:rsidP="00AF15BD">
      <w:pPr>
        <w:spacing w:after="122"/>
        <w:ind w:right="213"/>
        <w:jc w:val="center"/>
        <w:rPr>
          <w:b/>
          <w:bCs/>
          <w:sz w:val="28"/>
        </w:rPr>
      </w:pPr>
      <w:r w:rsidRPr="00142B1B">
        <w:rPr>
          <w:rFonts w:hint="eastAsia"/>
          <w:b/>
          <w:bCs/>
          <w:sz w:val="28"/>
        </w:rPr>
        <w:t>役員の</w:t>
      </w:r>
      <w:r w:rsidRPr="00142B1B">
        <w:rPr>
          <w:b/>
          <w:bCs/>
          <w:sz w:val="28"/>
        </w:rPr>
        <w:t>利益相反</w:t>
      </w:r>
      <w:r w:rsidRPr="00142B1B">
        <w:rPr>
          <w:rFonts w:hint="eastAsia"/>
          <w:b/>
          <w:bCs/>
          <w:sz w:val="28"/>
        </w:rPr>
        <w:t>防止のための自己申告等に関する</w:t>
      </w:r>
      <w:r w:rsidRPr="00142B1B">
        <w:rPr>
          <w:b/>
          <w:bCs/>
          <w:sz w:val="28"/>
        </w:rPr>
        <w:t xml:space="preserve">規程 </w:t>
      </w:r>
    </w:p>
    <w:p w14:paraId="6FB89597" w14:textId="77777777" w:rsidR="00DC1577" w:rsidRPr="00142B1B" w:rsidRDefault="00DC1577" w:rsidP="00AF15BD">
      <w:pPr>
        <w:spacing w:after="122"/>
        <w:ind w:right="213"/>
        <w:jc w:val="center"/>
        <w:rPr>
          <w:b/>
          <w:bCs/>
        </w:rPr>
      </w:pPr>
      <w:r>
        <w:rPr>
          <w:rFonts w:hint="eastAsia"/>
          <w:b/>
          <w:bCs/>
          <w:sz w:val="28"/>
        </w:rPr>
        <w:t>特定非営利活動法人子どもたちの未来を応援するオアシス丸亀</w:t>
      </w:r>
    </w:p>
    <w:p w14:paraId="174FA67D" w14:textId="77777777" w:rsidR="00DC1577" w:rsidRDefault="00DC1577" w:rsidP="00AF15BD">
      <w:pPr>
        <w:spacing w:after="63"/>
      </w:pPr>
      <w:r>
        <w:t xml:space="preserve">  </w:t>
      </w:r>
    </w:p>
    <w:p w14:paraId="65B2BAC9" w14:textId="77777777" w:rsidR="00DC1577" w:rsidRDefault="00DC1577" w:rsidP="00142B1B">
      <w:pPr>
        <w:spacing w:after="63" w:line="300" w:lineRule="auto"/>
        <w:jc w:val="center"/>
      </w:pPr>
      <w:r>
        <w:t xml:space="preserve">第１章 総則 </w:t>
      </w:r>
    </w:p>
    <w:p w14:paraId="14B4A5C3" w14:textId="77777777" w:rsidR="00DC1577" w:rsidRDefault="00DC1577" w:rsidP="00142B1B">
      <w:pPr>
        <w:spacing w:after="63" w:line="300" w:lineRule="auto"/>
      </w:pPr>
      <w:r>
        <w:t xml:space="preserve">  </w:t>
      </w:r>
    </w:p>
    <w:p w14:paraId="7147DD2A" w14:textId="77777777" w:rsidR="00DC1577" w:rsidRDefault="00DC1577" w:rsidP="00142B1B">
      <w:pPr>
        <w:spacing w:line="300" w:lineRule="auto"/>
        <w:ind w:left="-3"/>
      </w:pPr>
      <w:r>
        <w:t xml:space="preserve">（目的）  </w:t>
      </w:r>
    </w:p>
    <w:p w14:paraId="6CFC7E5B" w14:textId="77777777" w:rsidR="00DC1577" w:rsidRDefault="00DC1577" w:rsidP="00142B1B">
      <w:pPr>
        <w:spacing w:after="52" w:line="300" w:lineRule="auto"/>
        <w:ind w:left="722" w:hanging="735"/>
      </w:pPr>
      <w:r>
        <w:t>第１条</w:t>
      </w:r>
      <w:r>
        <w:rPr>
          <w:rFonts w:ascii="Arial" w:eastAsia="Arial" w:hAnsi="Arial" w:cs="Arial"/>
        </w:rPr>
        <w:t xml:space="preserve"> </w:t>
      </w:r>
      <w:r>
        <w:t>この規程は、</w:t>
      </w:r>
      <w:r>
        <w:rPr>
          <w:rFonts w:hint="eastAsia"/>
        </w:rPr>
        <w:t>特定非営利活動法人子どもたちの未来を応援するオアシス丸亀</w:t>
      </w:r>
      <w:r>
        <w:t xml:space="preserve">（以下、「この法人」という）の倫理規程に基づき、この法人の理事および監事（以下、「理事」という）、並びに職員の利益相反を適切に管理し、かつ、利益相反による不利益の防止を図ることを目的とする。 </w:t>
      </w:r>
    </w:p>
    <w:p w14:paraId="2D884AB1" w14:textId="77777777" w:rsidR="00DC1577" w:rsidRDefault="00DC1577" w:rsidP="00142B1B">
      <w:pPr>
        <w:spacing w:after="63" w:line="300" w:lineRule="auto"/>
      </w:pPr>
      <w:r>
        <w:t xml:space="preserve"> </w:t>
      </w:r>
    </w:p>
    <w:p w14:paraId="60A635DA" w14:textId="77777777" w:rsidR="00DC1577" w:rsidRDefault="00DC1577" w:rsidP="00142B1B">
      <w:pPr>
        <w:spacing w:line="300" w:lineRule="auto"/>
        <w:ind w:left="-3"/>
      </w:pPr>
      <w:r>
        <w:t xml:space="preserve">（定義）  </w:t>
      </w:r>
    </w:p>
    <w:p w14:paraId="636CC5F5" w14:textId="77777777" w:rsidR="00DC1577" w:rsidRDefault="00DC1577" w:rsidP="00142B1B">
      <w:pPr>
        <w:spacing w:line="300" w:lineRule="auto"/>
        <w:ind w:left="722" w:hanging="735"/>
      </w:pPr>
      <w:r>
        <w:t>第２条</w:t>
      </w:r>
      <w:r>
        <w:rPr>
          <w:rFonts w:ascii="Arial" w:eastAsia="Arial" w:hAnsi="Arial" w:cs="Arial"/>
        </w:rPr>
        <w:t xml:space="preserve"> </w:t>
      </w:r>
      <w:r>
        <w:t xml:space="preserve">この規程における「利益相反」とは、この法人の役職員が次の各号に掲げる取引（以下、「利益相反取引」という）を行う場合とする。 </w:t>
      </w:r>
    </w:p>
    <w:p w14:paraId="5EF33912" w14:textId="77777777" w:rsidR="00DC1577" w:rsidRDefault="00DC1577" w:rsidP="00DC1577">
      <w:pPr>
        <w:widowControl/>
        <w:numPr>
          <w:ilvl w:val="0"/>
          <w:numId w:val="49"/>
        </w:numPr>
        <w:spacing w:after="75" w:line="300" w:lineRule="auto"/>
        <w:ind w:hanging="435"/>
        <w:jc w:val="left"/>
      </w:pPr>
      <w:r>
        <w:t xml:space="preserve">自己又は第三者のためにするこの法人の事業に属する取引 </w:t>
      </w:r>
    </w:p>
    <w:p w14:paraId="33E1450D" w14:textId="77777777" w:rsidR="00DC1577" w:rsidRDefault="00DC1577" w:rsidP="00DC1577">
      <w:pPr>
        <w:widowControl/>
        <w:numPr>
          <w:ilvl w:val="0"/>
          <w:numId w:val="49"/>
        </w:numPr>
        <w:spacing w:after="75" w:line="300" w:lineRule="auto"/>
        <w:ind w:hanging="435"/>
        <w:jc w:val="left"/>
      </w:pPr>
      <w:r>
        <w:t xml:space="preserve">自己又は第三者のためにするこの法人との取引 </w:t>
      </w:r>
    </w:p>
    <w:p w14:paraId="6422D192" w14:textId="77777777" w:rsidR="00DC1577" w:rsidRDefault="00DC1577" w:rsidP="00DC1577">
      <w:pPr>
        <w:widowControl/>
        <w:numPr>
          <w:ilvl w:val="0"/>
          <w:numId w:val="49"/>
        </w:numPr>
        <w:spacing w:after="75" w:line="300" w:lineRule="auto"/>
        <w:ind w:hanging="435"/>
        <w:jc w:val="left"/>
      </w:pPr>
      <w:r>
        <w:t xml:space="preserve">この法人から、自己が理事を務める企業、団体等（以下、「兼業先」という）として一定額以上の金銭（助成金を含む）若しくは便益の供与を得る、または一定額以上の物品、サービス等を購入する取引、並びに各種供与を得るための申請手続きをする行為 </w:t>
      </w:r>
    </w:p>
    <w:p w14:paraId="26CEC3AE" w14:textId="77777777" w:rsidR="00DC1577" w:rsidRDefault="00DC1577" w:rsidP="00DC1577">
      <w:pPr>
        <w:widowControl/>
        <w:numPr>
          <w:ilvl w:val="0"/>
          <w:numId w:val="49"/>
        </w:numPr>
        <w:spacing w:line="300" w:lineRule="auto"/>
        <w:ind w:hanging="435"/>
        <w:jc w:val="left"/>
      </w:pPr>
      <w:r>
        <w:lastRenderedPageBreak/>
        <w:t xml:space="preserve">この法人がその理事の債務を保証すること、その他理事以外の者との間におけるこの法人とその理事との利益が相反する取引 </w:t>
      </w:r>
    </w:p>
    <w:p w14:paraId="6535A46E" w14:textId="77777777" w:rsidR="00DC1577" w:rsidRDefault="00DC1577" w:rsidP="00142B1B">
      <w:pPr>
        <w:spacing w:after="63" w:line="300" w:lineRule="auto"/>
      </w:pPr>
      <w:r>
        <w:t xml:space="preserve"> </w:t>
      </w:r>
    </w:p>
    <w:p w14:paraId="55F1EEF8" w14:textId="77777777" w:rsidR="00DC1577" w:rsidRDefault="00DC1577" w:rsidP="00142B1B">
      <w:pPr>
        <w:spacing w:after="63" w:line="300" w:lineRule="auto"/>
        <w:jc w:val="center"/>
      </w:pPr>
      <w:r>
        <w:t xml:space="preserve">第２章 兼業先の申告 </w:t>
      </w:r>
    </w:p>
    <w:p w14:paraId="3D698639" w14:textId="77777777" w:rsidR="00DC1577" w:rsidRDefault="00DC1577" w:rsidP="00142B1B">
      <w:pPr>
        <w:spacing w:after="63" w:line="300" w:lineRule="auto"/>
      </w:pPr>
      <w:r>
        <w:t xml:space="preserve">  </w:t>
      </w:r>
    </w:p>
    <w:p w14:paraId="144F024A" w14:textId="77777777" w:rsidR="00DC1577" w:rsidRDefault="00DC1577" w:rsidP="00142B1B">
      <w:pPr>
        <w:spacing w:line="300" w:lineRule="auto"/>
        <w:ind w:left="-3"/>
      </w:pPr>
      <w:r>
        <w:t xml:space="preserve">（申告）  </w:t>
      </w:r>
    </w:p>
    <w:p w14:paraId="36179299" w14:textId="77777777" w:rsidR="00DC1577" w:rsidRDefault="00DC1577" w:rsidP="00142B1B">
      <w:pPr>
        <w:spacing w:line="300" w:lineRule="auto"/>
        <w:ind w:left="722" w:hanging="735"/>
      </w:pPr>
      <w:r>
        <w:t>第３条</w:t>
      </w:r>
      <w:r>
        <w:rPr>
          <w:rFonts w:ascii="Arial" w:eastAsia="Arial" w:hAnsi="Arial" w:cs="Arial"/>
        </w:rPr>
        <w:t xml:space="preserve"> </w:t>
      </w:r>
      <w:r>
        <w:t>役職員は、この法人の</w:t>
      </w:r>
      <w:r>
        <w:rPr>
          <w:rFonts w:hint="eastAsia"/>
        </w:rPr>
        <w:t>理事</w:t>
      </w:r>
      <w:r>
        <w:t xml:space="preserve">就任時、及び職員の採用時に自己の兼業先の法人名および役職名について、コンプライアンス担当理事に指定様式をもって、書面、又は電磁的方法で申告するものとする。 </w:t>
      </w:r>
    </w:p>
    <w:p w14:paraId="415FB686" w14:textId="77777777" w:rsidR="00DC1577" w:rsidRDefault="00DC1577" w:rsidP="00142B1B">
      <w:pPr>
        <w:spacing w:line="300" w:lineRule="auto"/>
        <w:ind w:left="293"/>
      </w:pPr>
      <w:r>
        <w:t xml:space="preserve">２ この理事はこの法人に再任された場合も、前項と同じ申告をするものとする。 </w:t>
      </w:r>
    </w:p>
    <w:p w14:paraId="0FE9FC56" w14:textId="77777777" w:rsidR="00DC1577" w:rsidRDefault="00DC1577" w:rsidP="00142B1B">
      <w:pPr>
        <w:spacing w:after="63" w:line="300" w:lineRule="auto"/>
      </w:pPr>
      <w:r>
        <w:t xml:space="preserve"> </w:t>
      </w:r>
    </w:p>
    <w:p w14:paraId="1E8237ED" w14:textId="77777777" w:rsidR="00DC1577" w:rsidRDefault="00DC1577" w:rsidP="00142B1B">
      <w:pPr>
        <w:spacing w:line="300" w:lineRule="auto"/>
        <w:ind w:left="-3"/>
      </w:pPr>
      <w:r>
        <w:t xml:space="preserve">（申告内容の変更申告） </w:t>
      </w:r>
    </w:p>
    <w:p w14:paraId="04A839EC" w14:textId="77777777" w:rsidR="00DC1577" w:rsidRDefault="00DC1577" w:rsidP="00142B1B">
      <w:pPr>
        <w:spacing w:line="300" w:lineRule="auto"/>
        <w:ind w:left="722" w:hanging="735"/>
      </w:pPr>
      <w:r>
        <w:t>第４条</w:t>
      </w:r>
      <w:r>
        <w:rPr>
          <w:rFonts w:ascii="Arial" w:eastAsia="Arial" w:hAnsi="Arial" w:cs="Arial"/>
        </w:rPr>
        <w:t xml:space="preserve"> </w:t>
      </w:r>
      <w:r>
        <w:t xml:space="preserve">役職員は、この法人の理事就任後、及び職員の採用後に新たに他の企業、団体等の理事に就任した場合、新たな兼業先の法人名および役職名について、コンプライアンス担当理事に指定様式をもって、書面、又は電磁的方法で申告するものとする。 </w:t>
      </w:r>
    </w:p>
    <w:p w14:paraId="44C2B666" w14:textId="77777777" w:rsidR="00DC1577" w:rsidRDefault="00DC1577" w:rsidP="00DC1577">
      <w:pPr>
        <w:widowControl/>
        <w:numPr>
          <w:ilvl w:val="0"/>
          <w:numId w:val="50"/>
        </w:numPr>
        <w:spacing w:after="49" w:line="300" w:lineRule="auto"/>
        <w:ind w:hanging="420"/>
        <w:jc w:val="left"/>
      </w:pPr>
      <w:r>
        <w:t xml:space="preserve">この法人の理事就任時、及び職員の採用時またはその後、他の企業、団体等の理事を退任した場合も、前項と同じ申告をするものとする。 </w:t>
      </w:r>
    </w:p>
    <w:p w14:paraId="7CDC5293" w14:textId="77777777" w:rsidR="00DC1577" w:rsidRDefault="00DC1577" w:rsidP="00DC1577">
      <w:pPr>
        <w:widowControl/>
        <w:numPr>
          <w:ilvl w:val="0"/>
          <w:numId w:val="50"/>
        </w:numPr>
        <w:spacing w:after="49" w:line="300" w:lineRule="auto"/>
        <w:ind w:hanging="420"/>
        <w:jc w:val="left"/>
      </w:pPr>
      <w:r>
        <w:t xml:space="preserve">この法人の役職員は、この法人の毎事業年の開始月末日時点で変更がある場合には、前項と同じ申告をするものとする。 </w:t>
      </w:r>
    </w:p>
    <w:p w14:paraId="2B58C458" w14:textId="77777777" w:rsidR="00DC1577" w:rsidRDefault="00DC1577" w:rsidP="00142B1B">
      <w:pPr>
        <w:spacing w:after="63" w:line="300" w:lineRule="auto"/>
        <w:ind w:left="311"/>
      </w:pPr>
      <w:r>
        <w:t xml:space="preserve"> </w:t>
      </w:r>
    </w:p>
    <w:p w14:paraId="07713006" w14:textId="77777777" w:rsidR="00DC1577" w:rsidRDefault="00DC1577" w:rsidP="00142B1B">
      <w:pPr>
        <w:spacing w:line="300" w:lineRule="auto"/>
        <w:ind w:left="-3"/>
      </w:pPr>
      <w:r>
        <w:t xml:space="preserve">（申告後の対応） </w:t>
      </w:r>
    </w:p>
    <w:p w14:paraId="1C4C17AB" w14:textId="77777777" w:rsidR="00DC1577" w:rsidRDefault="00DC1577" w:rsidP="00142B1B">
      <w:pPr>
        <w:spacing w:line="300" w:lineRule="auto"/>
        <w:ind w:left="722" w:hanging="735"/>
      </w:pPr>
      <w:r>
        <w:t>第５条</w:t>
      </w:r>
      <w:r>
        <w:rPr>
          <w:rFonts w:ascii="Arial" w:eastAsia="Arial" w:hAnsi="Arial" w:cs="Arial"/>
        </w:rPr>
        <w:t xml:space="preserve"> </w:t>
      </w:r>
      <w:r>
        <w:t xml:space="preserve">前２条の規定に基づく申告を受けたコンプライアンス担当理事は、申告内容を精査した上で、この法人との間での利益相反の状況を確認する。 </w:t>
      </w:r>
    </w:p>
    <w:p w14:paraId="2E34CB85" w14:textId="77777777" w:rsidR="00DC1577" w:rsidRDefault="00DC1577" w:rsidP="00142B1B">
      <w:pPr>
        <w:spacing w:after="49" w:line="300" w:lineRule="auto"/>
        <w:ind w:left="706" w:hanging="420"/>
      </w:pPr>
      <w:r>
        <w:t xml:space="preserve">２ コンプライアンス担当理事は、前項の確認の結果、利益相反の状況があった場合、代表理事と協議の上、すみやかに適正化のために必要な措置をとる。 </w:t>
      </w:r>
    </w:p>
    <w:p w14:paraId="3A708356" w14:textId="77777777" w:rsidR="00DC1577" w:rsidRDefault="00DC1577" w:rsidP="00142B1B">
      <w:pPr>
        <w:spacing w:after="63" w:line="300" w:lineRule="auto"/>
      </w:pPr>
      <w:r>
        <w:t xml:space="preserve"> </w:t>
      </w:r>
    </w:p>
    <w:p w14:paraId="096B41CD" w14:textId="77777777" w:rsidR="00DC1577" w:rsidRDefault="00DC1577" w:rsidP="00142B1B">
      <w:pPr>
        <w:spacing w:after="63" w:line="300" w:lineRule="auto"/>
        <w:jc w:val="center"/>
      </w:pPr>
      <w:r>
        <w:t xml:space="preserve">第３章 利益相反取引の承認および報告 </w:t>
      </w:r>
    </w:p>
    <w:p w14:paraId="72C81ADA" w14:textId="77777777" w:rsidR="00DC1577" w:rsidRDefault="00DC1577" w:rsidP="00142B1B">
      <w:pPr>
        <w:spacing w:after="63" w:line="300" w:lineRule="auto"/>
      </w:pPr>
      <w:r>
        <w:t xml:space="preserve">  </w:t>
      </w:r>
    </w:p>
    <w:p w14:paraId="01BB250B" w14:textId="77777777" w:rsidR="00DC1577" w:rsidRDefault="00DC1577" w:rsidP="00142B1B">
      <w:pPr>
        <w:spacing w:line="300" w:lineRule="auto"/>
        <w:ind w:left="-3"/>
      </w:pPr>
      <w:r>
        <w:lastRenderedPageBreak/>
        <w:t xml:space="preserve">（利益相反取引の承認）  </w:t>
      </w:r>
    </w:p>
    <w:p w14:paraId="0388D69D" w14:textId="77777777" w:rsidR="00DC1577" w:rsidRDefault="00DC1577" w:rsidP="00142B1B">
      <w:pPr>
        <w:spacing w:line="300" w:lineRule="auto"/>
        <w:ind w:left="722" w:hanging="735"/>
      </w:pPr>
      <w:r>
        <w:t>第６条</w:t>
      </w:r>
      <w:r>
        <w:rPr>
          <w:rFonts w:ascii="Arial" w:eastAsia="Arial" w:hAnsi="Arial" w:cs="Arial"/>
        </w:rPr>
        <w:t xml:space="preserve"> </w:t>
      </w:r>
      <w:r>
        <w:t xml:space="preserve">理事が利益相反取引をしようとする場合は、その取引について重要な事実を開示し、理事会の承認を得なければならない。 </w:t>
      </w:r>
    </w:p>
    <w:p w14:paraId="339E00AE" w14:textId="77777777" w:rsidR="00DC1577" w:rsidRDefault="00DC1577" w:rsidP="00142B1B">
      <w:pPr>
        <w:spacing w:after="49" w:line="300" w:lineRule="auto"/>
        <w:ind w:left="705" w:hanging="422"/>
      </w:pPr>
      <w:r>
        <w:t xml:space="preserve">２ 前条の開示事実にかかる理事会での承認に際しては、当該利益相反取引をしようとする理事は、その決議に加わることができない。 </w:t>
      </w:r>
    </w:p>
    <w:p w14:paraId="4F8CF428" w14:textId="77777777" w:rsidR="00DC1577" w:rsidRDefault="00DC1577" w:rsidP="00142B1B">
      <w:pPr>
        <w:spacing w:after="63" w:line="300" w:lineRule="auto"/>
        <w:ind w:left="283"/>
      </w:pPr>
      <w:r>
        <w:t xml:space="preserve"> </w:t>
      </w:r>
    </w:p>
    <w:p w14:paraId="6D7F9522" w14:textId="77777777" w:rsidR="00DC1577" w:rsidRDefault="00DC1577" w:rsidP="00142B1B">
      <w:pPr>
        <w:spacing w:line="300" w:lineRule="auto"/>
        <w:ind w:left="-3"/>
      </w:pPr>
      <w:r>
        <w:t xml:space="preserve">（利益相反取引の報告） </w:t>
      </w:r>
    </w:p>
    <w:p w14:paraId="52891F67" w14:textId="77777777" w:rsidR="00DC1577" w:rsidRDefault="00DC1577" w:rsidP="00142B1B">
      <w:pPr>
        <w:spacing w:line="300" w:lineRule="auto"/>
        <w:ind w:left="722" w:hanging="735"/>
      </w:pPr>
      <w:r>
        <w:t>第７条</w:t>
      </w:r>
      <w:r>
        <w:rPr>
          <w:rFonts w:ascii="Arial" w:eastAsia="Arial" w:hAnsi="Arial" w:cs="Arial"/>
        </w:rPr>
        <w:t xml:space="preserve"> </w:t>
      </w:r>
      <w:r>
        <w:t xml:space="preserve">前条の利益相反取引をした理事は、その取引の重要な事実を遅滞なく、理事会に報告しなければならない。 </w:t>
      </w:r>
    </w:p>
    <w:p w14:paraId="71869B8A" w14:textId="77777777" w:rsidR="00DC1577" w:rsidRDefault="00DC1577" w:rsidP="00142B1B">
      <w:pPr>
        <w:spacing w:after="63" w:line="300" w:lineRule="auto"/>
      </w:pPr>
      <w:r>
        <w:t xml:space="preserve">   </w:t>
      </w:r>
    </w:p>
    <w:p w14:paraId="5409F744" w14:textId="77777777" w:rsidR="00DC1577" w:rsidRDefault="00DC1577" w:rsidP="00142B1B">
      <w:pPr>
        <w:spacing w:after="63" w:line="300" w:lineRule="auto"/>
        <w:jc w:val="center"/>
      </w:pPr>
      <w:r>
        <w:t xml:space="preserve">第４章 利益相反管理態勢 </w:t>
      </w:r>
    </w:p>
    <w:p w14:paraId="1D5FC88B" w14:textId="77777777" w:rsidR="00DC1577" w:rsidRDefault="00DC1577" w:rsidP="00142B1B">
      <w:pPr>
        <w:spacing w:after="63" w:line="300" w:lineRule="auto"/>
      </w:pPr>
      <w:r>
        <w:t xml:space="preserve">   </w:t>
      </w:r>
    </w:p>
    <w:p w14:paraId="7E9D31FE" w14:textId="77777777" w:rsidR="00DC1577" w:rsidRDefault="00DC1577" w:rsidP="00142B1B">
      <w:pPr>
        <w:spacing w:line="300" w:lineRule="auto"/>
        <w:ind w:left="-3"/>
      </w:pPr>
      <w:r>
        <w:t xml:space="preserve">（理事会の責任）  </w:t>
      </w:r>
    </w:p>
    <w:p w14:paraId="6F93D1A2" w14:textId="77777777" w:rsidR="00DC1577" w:rsidRDefault="00DC1577" w:rsidP="00142B1B">
      <w:pPr>
        <w:spacing w:after="2" w:line="300" w:lineRule="auto"/>
        <w:ind w:left="722" w:hanging="735"/>
      </w:pPr>
      <w:r>
        <w:t>第８条</w:t>
      </w:r>
      <w:r>
        <w:rPr>
          <w:rFonts w:ascii="Arial" w:eastAsia="Arial" w:hAnsi="Arial" w:cs="Arial"/>
        </w:rPr>
        <w:t xml:space="preserve"> </w:t>
      </w:r>
      <w:r>
        <w:t xml:space="preserve">理事会は、利益相反管理の重要性を認識し、この法人の利益が不当に害されることのないよう、利益相反管理体制を整備・確立するため、以下に掲げる事項について責任を有する。 </w:t>
      </w:r>
    </w:p>
    <w:p w14:paraId="14DE3781" w14:textId="77777777" w:rsidR="00DC1577" w:rsidRDefault="00DC1577" w:rsidP="00DC1577">
      <w:pPr>
        <w:widowControl/>
        <w:numPr>
          <w:ilvl w:val="0"/>
          <w:numId w:val="51"/>
        </w:numPr>
        <w:spacing w:after="75" w:line="300" w:lineRule="auto"/>
        <w:ind w:hanging="426"/>
        <w:jc w:val="left"/>
      </w:pPr>
      <w:r>
        <w:t xml:space="preserve">利益相反管理方針の制定、改廃に関すること </w:t>
      </w:r>
    </w:p>
    <w:p w14:paraId="2C0408E3" w14:textId="77777777" w:rsidR="00DC1577" w:rsidRDefault="00DC1577" w:rsidP="00DC1577">
      <w:pPr>
        <w:widowControl/>
        <w:numPr>
          <w:ilvl w:val="0"/>
          <w:numId w:val="51"/>
        </w:numPr>
        <w:spacing w:after="75" w:line="300" w:lineRule="auto"/>
        <w:ind w:hanging="426"/>
        <w:jc w:val="left"/>
      </w:pPr>
      <w:r>
        <w:t xml:space="preserve">利益相反管理体制の整備に関すること </w:t>
      </w:r>
    </w:p>
    <w:p w14:paraId="31D5A8B5" w14:textId="77777777" w:rsidR="00DC1577" w:rsidRDefault="00DC1577" w:rsidP="00142B1B">
      <w:pPr>
        <w:spacing w:after="63" w:line="300" w:lineRule="auto"/>
      </w:pPr>
      <w:r>
        <w:t xml:space="preserve"> </w:t>
      </w:r>
    </w:p>
    <w:p w14:paraId="6CB60317" w14:textId="77777777" w:rsidR="00DC1577" w:rsidRDefault="00DC1577" w:rsidP="00142B1B">
      <w:pPr>
        <w:spacing w:after="63" w:line="300" w:lineRule="auto"/>
      </w:pPr>
    </w:p>
    <w:p w14:paraId="1DA1734E" w14:textId="77777777" w:rsidR="00DC1577" w:rsidRDefault="00DC1577" w:rsidP="00142B1B">
      <w:pPr>
        <w:spacing w:after="63" w:line="300" w:lineRule="auto"/>
      </w:pPr>
    </w:p>
    <w:p w14:paraId="55D14B2E" w14:textId="77777777" w:rsidR="00DC1577" w:rsidRDefault="00DC1577" w:rsidP="00142B1B">
      <w:pPr>
        <w:spacing w:line="300" w:lineRule="auto"/>
        <w:ind w:left="-3"/>
      </w:pPr>
      <w:r>
        <w:t xml:space="preserve">（代表理事の責任）  </w:t>
      </w:r>
    </w:p>
    <w:p w14:paraId="593E075D" w14:textId="77777777" w:rsidR="00DC1577" w:rsidRDefault="00DC1577" w:rsidP="00142B1B">
      <w:pPr>
        <w:spacing w:line="300" w:lineRule="auto"/>
        <w:ind w:left="722" w:hanging="735"/>
      </w:pPr>
      <w:r>
        <w:t>第９条</w:t>
      </w:r>
      <w:r>
        <w:rPr>
          <w:rFonts w:ascii="Arial" w:eastAsia="Arial" w:hAnsi="Arial" w:cs="Arial"/>
        </w:rPr>
        <w:t xml:space="preserve"> </w:t>
      </w:r>
      <w:r>
        <w:t xml:space="preserve">代表理事は、この法人の利益相反管理態勢の統括責任者として、この規程で定めるもののほか、次の各号に掲げる事項を実施する責任を有する。 </w:t>
      </w:r>
    </w:p>
    <w:p w14:paraId="3BAD6AF4" w14:textId="77777777" w:rsidR="00DC1577" w:rsidRDefault="00DC1577" w:rsidP="00DC1577">
      <w:pPr>
        <w:widowControl/>
        <w:numPr>
          <w:ilvl w:val="0"/>
          <w:numId w:val="52"/>
        </w:numPr>
        <w:spacing w:after="75" w:line="300" w:lineRule="auto"/>
        <w:ind w:hanging="399"/>
        <w:jc w:val="left"/>
      </w:pPr>
      <w:r>
        <w:t xml:space="preserve">利益相反のおそれのある取引の特定および管理方法に関すること </w:t>
      </w:r>
    </w:p>
    <w:p w14:paraId="06ECE943" w14:textId="77777777" w:rsidR="00DC1577" w:rsidRDefault="00DC1577" w:rsidP="00DC1577">
      <w:pPr>
        <w:widowControl/>
        <w:numPr>
          <w:ilvl w:val="0"/>
          <w:numId w:val="52"/>
        </w:numPr>
        <w:spacing w:after="75" w:line="300" w:lineRule="auto"/>
        <w:ind w:hanging="399"/>
        <w:jc w:val="left"/>
      </w:pPr>
      <w:r>
        <w:t xml:space="preserve">利益相反の状況があった場合の是正措置に関すること </w:t>
      </w:r>
    </w:p>
    <w:p w14:paraId="49BD61EB" w14:textId="77777777" w:rsidR="00DC1577" w:rsidRDefault="00DC1577" w:rsidP="00DC1577">
      <w:pPr>
        <w:widowControl/>
        <w:numPr>
          <w:ilvl w:val="0"/>
          <w:numId w:val="52"/>
        </w:numPr>
        <w:spacing w:after="75" w:line="300" w:lineRule="auto"/>
        <w:ind w:hanging="399"/>
        <w:jc w:val="left"/>
      </w:pPr>
      <w:r>
        <w:t xml:space="preserve">利益相反管理に関する役職員の教育および啓発態勢の整備に関すること </w:t>
      </w:r>
    </w:p>
    <w:p w14:paraId="01623F27" w14:textId="77777777" w:rsidR="00DC1577" w:rsidRDefault="00DC1577" w:rsidP="00DC1577">
      <w:pPr>
        <w:widowControl/>
        <w:numPr>
          <w:ilvl w:val="0"/>
          <w:numId w:val="52"/>
        </w:numPr>
        <w:spacing w:after="75" w:line="300" w:lineRule="auto"/>
        <w:ind w:hanging="399"/>
        <w:jc w:val="left"/>
      </w:pPr>
      <w:r>
        <w:lastRenderedPageBreak/>
        <w:t xml:space="preserve">その他利益相反管理を適切に行うための必要な措置に関すること </w:t>
      </w:r>
    </w:p>
    <w:p w14:paraId="311D7949" w14:textId="77777777" w:rsidR="00DC1577" w:rsidRDefault="00DC1577" w:rsidP="00142B1B">
      <w:pPr>
        <w:spacing w:after="63" w:line="300" w:lineRule="auto"/>
      </w:pPr>
      <w:r>
        <w:t xml:space="preserve"> </w:t>
      </w:r>
    </w:p>
    <w:p w14:paraId="52C2AF40" w14:textId="77777777" w:rsidR="00DC1577" w:rsidRDefault="00DC1577" w:rsidP="00142B1B">
      <w:pPr>
        <w:spacing w:line="300" w:lineRule="auto"/>
        <w:ind w:left="-3"/>
      </w:pPr>
      <w:r>
        <w:t xml:space="preserve">（コンプライアンス担当理事の役割と責任）  </w:t>
      </w:r>
    </w:p>
    <w:p w14:paraId="11CA0567" w14:textId="77777777" w:rsidR="00DC1577" w:rsidRDefault="00DC1577" w:rsidP="00142B1B">
      <w:pPr>
        <w:spacing w:after="2" w:line="300" w:lineRule="auto"/>
        <w:ind w:left="722" w:hanging="735"/>
      </w:pPr>
      <w:r>
        <w:t>第１０条</w:t>
      </w:r>
      <w:r>
        <w:rPr>
          <w:rFonts w:ascii="Arial" w:eastAsia="Arial" w:hAnsi="Arial" w:cs="Arial"/>
        </w:rPr>
        <w:t xml:space="preserve"> </w:t>
      </w:r>
      <w:r>
        <w:t xml:space="preserve">コンプライアンス担当理事は、この法人の利益相反管理態勢全般にかかる統括担当者として、この規程で定めるもののほか、次の各号に掲げる事項を実施する役割と責任を有する。 </w:t>
      </w:r>
    </w:p>
    <w:p w14:paraId="0E3E05CE" w14:textId="77777777" w:rsidR="00DC1577" w:rsidRDefault="00DC1577" w:rsidP="00142B1B">
      <w:pPr>
        <w:spacing w:after="12" w:line="300" w:lineRule="auto"/>
        <w:ind w:left="718"/>
      </w:pPr>
      <w:r>
        <w:t>(1)</w:t>
      </w:r>
      <w:r>
        <w:rPr>
          <w:rFonts w:ascii="Arial" w:eastAsia="Arial" w:hAnsi="Arial" w:cs="Arial"/>
        </w:rPr>
        <w:t xml:space="preserve"> </w:t>
      </w:r>
      <w:r>
        <w:t>利益相反のおそれのある取引の特定および利益相反管理を的確に実施するとともに、その有効性について定期的に検証を行い、改善すること</w:t>
      </w:r>
    </w:p>
    <w:p w14:paraId="7C716AF3" w14:textId="77777777" w:rsidR="00DC1577" w:rsidRDefault="00DC1577" w:rsidP="00142B1B">
      <w:pPr>
        <w:spacing w:after="12" w:line="300" w:lineRule="auto"/>
        <w:ind w:left="718"/>
      </w:pPr>
      <w:r>
        <w:t>(2)</w:t>
      </w:r>
      <w:r>
        <w:rPr>
          <w:rFonts w:ascii="Arial" w:eastAsia="Arial" w:hAnsi="Arial" w:cs="Arial"/>
        </w:rPr>
        <w:t xml:space="preserve"> </w:t>
      </w:r>
      <w:r>
        <w:t xml:space="preserve">利益相反の特定または管理に必要な情報を入手し集約すること </w:t>
      </w:r>
    </w:p>
    <w:p w14:paraId="2620F88C" w14:textId="77777777" w:rsidR="00DC1577" w:rsidRDefault="00DC1577" w:rsidP="00DC1577">
      <w:pPr>
        <w:widowControl/>
        <w:numPr>
          <w:ilvl w:val="0"/>
          <w:numId w:val="51"/>
        </w:numPr>
        <w:spacing w:after="75" w:line="300" w:lineRule="auto"/>
        <w:ind w:hanging="426"/>
        <w:jc w:val="left"/>
      </w:pPr>
      <w:r>
        <w:t xml:space="preserve">利益相反の状況があった場合に是正のための措置を講ずること </w:t>
      </w:r>
    </w:p>
    <w:p w14:paraId="59EBC788" w14:textId="77777777" w:rsidR="00DC1577" w:rsidRDefault="00DC1577" w:rsidP="00DC1577">
      <w:pPr>
        <w:widowControl/>
        <w:numPr>
          <w:ilvl w:val="0"/>
          <w:numId w:val="51"/>
        </w:numPr>
        <w:spacing w:line="300" w:lineRule="auto"/>
        <w:ind w:hanging="426"/>
        <w:jc w:val="left"/>
      </w:pPr>
      <w:r>
        <w:t xml:space="preserve">利益相反の特定およびその管理のために行った措置について記録し、作成日から５年間保存すること </w:t>
      </w:r>
    </w:p>
    <w:p w14:paraId="4552A0D8" w14:textId="77777777" w:rsidR="00DC1577" w:rsidRDefault="00DC1577" w:rsidP="00DC1577">
      <w:pPr>
        <w:widowControl/>
        <w:numPr>
          <w:ilvl w:val="0"/>
          <w:numId w:val="51"/>
        </w:numPr>
        <w:spacing w:line="300" w:lineRule="auto"/>
        <w:ind w:hanging="426"/>
        <w:jc w:val="left"/>
      </w:pPr>
      <w:r>
        <w:t xml:space="preserve">役職員に対して定期的な研修を実施し、利益相反管理について役職員の周知徹底を図ること </w:t>
      </w:r>
    </w:p>
    <w:p w14:paraId="0DF162A7" w14:textId="77777777" w:rsidR="00DC1577" w:rsidRDefault="00DC1577" w:rsidP="00DC1577">
      <w:pPr>
        <w:widowControl/>
        <w:numPr>
          <w:ilvl w:val="0"/>
          <w:numId w:val="51"/>
        </w:numPr>
        <w:spacing w:after="75" w:line="300" w:lineRule="auto"/>
        <w:ind w:hanging="426"/>
        <w:jc w:val="left"/>
      </w:pPr>
      <w:r>
        <w:t xml:space="preserve">その他利益相反管理を適切に行うための必要な措置を実施すること </w:t>
      </w:r>
    </w:p>
    <w:p w14:paraId="00624E87" w14:textId="77777777" w:rsidR="00DC1577" w:rsidRDefault="00DC1577" w:rsidP="00142B1B">
      <w:pPr>
        <w:spacing w:after="63" w:line="300" w:lineRule="auto"/>
        <w:ind w:left="708"/>
      </w:pPr>
      <w:r>
        <w:t xml:space="preserve"> </w:t>
      </w:r>
    </w:p>
    <w:p w14:paraId="566B4AD0" w14:textId="77777777" w:rsidR="00DC1577" w:rsidRDefault="00DC1577" w:rsidP="00142B1B">
      <w:pPr>
        <w:spacing w:line="300" w:lineRule="auto"/>
        <w:ind w:left="-3"/>
      </w:pPr>
      <w:r>
        <w:t xml:space="preserve">（監事による内部監査）  </w:t>
      </w:r>
    </w:p>
    <w:p w14:paraId="6D21E920" w14:textId="77777777" w:rsidR="00DC1577" w:rsidRDefault="00DC1577" w:rsidP="00142B1B">
      <w:pPr>
        <w:spacing w:line="300" w:lineRule="auto"/>
        <w:ind w:left="722" w:hanging="735"/>
      </w:pPr>
      <w:r>
        <w:t>第１１条</w:t>
      </w:r>
      <w:r>
        <w:rPr>
          <w:rFonts w:ascii="Arial" w:eastAsia="Arial" w:hAnsi="Arial" w:cs="Arial"/>
        </w:rPr>
        <w:t xml:space="preserve"> </w:t>
      </w:r>
      <w:r>
        <w:t xml:space="preserve">監事は、利益相反管理にかかる人的構成および業務運営体制について、定期的に検証を行うものとする。 </w:t>
      </w:r>
    </w:p>
    <w:p w14:paraId="48F95780" w14:textId="77777777" w:rsidR="00DC1577" w:rsidRDefault="00DC1577" w:rsidP="00142B1B">
      <w:pPr>
        <w:spacing w:after="49" w:line="300" w:lineRule="auto"/>
        <w:ind w:left="708" w:hanging="422"/>
      </w:pPr>
      <w:r>
        <w:t xml:space="preserve">２ 監事は前項の検証の結果について、必要に応じて理事会または総会に報告するものとする。 </w:t>
      </w:r>
    </w:p>
    <w:p w14:paraId="209EB27A" w14:textId="77777777" w:rsidR="00DC1577" w:rsidRDefault="00DC1577" w:rsidP="00142B1B">
      <w:pPr>
        <w:spacing w:after="63" w:line="300" w:lineRule="auto"/>
      </w:pPr>
      <w:r>
        <w:t xml:space="preserve">   </w:t>
      </w:r>
    </w:p>
    <w:p w14:paraId="0331B828" w14:textId="77777777" w:rsidR="00DC1577" w:rsidRDefault="00DC1577" w:rsidP="00142B1B">
      <w:pPr>
        <w:spacing w:after="63" w:line="300" w:lineRule="auto"/>
        <w:jc w:val="center"/>
      </w:pPr>
      <w:r>
        <w:t xml:space="preserve">第５章 その他 </w:t>
      </w:r>
    </w:p>
    <w:p w14:paraId="25729519" w14:textId="77777777" w:rsidR="00DC1577" w:rsidRDefault="00DC1577" w:rsidP="00142B1B">
      <w:pPr>
        <w:spacing w:after="63" w:line="300" w:lineRule="auto"/>
      </w:pPr>
      <w:r>
        <w:t xml:space="preserve">  （規程の改廃）  </w:t>
      </w:r>
    </w:p>
    <w:p w14:paraId="37CEAD43" w14:textId="77777777" w:rsidR="00DC1577" w:rsidRDefault="00DC1577" w:rsidP="00142B1B">
      <w:pPr>
        <w:spacing w:line="300" w:lineRule="auto"/>
        <w:ind w:left="-3"/>
      </w:pPr>
      <w:r>
        <w:t>第１２条</w:t>
      </w:r>
      <w:r>
        <w:rPr>
          <w:rFonts w:ascii="Arial" w:eastAsia="Arial" w:hAnsi="Arial" w:cs="Arial"/>
        </w:rPr>
        <w:t xml:space="preserve"> </w:t>
      </w:r>
      <w:r>
        <w:t xml:space="preserve">この規程の改廃は、理事会の決議を経て行う。 </w:t>
      </w:r>
    </w:p>
    <w:p w14:paraId="0ED9B145" w14:textId="77777777" w:rsidR="00DC1577" w:rsidRDefault="00DC1577" w:rsidP="00142B1B">
      <w:pPr>
        <w:spacing w:after="63" w:line="300" w:lineRule="auto"/>
      </w:pPr>
      <w:r>
        <w:t xml:space="preserve">  </w:t>
      </w:r>
    </w:p>
    <w:p w14:paraId="507253F2" w14:textId="77777777" w:rsidR="00DC1577" w:rsidRDefault="00DC1577" w:rsidP="00142B1B">
      <w:pPr>
        <w:spacing w:line="300" w:lineRule="auto"/>
        <w:ind w:left="-3"/>
      </w:pPr>
      <w:r>
        <w:t xml:space="preserve">附 則  </w:t>
      </w:r>
    </w:p>
    <w:p w14:paraId="4D0B4760" w14:textId="77777777" w:rsidR="00DC1577" w:rsidRDefault="00DC1577" w:rsidP="00142B1B">
      <w:pPr>
        <w:spacing w:line="300" w:lineRule="auto"/>
        <w:ind w:left="115"/>
      </w:pPr>
      <w:r>
        <w:lastRenderedPageBreak/>
        <w:t>この規程は、</w:t>
      </w:r>
      <w:r>
        <w:rPr>
          <w:rFonts w:hint="eastAsia"/>
        </w:rPr>
        <w:t>令和3</w:t>
      </w:r>
      <w:r>
        <w:t>年</w:t>
      </w:r>
      <w:r>
        <w:rPr>
          <w:rFonts w:hint="eastAsia"/>
        </w:rPr>
        <w:t>7</w:t>
      </w:r>
      <w:r>
        <w:t>月</w:t>
      </w:r>
      <w:r>
        <w:rPr>
          <w:rFonts w:hint="eastAsia"/>
        </w:rPr>
        <w:t>10</w:t>
      </w:r>
      <w:r>
        <w:t>日から施行する。</w:t>
      </w:r>
    </w:p>
    <w:p w14:paraId="2135B54B" w14:textId="77777777" w:rsidR="00DC1577" w:rsidRPr="00FA6A52" w:rsidRDefault="00DC1577">
      <w:pPr>
        <w:pStyle w:val="a6"/>
        <w:rPr>
          <w:spacing w:val="-1"/>
          <w:sz w:val="28"/>
          <w:szCs w:val="28"/>
        </w:rPr>
      </w:pPr>
      <w:r w:rsidRPr="00FA6A52">
        <w:rPr>
          <w:spacing w:val="-1"/>
          <w:sz w:val="28"/>
          <w:szCs w:val="28"/>
        </w:rPr>
        <w:t>役員の報酬等並びに費用に関する規程</w:t>
      </w:r>
    </w:p>
    <w:p w14:paraId="2478C428" w14:textId="77777777" w:rsidR="00DC1577" w:rsidRDefault="00DC1577">
      <w:pPr>
        <w:pStyle w:val="a6"/>
      </w:pPr>
      <w:r>
        <w:rPr>
          <w:rFonts w:hint="eastAsia"/>
          <w:spacing w:val="-1"/>
        </w:rPr>
        <w:t>特定非営利活動法人子どもたちの未来を応援するオアシス丸亀</w:t>
      </w:r>
    </w:p>
    <w:p w14:paraId="4809F811" w14:textId="77777777" w:rsidR="00DC1577" w:rsidRPr="002736F6" w:rsidRDefault="00DC1577">
      <w:pPr>
        <w:pStyle w:val="a4"/>
        <w:ind w:left="102"/>
        <w:rPr>
          <w:rFonts w:ascii="ＭＳ Ｐ明朝" w:eastAsia="ＭＳ Ｐ明朝" w:hAnsi="ＭＳ Ｐ明朝"/>
        </w:rPr>
      </w:pPr>
      <w:r w:rsidRPr="002736F6">
        <w:rPr>
          <w:rFonts w:ascii="ＭＳ Ｐ明朝" w:eastAsia="ＭＳ Ｐ明朝" w:hAnsi="ＭＳ Ｐ明朝"/>
        </w:rPr>
        <w:t>（目的</w:t>
      </w:r>
      <w:r w:rsidRPr="002736F6">
        <w:rPr>
          <w:rFonts w:ascii="ＭＳ Ｐ明朝" w:eastAsia="ＭＳ Ｐ明朝" w:hAnsi="ＭＳ Ｐ明朝"/>
          <w:spacing w:val="-10"/>
        </w:rPr>
        <w:t>）</w:t>
      </w:r>
    </w:p>
    <w:p w14:paraId="417E6D3B" w14:textId="77777777" w:rsidR="00DC1577" w:rsidRPr="002736F6" w:rsidRDefault="00DC1577" w:rsidP="004A0BDD">
      <w:pPr>
        <w:pStyle w:val="a4"/>
        <w:tabs>
          <w:tab w:val="left" w:pos="1313"/>
        </w:tabs>
        <w:spacing w:before="194" w:line="388" w:lineRule="auto"/>
        <w:ind w:right="113" w:hanging="972"/>
        <w:rPr>
          <w:rFonts w:ascii="ＭＳ Ｐ明朝" w:eastAsia="ＭＳ Ｐ明朝" w:hAnsi="ＭＳ Ｐ明朝"/>
        </w:rPr>
      </w:pPr>
      <w:r w:rsidRPr="002736F6">
        <w:rPr>
          <w:rFonts w:ascii="ＭＳ Ｐ明朝" w:eastAsia="ＭＳ Ｐ明朝" w:hAnsi="ＭＳ Ｐ明朝"/>
        </w:rPr>
        <w:t>第</w:t>
      </w:r>
      <w:r w:rsidRPr="002736F6">
        <w:rPr>
          <w:rFonts w:ascii="ＭＳ Ｐ明朝" w:eastAsia="ＭＳ Ｐ明朝" w:hAnsi="ＭＳ Ｐ明朝"/>
          <w:spacing w:val="-17"/>
        </w:rPr>
        <w:t xml:space="preserve"> </w:t>
      </w:r>
      <w:r w:rsidRPr="002736F6">
        <w:rPr>
          <w:rFonts w:ascii="ＭＳ Ｐ明朝" w:eastAsia="ＭＳ Ｐ明朝" w:hAnsi="ＭＳ Ｐ明朝"/>
        </w:rPr>
        <w:t>1</w:t>
      </w:r>
      <w:r w:rsidRPr="002736F6">
        <w:rPr>
          <w:rFonts w:ascii="ＭＳ Ｐ明朝" w:eastAsia="ＭＳ Ｐ明朝" w:hAnsi="ＭＳ Ｐ明朝"/>
          <w:spacing w:val="-17"/>
        </w:rPr>
        <w:t xml:space="preserve"> </w:t>
      </w:r>
      <w:r w:rsidRPr="002736F6">
        <w:rPr>
          <w:rFonts w:ascii="ＭＳ Ｐ明朝" w:eastAsia="ＭＳ Ｐ明朝" w:hAnsi="ＭＳ Ｐ明朝"/>
        </w:rPr>
        <w:t>条</w:t>
      </w:r>
      <w:r w:rsidRPr="002736F6">
        <w:rPr>
          <w:rFonts w:ascii="ＭＳ Ｐ明朝" w:eastAsia="ＭＳ Ｐ明朝" w:hAnsi="ＭＳ Ｐ明朝"/>
        </w:rPr>
        <w:tab/>
      </w:r>
      <w:r w:rsidRPr="002736F6">
        <w:rPr>
          <w:rFonts w:ascii="ＭＳ Ｐ明朝" w:eastAsia="ＭＳ Ｐ明朝" w:hAnsi="ＭＳ Ｐ明朝"/>
        </w:rPr>
        <w:tab/>
      </w:r>
      <w:r w:rsidRPr="002736F6">
        <w:rPr>
          <w:rFonts w:ascii="ＭＳ Ｐ明朝" w:eastAsia="ＭＳ Ｐ明朝" w:hAnsi="ＭＳ Ｐ明朝"/>
          <w:spacing w:val="-2"/>
        </w:rPr>
        <w:t>この規程は、</w:t>
      </w:r>
      <w:r w:rsidRPr="002736F6">
        <w:rPr>
          <w:rFonts w:ascii="ＭＳ Ｐ明朝" w:eastAsia="ＭＳ Ｐ明朝" w:hAnsi="ＭＳ Ｐ明朝" w:hint="eastAsia"/>
          <w:spacing w:val="-2"/>
        </w:rPr>
        <w:t>特定非営利活動法人子どもたちの未来を応援するオアシス丸亀</w:t>
      </w:r>
      <w:r w:rsidRPr="002736F6">
        <w:rPr>
          <w:rFonts w:ascii="ＭＳ Ｐ明朝" w:eastAsia="ＭＳ Ｐ明朝" w:hAnsi="ＭＳ Ｐ明朝"/>
          <w:spacing w:val="-2"/>
        </w:rPr>
        <w:t>（以下「当</w:t>
      </w:r>
      <w:r w:rsidRPr="002736F6">
        <w:rPr>
          <w:rFonts w:ascii="ＭＳ Ｐ明朝" w:eastAsia="ＭＳ Ｐ明朝" w:hAnsi="ＭＳ Ｐ明朝" w:hint="eastAsia"/>
          <w:spacing w:val="-2"/>
        </w:rPr>
        <w:t>法人</w:t>
      </w:r>
      <w:r w:rsidRPr="002736F6">
        <w:rPr>
          <w:rFonts w:ascii="ＭＳ Ｐ明朝" w:eastAsia="ＭＳ Ｐ明朝" w:hAnsi="ＭＳ Ｐ明朝"/>
        </w:rPr>
        <w:t>」という</w:t>
      </w:r>
      <w:r w:rsidRPr="002736F6">
        <w:rPr>
          <w:rFonts w:ascii="ＭＳ Ｐ明朝" w:eastAsia="ＭＳ Ｐ明朝" w:hAnsi="ＭＳ Ｐ明朝"/>
          <w:spacing w:val="-120"/>
        </w:rPr>
        <w:t>。</w:t>
      </w:r>
      <w:r w:rsidRPr="002736F6">
        <w:rPr>
          <w:rFonts w:ascii="ＭＳ Ｐ明朝" w:eastAsia="ＭＳ Ｐ明朝" w:hAnsi="ＭＳ Ｐ明朝"/>
        </w:rPr>
        <w:t>）の定款第</w:t>
      </w:r>
      <w:r w:rsidRPr="002736F6">
        <w:rPr>
          <w:rFonts w:ascii="ＭＳ Ｐ明朝" w:eastAsia="ＭＳ Ｐ明朝" w:hAnsi="ＭＳ Ｐ明朝"/>
          <w:spacing w:val="-16"/>
        </w:rPr>
        <w:t xml:space="preserve"> </w:t>
      </w:r>
      <w:r w:rsidRPr="002736F6">
        <w:rPr>
          <w:rFonts w:ascii="ＭＳ Ｐ明朝" w:eastAsia="ＭＳ Ｐ明朝" w:hAnsi="ＭＳ Ｐ明朝" w:hint="eastAsia"/>
        </w:rPr>
        <w:t>１８</w:t>
      </w:r>
      <w:r w:rsidRPr="002736F6">
        <w:rPr>
          <w:rFonts w:ascii="ＭＳ Ｐ明朝" w:eastAsia="ＭＳ Ｐ明朝" w:hAnsi="ＭＳ Ｐ明朝"/>
          <w:spacing w:val="-21"/>
        </w:rPr>
        <w:t xml:space="preserve"> </w:t>
      </w:r>
      <w:r w:rsidRPr="002736F6">
        <w:rPr>
          <w:rFonts w:ascii="ＭＳ Ｐ明朝" w:eastAsia="ＭＳ Ｐ明朝" w:hAnsi="ＭＳ Ｐ明朝"/>
        </w:rPr>
        <w:t>条条の規定に基づき、当</w:t>
      </w:r>
      <w:r w:rsidRPr="002736F6">
        <w:rPr>
          <w:rFonts w:ascii="ＭＳ Ｐ明朝" w:eastAsia="ＭＳ Ｐ明朝" w:hAnsi="ＭＳ Ｐ明朝" w:hint="eastAsia"/>
        </w:rPr>
        <w:t>法人の</w:t>
      </w:r>
      <w:r w:rsidRPr="002736F6">
        <w:rPr>
          <w:rFonts w:ascii="ＭＳ Ｐ明朝" w:eastAsia="ＭＳ Ｐ明朝" w:hAnsi="ＭＳ Ｐ明朝"/>
        </w:rPr>
        <w:t>役員の報酬等並びに費用</w:t>
      </w:r>
      <w:r w:rsidRPr="002736F6">
        <w:rPr>
          <w:rFonts w:ascii="ＭＳ Ｐ明朝" w:eastAsia="ＭＳ Ｐ明朝" w:hAnsi="ＭＳ Ｐ明朝"/>
          <w:spacing w:val="-2"/>
        </w:rPr>
        <w:t>に関し必要な事項を定めることを目的とする。</w:t>
      </w:r>
    </w:p>
    <w:p w14:paraId="2A314E18" w14:textId="77777777" w:rsidR="00DC1577" w:rsidRPr="002736F6" w:rsidRDefault="00DC1577">
      <w:pPr>
        <w:pStyle w:val="a4"/>
        <w:spacing w:before="1"/>
        <w:ind w:left="102"/>
        <w:rPr>
          <w:rFonts w:ascii="ＭＳ Ｐ明朝" w:eastAsia="ＭＳ Ｐ明朝" w:hAnsi="ＭＳ Ｐ明朝"/>
        </w:rPr>
      </w:pPr>
      <w:r w:rsidRPr="002736F6">
        <w:rPr>
          <w:rFonts w:ascii="ＭＳ Ｐ明朝" w:eastAsia="ＭＳ Ｐ明朝" w:hAnsi="ＭＳ Ｐ明朝"/>
        </w:rPr>
        <w:t>（定義等</w:t>
      </w:r>
      <w:r w:rsidRPr="002736F6">
        <w:rPr>
          <w:rFonts w:ascii="ＭＳ Ｐ明朝" w:eastAsia="ＭＳ Ｐ明朝" w:hAnsi="ＭＳ Ｐ明朝"/>
          <w:spacing w:val="-10"/>
        </w:rPr>
        <w:t>）</w:t>
      </w:r>
    </w:p>
    <w:p w14:paraId="408DCA82" w14:textId="77777777" w:rsidR="00DC1577" w:rsidRPr="002736F6" w:rsidRDefault="00DC1577">
      <w:pPr>
        <w:pStyle w:val="a4"/>
        <w:tabs>
          <w:tab w:val="left" w:pos="1313"/>
        </w:tabs>
        <w:spacing w:before="194" w:line="388" w:lineRule="auto"/>
        <w:ind w:right="113" w:hanging="972"/>
        <w:rPr>
          <w:rFonts w:ascii="ＭＳ Ｐ明朝" w:eastAsia="ＭＳ Ｐ明朝" w:hAnsi="ＭＳ Ｐ明朝"/>
        </w:rPr>
      </w:pPr>
      <w:r w:rsidRPr="002736F6">
        <w:rPr>
          <w:rFonts w:ascii="ＭＳ Ｐ明朝" w:eastAsia="ＭＳ Ｐ明朝" w:hAnsi="ＭＳ Ｐ明朝"/>
        </w:rPr>
        <w:t>第</w:t>
      </w:r>
      <w:r w:rsidRPr="002736F6">
        <w:rPr>
          <w:rFonts w:ascii="ＭＳ Ｐ明朝" w:eastAsia="ＭＳ Ｐ明朝" w:hAnsi="ＭＳ Ｐ明朝"/>
          <w:spacing w:val="-17"/>
        </w:rPr>
        <w:t xml:space="preserve"> </w:t>
      </w:r>
      <w:r w:rsidRPr="002736F6">
        <w:rPr>
          <w:rFonts w:ascii="ＭＳ Ｐ明朝" w:eastAsia="ＭＳ Ｐ明朝" w:hAnsi="ＭＳ Ｐ明朝"/>
        </w:rPr>
        <w:t>2</w:t>
      </w:r>
      <w:r w:rsidRPr="002736F6">
        <w:rPr>
          <w:rFonts w:ascii="ＭＳ Ｐ明朝" w:eastAsia="ＭＳ Ｐ明朝" w:hAnsi="ＭＳ Ｐ明朝"/>
          <w:spacing w:val="-17"/>
        </w:rPr>
        <w:t xml:space="preserve"> </w:t>
      </w:r>
      <w:r w:rsidRPr="002736F6">
        <w:rPr>
          <w:rFonts w:ascii="ＭＳ Ｐ明朝" w:eastAsia="ＭＳ Ｐ明朝" w:hAnsi="ＭＳ Ｐ明朝"/>
        </w:rPr>
        <w:t>条</w:t>
      </w:r>
      <w:r w:rsidRPr="002736F6">
        <w:rPr>
          <w:rFonts w:ascii="ＭＳ Ｐ明朝" w:eastAsia="ＭＳ Ｐ明朝" w:hAnsi="ＭＳ Ｐ明朝"/>
        </w:rPr>
        <w:tab/>
      </w:r>
      <w:r w:rsidRPr="002736F6">
        <w:rPr>
          <w:rFonts w:ascii="ＭＳ Ｐ明朝" w:eastAsia="ＭＳ Ｐ明朝" w:hAnsi="ＭＳ Ｐ明朝"/>
        </w:rPr>
        <w:tab/>
      </w:r>
      <w:r w:rsidRPr="002736F6">
        <w:rPr>
          <w:rFonts w:ascii="ＭＳ Ｐ明朝" w:eastAsia="ＭＳ Ｐ明朝" w:hAnsi="ＭＳ Ｐ明朝"/>
          <w:spacing w:val="-2"/>
        </w:rPr>
        <w:t>この規程において、次の各号に掲げる用語の定義は、当該各号に定めるところによる。</w:t>
      </w:r>
    </w:p>
    <w:p w14:paraId="1A9EA443" w14:textId="77777777" w:rsidR="00DC1577" w:rsidRPr="002736F6" w:rsidRDefault="00DC1577" w:rsidP="00DC1577">
      <w:pPr>
        <w:pStyle w:val="a3"/>
        <w:numPr>
          <w:ilvl w:val="0"/>
          <w:numId w:val="54"/>
        </w:numPr>
        <w:tabs>
          <w:tab w:val="left" w:pos="1315"/>
        </w:tabs>
        <w:autoSpaceDE w:val="0"/>
        <w:autoSpaceDN w:val="0"/>
        <w:spacing w:before="2"/>
        <w:ind w:leftChars="0" w:left="1315" w:hanging="364"/>
        <w:rPr>
          <w:rFonts w:ascii="ＭＳ Ｐ明朝" w:eastAsia="ＭＳ Ｐ明朝" w:hAnsi="ＭＳ Ｐ明朝"/>
          <w:szCs w:val="21"/>
        </w:rPr>
      </w:pPr>
      <w:r w:rsidRPr="002736F6">
        <w:rPr>
          <w:rFonts w:ascii="ＭＳ Ｐ明朝" w:eastAsia="ＭＳ Ｐ明朝" w:hAnsi="ＭＳ Ｐ明朝"/>
          <w:spacing w:val="-1"/>
          <w:szCs w:val="21"/>
        </w:rPr>
        <w:t>役員とは、理事及び監事をいう。</w:t>
      </w:r>
    </w:p>
    <w:p w14:paraId="5310594F" w14:textId="77777777" w:rsidR="00DC1577" w:rsidRPr="002736F6" w:rsidRDefault="00DC1577" w:rsidP="00DC1577">
      <w:pPr>
        <w:pStyle w:val="a3"/>
        <w:numPr>
          <w:ilvl w:val="0"/>
          <w:numId w:val="54"/>
        </w:numPr>
        <w:tabs>
          <w:tab w:val="left" w:pos="1073"/>
          <w:tab w:val="left" w:pos="1314"/>
        </w:tabs>
        <w:autoSpaceDE w:val="0"/>
        <w:autoSpaceDN w:val="0"/>
        <w:spacing w:before="194" w:line="388" w:lineRule="auto"/>
        <w:ind w:leftChars="0" w:left="1073" w:right="113" w:hanging="123"/>
        <w:rPr>
          <w:rFonts w:ascii="ＭＳ Ｐ明朝" w:eastAsia="ＭＳ Ｐ明朝" w:hAnsi="ＭＳ Ｐ明朝"/>
          <w:szCs w:val="21"/>
        </w:rPr>
      </w:pPr>
      <w:r w:rsidRPr="002736F6">
        <w:rPr>
          <w:rFonts w:ascii="ＭＳ Ｐ明朝" w:eastAsia="ＭＳ Ｐ明朝" w:hAnsi="ＭＳ Ｐ明朝"/>
          <w:spacing w:val="-2"/>
          <w:szCs w:val="21"/>
        </w:rPr>
        <w:t>常勤の理事とは、理事のうち、当機構を主たる勤務場所とする者をいう。常勤でない理事とは、それ以外の理事をいう。</w:t>
      </w:r>
    </w:p>
    <w:p w14:paraId="353F03AB" w14:textId="77777777" w:rsidR="00DC1577" w:rsidRPr="002736F6" w:rsidRDefault="00DC1577" w:rsidP="00DC1577">
      <w:pPr>
        <w:pStyle w:val="a3"/>
        <w:numPr>
          <w:ilvl w:val="0"/>
          <w:numId w:val="54"/>
        </w:numPr>
        <w:tabs>
          <w:tab w:val="left" w:pos="1073"/>
          <w:tab w:val="left" w:pos="1314"/>
        </w:tabs>
        <w:autoSpaceDE w:val="0"/>
        <w:autoSpaceDN w:val="0"/>
        <w:spacing w:before="2" w:line="391" w:lineRule="auto"/>
        <w:ind w:leftChars="0" w:left="1073" w:right="113" w:hanging="123"/>
        <w:rPr>
          <w:rFonts w:ascii="ＭＳ Ｐ明朝" w:eastAsia="ＭＳ Ｐ明朝" w:hAnsi="ＭＳ Ｐ明朝"/>
          <w:szCs w:val="21"/>
        </w:rPr>
      </w:pPr>
      <w:r w:rsidRPr="002736F6">
        <w:rPr>
          <w:rFonts w:ascii="ＭＳ Ｐ明朝" w:eastAsia="ＭＳ Ｐ明朝" w:hAnsi="ＭＳ Ｐ明朝"/>
          <w:spacing w:val="-2"/>
          <w:szCs w:val="21"/>
        </w:rPr>
        <w:t>常勤の監事とは、監事のうち、当機構を主たる勤務場所とする者をいう。常勤でない監事とは、それ以外の監事をいう。</w:t>
      </w:r>
    </w:p>
    <w:p w14:paraId="4D7C740A" w14:textId="77777777" w:rsidR="00DC1577" w:rsidRPr="002736F6" w:rsidRDefault="00DC1577" w:rsidP="00DC1577">
      <w:pPr>
        <w:pStyle w:val="a3"/>
        <w:numPr>
          <w:ilvl w:val="0"/>
          <w:numId w:val="54"/>
        </w:numPr>
        <w:tabs>
          <w:tab w:val="left" w:pos="1073"/>
          <w:tab w:val="left" w:pos="1314"/>
        </w:tabs>
        <w:autoSpaceDE w:val="0"/>
        <w:autoSpaceDN w:val="0"/>
        <w:spacing w:line="391" w:lineRule="auto"/>
        <w:ind w:leftChars="0" w:left="1073" w:right="113" w:hanging="123"/>
        <w:rPr>
          <w:rFonts w:ascii="ＭＳ Ｐ明朝" w:eastAsia="ＭＳ Ｐ明朝" w:hAnsi="ＭＳ Ｐ明朝"/>
          <w:szCs w:val="21"/>
        </w:rPr>
      </w:pPr>
      <w:r w:rsidRPr="002736F6">
        <w:rPr>
          <w:rFonts w:ascii="ＭＳ Ｐ明朝" w:eastAsia="ＭＳ Ｐ明朝" w:hAnsi="ＭＳ Ｐ明朝"/>
          <w:spacing w:val="-2"/>
          <w:szCs w:val="21"/>
        </w:rPr>
        <w:t xml:space="preserve">報酬等とは、その名称の如何を問わず、一般社団法人及び一般財団法人に関する法律第 </w:t>
      </w:r>
      <w:r w:rsidRPr="002736F6">
        <w:rPr>
          <w:rFonts w:ascii="ＭＳ Ｐ明朝" w:eastAsia="ＭＳ Ｐ明朝" w:hAnsi="ＭＳ Ｐ明朝"/>
          <w:szCs w:val="21"/>
        </w:rPr>
        <w:t>89</w:t>
      </w:r>
      <w:r w:rsidRPr="002736F6">
        <w:rPr>
          <w:rFonts w:ascii="ＭＳ Ｐ明朝" w:eastAsia="ＭＳ Ｐ明朝" w:hAnsi="ＭＳ Ｐ明朝"/>
          <w:spacing w:val="-4"/>
          <w:szCs w:val="21"/>
        </w:rPr>
        <w:t xml:space="preserve"> 条で定める報酬、賞与その他の職務遂行の対</w:t>
      </w:r>
      <w:r w:rsidRPr="002736F6">
        <w:rPr>
          <w:rFonts w:ascii="ＭＳ Ｐ明朝" w:eastAsia="ＭＳ Ｐ明朝" w:hAnsi="ＭＳ Ｐ明朝"/>
          <w:szCs w:val="21"/>
        </w:rPr>
        <w:t>価として受ける財産上の利益であって、その名称のいかんを問わず､</w:t>
      </w:r>
      <w:r w:rsidRPr="002736F6">
        <w:rPr>
          <w:rFonts w:ascii="ＭＳ Ｐ明朝" w:eastAsia="ＭＳ Ｐ明朝" w:hAnsi="ＭＳ Ｐ明朝"/>
          <w:spacing w:val="-2"/>
          <w:szCs w:val="21"/>
        </w:rPr>
        <w:t>また、費用とは明確に区別されるものとする。</w:t>
      </w:r>
    </w:p>
    <w:p w14:paraId="3A7C70F6" w14:textId="77777777" w:rsidR="00DC1577" w:rsidRPr="002736F6" w:rsidRDefault="00DC1577" w:rsidP="00DC1577">
      <w:pPr>
        <w:pStyle w:val="a3"/>
        <w:numPr>
          <w:ilvl w:val="0"/>
          <w:numId w:val="54"/>
        </w:numPr>
        <w:tabs>
          <w:tab w:val="left" w:pos="1315"/>
        </w:tabs>
        <w:autoSpaceDE w:val="0"/>
        <w:autoSpaceDN w:val="0"/>
        <w:spacing w:before="193" w:line="302" w:lineRule="exact"/>
        <w:ind w:leftChars="0" w:left="1315" w:hanging="364"/>
        <w:rPr>
          <w:rFonts w:ascii="ＭＳ Ｐ明朝" w:eastAsia="ＭＳ Ｐ明朝" w:hAnsi="ＭＳ Ｐ明朝"/>
          <w:szCs w:val="21"/>
        </w:rPr>
      </w:pPr>
      <w:r w:rsidRPr="002736F6">
        <w:rPr>
          <w:rFonts w:ascii="ＭＳ Ｐ明朝" w:eastAsia="ＭＳ Ｐ明朝" w:hAnsi="ＭＳ Ｐ明朝"/>
          <w:szCs w:val="21"/>
        </w:rPr>
        <w:t>費用とは、職務の遂行に伴い発生する交通費､旅費(宿泊費を含む</w:t>
      </w:r>
      <w:r w:rsidRPr="002736F6">
        <w:rPr>
          <w:rFonts w:ascii="ＭＳ Ｐ明朝" w:eastAsia="ＭＳ Ｐ明朝" w:hAnsi="ＭＳ Ｐ明朝"/>
          <w:spacing w:val="-5"/>
          <w:szCs w:val="21"/>
        </w:rPr>
        <w:t>｡)</w:t>
      </w:r>
      <w:r w:rsidRPr="002736F6">
        <w:rPr>
          <w:rFonts w:ascii="ＭＳ Ｐ明朝" w:eastAsia="ＭＳ Ｐ明朝" w:hAnsi="ＭＳ Ｐ明朝"/>
          <w:spacing w:val="-1"/>
          <w:szCs w:val="21"/>
        </w:rPr>
        <w:t>等の経費をいい、報酬等とは明確に区別されるものとする。</w:t>
      </w:r>
    </w:p>
    <w:p w14:paraId="5306523A" w14:textId="77777777" w:rsidR="00DC1577" w:rsidRPr="002736F6" w:rsidRDefault="00DC1577">
      <w:pPr>
        <w:pStyle w:val="a4"/>
        <w:ind w:left="102"/>
        <w:rPr>
          <w:rFonts w:ascii="ＭＳ Ｐ明朝" w:eastAsia="ＭＳ Ｐ明朝" w:hAnsi="ＭＳ Ｐ明朝"/>
        </w:rPr>
      </w:pPr>
      <w:r w:rsidRPr="002736F6">
        <w:rPr>
          <w:rFonts w:ascii="ＭＳ Ｐ明朝" w:eastAsia="ＭＳ Ｐ明朝" w:hAnsi="ＭＳ Ｐ明朝"/>
        </w:rPr>
        <w:t>（報酬等の額</w:t>
      </w:r>
      <w:r w:rsidRPr="002736F6">
        <w:rPr>
          <w:rFonts w:ascii="ＭＳ Ｐ明朝" w:eastAsia="ＭＳ Ｐ明朝" w:hAnsi="ＭＳ Ｐ明朝"/>
          <w:spacing w:val="-10"/>
        </w:rPr>
        <w:t>）</w:t>
      </w:r>
    </w:p>
    <w:p w14:paraId="348D5223" w14:textId="77777777" w:rsidR="00DC1577" w:rsidRPr="002736F6" w:rsidRDefault="00DC1577" w:rsidP="004A0BDD">
      <w:pPr>
        <w:pStyle w:val="a4"/>
        <w:tabs>
          <w:tab w:val="left" w:pos="1313"/>
        </w:tabs>
        <w:spacing w:before="194" w:line="388" w:lineRule="auto"/>
        <w:ind w:right="113" w:hanging="972"/>
        <w:rPr>
          <w:rFonts w:ascii="ＭＳ Ｐ明朝" w:eastAsia="ＭＳ Ｐ明朝" w:hAnsi="ＭＳ Ｐ明朝"/>
        </w:rPr>
      </w:pPr>
      <w:r w:rsidRPr="002736F6">
        <w:rPr>
          <w:rFonts w:ascii="ＭＳ Ｐ明朝" w:eastAsia="ＭＳ Ｐ明朝" w:hAnsi="ＭＳ Ｐ明朝"/>
        </w:rPr>
        <w:t>第</w:t>
      </w:r>
      <w:r w:rsidRPr="002736F6">
        <w:rPr>
          <w:rFonts w:ascii="ＭＳ Ｐ明朝" w:eastAsia="ＭＳ Ｐ明朝" w:hAnsi="ＭＳ Ｐ明朝"/>
          <w:spacing w:val="-17"/>
        </w:rPr>
        <w:t xml:space="preserve"> </w:t>
      </w:r>
      <w:r w:rsidRPr="002736F6">
        <w:rPr>
          <w:rFonts w:ascii="ＭＳ Ｐ明朝" w:eastAsia="ＭＳ Ｐ明朝" w:hAnsi="ＭＳ Ｐ明朝"/>
        </w:rPr>
        <w:t>3</w:t>
      </w:r>
      <w:r w:rsidRPr="002736F6">
        <w:rPr>
          <w:rFonts w:ascii="ＭＳ Ｐ明朝" w:eastAsia="ＭＳ Ｐ明朝" w:hAnsi="ＭＳ Ｐ明朝"/>
          <w:spacing w:val="-17"/>
        </w:rPr>
        <w:t xml:space="preserve"> </w:t>
      </w:r>
      <w:r w:rsidRPr="002736F6">
        <w:rPr>
          <w:rFonts w:ascii="ＭＳ Ｐ明朝" w:eastAsia="ＭＳ Ｐ明朝" w:hAnsi="ＭＳ Ｐ明朝"/>
        </w:rPr>
        <w:t>条</w:t>
      </w:r>
      <w:r w:rsidRPr="002736F6">
        <w:rPr>
          <w:rFonts w:ascii="ＭＳ Ｐ明朝" w:eastAsia="ＭＳ Ｐ明朝" w:hAnsi="ＭＳ Ｐ明朝"/>
        </w:rPr>
        <w:tab/>
      </w:r>
      <w:r w:rsidRPr="002736F6">
        <w:rPr>
          <w:rFonts w:ascii="ＭＳ Ｐ明朝" w:eastAsia="ＭＳ Ｐ明朝" w:hAnsi="ＭＳ Ｐ明朝"/>
        </w:rPr>
        <w:tab/>
      </w:r>
      <w:r w:rsidRPr="002736F6">
        <w:rPr>
          <w:rFonts w:ascii="ＭＳ Ｐ明朝" w:eastAsia="ＭＳ Ｐ明朝" w:hAnsi="ＭＳ Ｐ明朝"/>
          <w:spacing w:val="-2"/>
        </w:rPr>
        <w:t>理事</w:t>
      </w:r>
      <w:r w:rsidRPr="002736F6">
        <w:rPr>
          <w:rFonts w:ascii="ＭＳ Ｐ明朝" w:eastAsia="ＭＳ Ｐ明朝" w:hAnsi="ＭＳ Ｐ明朝" w:hint="eastAsia"/>
          <w:spacing w:val="-2"/>
        </w:rPr>
        <w:t>及び監事</w:t>
      </w:r>
      <w:r w:rsidRPr="002736F6">
        <w:rPr>
          <w:rFonts w:ascii="ＭＳ Ｐ明朝" w:eastAsia="ＭＳ Ｐ明朝" w:hAnsi="ＭＳ Ｐ明朝"/>
          <w:spacing w:val="-2"/>
        </w:rPr>
        <w:t>に対する報酬は、</w:t>
      </w:r>
      <w:r w:rsidRPr="002736F6">
        <w:rPr>
          <w:rFonts w:ascii="ＭＳ Ｐ明朝" w:eastAsia="ＭＳ Ｐ明朝" w:hAnsi="ＭＳ Ｐ明朝" w:hint="eastAsia"/>
          <w:spacing w:val="-2"/>
        </w:rPr>
        <w:t>当分の間、支給しない。</w:t>
      </w:r>
    </w:p>
    <w:p w14:paraId="2C94E51A" w14:textId="77777777" w:rsidR="00DC1577" w:rsidRPr="002736F6" w:rsidRDefault="00DC1577" w:rsidP="00DC1577">
      <w:pPr>
        <w:pStyle w:val="a3"/>
        <w:numPr>
          <w:ilvl w:val="0"/>
          <w:numId w:val="53"/>
        </w:numPr>
        <w:tabs>
          <w:tab w:val="left" w:pos="1073"/>
          <w:tab w:val="left" w:pos="1314"/>
        </w:tabs>
        <w:autoSpaceDE w:val="0"/>
        <w:autoSpaceDN w:val="0"/>
        <w:spacing w:line="391" w:lineRule="auto"/>
        <w:ind w:leftChars="0" w:left="1073" w:right="352" w:hanging="243"/>
        <w:jc w:val="both"/>
        <w:rPr>
          <w:rFonts w:ascii="ＭＳ Ｐ明朝" w:eastAsia="ＭＳ Ｐ明朝" w:hAnsi="ＭＳ Ｐ明朝"/>
          <w:szCs w:val="21"/>
        </w:rPr>
      </w:pPr>
      <w:r w:rsidRPr="002736F6">
        <w:rPr>
          <w:rFonts w:ascii="ＭＳ Ｐ明朝" w:eastAsia="ＭＳ Ｐ明朝" w:hAnsi="ＭＳ Ｐ明朝"/>
          <w:szCs w:val="21"/>
        </w:rPr>
        <w:tab/>
      </w:r>
      <w:r w:rsidRPr="002736F6">
        <w:rPr>
          <w:rFonts w:ascii="ＭＳ Ｐ明朝" w:eastAsia="ＭＳ Ｐ明朝" w:hAnsi="ＭＳ Ｐ明朝" w:hint="eastAsia"/>
          <w:szCs w:val="21"/>
        </w:rPr>
        <w:t>理事及び監事が当法人のための業務に従事した場合は、勤務に応じて職員</w:t>
      </w:r>
      <w:r w:rsidRPr="002736F6">
        <w:rPr>
          <w:rFonts w:ascii="ＭＳ Ｐ明朝" w:eastAsia="ＭＳ Ｐ明朝" w:hAnsi="ＭＳ Ｐ明朝" w:hint="eastAsia"/>
          <w:szCs w:val="21"/>
        </w:rPr>
        <w:lastRenderedPageBreak/>
        <w:t>給料の支給ができる。</w:t>
      </w:r>
    </w:p>
    <w:p w14:paraId="6725EEDC" w14:textId="77777777" w:rsidR="00DC1577" w:rsidRPr="002736F6" w:rsidRDefault="00DC1577" w:rsidP="00DC1577">
      <w:pPr>
        <w:pStyle w:val="a3"/>
        <w:numPr>
          <w:ilvl w:val="0"/>
          <w:numId w:val="53"/>
        </w:numPr>
        <w:tabs>
          <w:tab w:val="left" w:pos="1073"/>
          <w:tab w:val="left" w:pos="1314"/>
        </w:tabs>
        <w:autoSpaceDE w:val="0"/>
        <w:autoSpaceDN w:val="0"/>
        <w:spacing w:line="391" w:lineRule="auto"/>
        <w:ind w:leftChars="0" w:left="1073" w:right="352" w:hanging="243"/>
        <w:jc w:val="both"/>
        <w:rPr>
          <w:rFonts w:ascii="ＭＳ Ｐ明朝" w:eastAsia="ＭＳ Ｐ明朝" w:hAnsi="ＭＳ Ｐ明朝"/>
          <w:szCs w:val="21"/>
        </w:rPr>
      </w:pPr>
      <w:r w:rsidRPr="002736F6">
        <w:rPr>
          <w:rFonts w:ascii="ＭＳ Ｐ明朝" w:eastAsia="ＭＳ Ｐ明朝" w:hAnsi="ＭＳ Ｐ明朝"/>
          <w:spacing w:val="-2"/>
          <w:szCs w:val="21"/>
        </w:rPr>
        <w:t>理事</w:t>
      </w:r>
      <w:r w:rsidRPr="002736F6">
        <w:rPr>
          <w:rFonts w:ascii="ＭＳ Ｐ明朝" w:eastAsia="ＭＳ Ｐ明朝" w:hAnsi="ＭＳ Ｐ明朝" w:hint="eastAsia"/>
          <w:spacing w:val="-2"/>
          <w:szCs w:val="21"/>
        </w:rPr>
        <w:t>及び</w:t>
      </w:r>
      <w:r w:rsidRPr="002736F6">
        <w:rPr>
          <w:rFonts w:ascii="ＭＳ Ｐ明朝" w:eastAsia="ＭＳ Ｐ明朝" w:hAnsi="ＭＳ Ｐ明朝"/>
          <w:spacing w:val="-2"/>
          <w:szCs w:val="21"/>
        </w:rPr>
        <w:t>監事に対して、講師謝金等及び執筆謝金等を支給する場合には、</w:t>
      </w:r>
      <w:r w:rsidRPr="002736F6">
        <w:rPr>
          <w:rFonts w:ascii="ＭＳ Ｐ明朝" w:eastAsia="ＭＳ Ｐ明朝" w:hAnsi="ＭＳ Ｐ明朝" w:hint="eastAsia"/>
          <w:spacing w:val="-2"/>
          <w:szCs w:val="21"/>
        </w:rPr>
        <w:t>外部の専門家等に支払う場合と同様の謝金を</w:t>
      </w:r>
      <w:r w:rsidRPr="002736F6">
        <w:rPr>
          <w:rFonts w:ascii="ＭＳ Ｐ明朝" w:eastAsia="ＭＳ Ｐ明朝" w:hAnsi="ＭＳ Ｐ明朝"/>
          <w:spacing w:val="-2"/>
          <w:szCs w:val="21"/>
        </w:rPr>
        <w:t>支給する。</w:t>
      </w:r>
    </w:p>
    <w:p w14:paraId="354954A6" w14:textId="77777777" w:rsidR="00DC1577" w:rsidRPr="002736F6" w:rsidRDefault="00DC1577">
      <w:pPr>
        <w:pStyle w:val="a4"/>
        <w:spacing w:before="1"/>
        <w:ind w:left="102"/>
        <w:rPr>
          <w:rFonts w:ascii="ＭＳ Ｐ明朝" w:eastAsia="ＭＳ Ｐ明朝" w:hAnsi="ＭＳ Ｐ明朝"/>
        </w:rPr>
      </w:pPr>
      <w:r w:rsidRPr="002736F6">
        <w:rPr>
          <w:rFonts w:ascii="ＭＳ Ｐ明朝" w:eastAsia="ＭＳ Ｐ明朝" w:hAnsi="ＭＳ Ｐ明朝"/>
        </w:rPr>
        <w:t>（報酬等の支払方法</w:t>
      </w:r>
      <w:r w:rsidRPr="002736F6">
        <w:rPr>
          <w:rFonts w:ascii="ＭＳ Ｐ明朝" w:eastAsia="ＭＳ Ｐ明朝" w:hAnsi="ＭＳ Ｐ明朝"/>
          <w:spacing w:val="-10"/>
        </w:rPr>
        <w:t>）</w:t>
      </w:r>
    </w:p>
    <w:p w14:paraId="59413F44" w14:textId="77777777" w:rsidR="00DC1577" w:rsidRPr="002736F6" w:rsidRDefault="00DC1577" w:rsidP="0091170A">
      <w:pPr>
        <w:pStyle w:val="a4"/>
        <w:tabs>
          <w:tab w:val="left" w:pos="1313"/>
        </w:tabs>
        <w:spacing w:before="191" w:line="388" w:lineRule="auto"/>
        <w:ind w:right="113" w:hanging="972"/>
        <w:rPr>
          <w:rFonts w:ascii="ＭＳ Ｐ明朝" w:eastAsia="ＭＳ Ｐ明朝" w:hAnsi="ＭＳ Ｐ明朝"/>
        </w:rPr>
      </w:pPr>
      <w:r w:rsidRPr="002736F6">
        <w:rPr>
          <w:rFonts w:ascii="ＭＳ Ｐ明朝" w:eastAsia="ＭＳ Ｐ明朝" w:hAnsi="ＭＳ Ｐ明朝"/>
        </w:rPr>
        <w:t>第</w:t>
      </w:r>
      <w:r w:rsidRPr="002736F6">
        <w:rPr>
          <w:rFonts w:ascii="ＭＳ Ｐ明朝" w:eastAsia="ＭＳ Ｐ明朝" w:hAnsi="ＭＳ Ｐ明朝"/>
          <w:spacing w:val="-17"/>
        </w:rPr>
        <w:t xml:space="preserve"> </w:t>
      </w:r>
      <w:r w:rsidRPr="002736F6">
        <w:rPr>
          <w:rFonts w:ascii="ＭＳ Ｐ明朝" w:eastAsia="ＭＳ Ｐ明朝" w:hAnsi="ＭＳ Ｐ明朝" w:hint="eastAsia"/>
        </w:rPr>
        <w:t>4</w:t>
      </w:r>
      <w:r w:rsidRPr="002736F6">
        <w:rPr>
          <w:rFonts w:ascii="ＭＳ Ｐ明朝" w:eastAsia="ＭＳ Ｐ明朝" w:hAnsi="ＭＳ Ｐ明朝"/>
          <w:spacing w:val="-17"/>
        </w:rPr>
        <w:t xml:space="preserve"> </w:t>
      </w:r>
      <w:r w:rsidRPr="002736F6">
        <w:rPr>
          <w:rFonts w:ascii="ＭＳ Ｐ明朝" w:eastAsia="ＭＳ Ｐ明朝" w:hAnsi="ＭＳ Ｐ明朝"/>
        </w:rPr>
        <w:t>条</w:t>
      </w:r>
      <w:r w:rsidRPr="002736F6">
        <w:rPr>
          <w:rFonts w:ascii="ＭＳ Ｐ明朝" w:eastAsia="ＭＳ Ｐ明朝" w:hAnsi="ＭＳ Ｐ明朝"/>
        </w:rPr>
        <w:tab/>
      </w:r>
      <w:r w:rsidRPr="002736F6">
        <w:rPr>
          <w:rFonts w:ascii="ＭＳ Ｐ明朝" w:eastAsia="ＭＳ Ｐ明朝" w:hAnsi="ＭＳ Ｐ明朝"/>
        </w:rPr>
        <w:tab/>
      </w:r>
      <w:r w:rsidRPr="002736F6">
        <w:rPr>
          <w:rFonts w:ascii="ＭＳ Ｐ明朝" w:eastAsia="ＭＳ Ｐ明朝" w:hAnsi="ＭＳ Ｐ明朝"/>
          <w:spacing w:val="-2"/>
        </w:rPr>
        <w:t>役員に対する報酬等は、これの請求があった日から遅滞なく支払うものとする。</w:t>
      </w:r>
    </w:p>
    <w:p w14:paraId="3725012D" w14:textId="77777777" w:rsidR="00DC1577" w:rsidRPr="002736F6" w:rsidRDefault="00DC1577">
      <w:pPr>
        <w:pStyle w:val="a4"/>
        <w:ind w:left="102"/>
        <w:rPr>
          <w:rFonts w:ascii="ＭＳ Ｐ明朝" w:eastAsia="ＭＳ Ｐ明朝" w:hAnsi="ＭＳ Ｐ明朝"/>
        </w:rPr>
      </w:pPr>
      <w:r w:rsidRPr="002736F6">
        <w:rPr>
          <w:rFonts w:ascii="ＭＳ Ｐ明朝" w:eastAsia="ＭＳ Ｐ明朝" w:hAnsi="ＭＳ Ｐ明朝"/>
        </w:rPr>
        <w:t>（費用</w:t>
      </w:r>
      <w:r w:rsidRPr="002736F6">
        <w:rPr>
          <w:rFonts w:ascii="ＭＳ Ｐ明朝" w:eastAsia="ＭＳ Ｐ明朝" w:hAnsi="ＭＳ Ｐ明朝"/>
          <w:spacing w:val="-10"/>
        </w:rPr>
        <w:t>）</w:t>
      </w:r>
    </w:p>
    <w:p w14:paraId="21AADD49" w14:textId="77777777" w:rsidR="00DC1577" w:rsidRPr="002736F6" w:rsidRDefault="00DC1577">
      <w:pPr>
        <w:pStyle w:val="a4"/>
        <w:tabs>
          <w:tab w:val="left" w:pos="1313"/>
        </w:tabs>
        <w:spacing w:before="192" w:line="388" w:lineRule="auto"/>
        <w:ind w:right="113" w:hanging="972"/>
        <w:rPr>
          <w:rFonts w:ascii="ＭＳ Ｐ明朝" w:eastAsia="ＭＳ Ｐ明朝" w:hAnsi="ＭＳ Ｐ明朝"/>
        </w:rPr>
      </w:pPr>
      <w:r w:rsidRPr="002736F6">
        <w:rPr>
          <w:rFonts w:ascii="ＭＳ Ｐ明朝" w:eastAsia="ＭＳ Ｐ明朝" w:hAnsi="ＭＳ Ｐ明朝"/>
        </w:rPr>
        <w:t>第</w:t>
      </w:r>
      <w:r w:rsidRPr="002736F6">
        <w:rPr>
          <w:rFonts w:ascii="ＭＳ Ｐ明朝" w:eastAsia="ＭＳ Ｐ明朝" w:hAnsi="ＭＳ Ｐ明朝"/>
          <w:spacing w:val="-17"/>
        </w:rPr>
        <w:t xml:space="preserve"> </w:t>
      </w:r>
      <w:r w:rsidRPr="002736F6">
        <w:rPr>
          <w:rFonts w:ascii="ＭＳ Ｐ明朝" w:eastAsia="ＭＳ Ｐ明朝" w:hAnsi="ＭＳ Ｐ明朝" w:hint="eastAsia"/>
        </w:rPr>
        <w:t>5</w:t>
      </w:r>
      <w:r w:rsidRPr="002736F6">
        <w:rPr>
          <w:rFonts w:ascii="ＭＳ Ｐ明朝" w:eastAsia="ＭＳ Ｐ明朝" w:hAnsi="ＭＳ Ｐ明朝"/>
        </w:rPr>
        <w:t>条</w:t>
      </w:r>
      <w:r w:rsidRPr="002736F6">
        <w:rPr>
          <w:rFonts w:ascii="ＭＳ Ｐ明朝" w:eastAsia="ＭＳ Ｐ明朝" w:hAnsi="ＭＳ Ｐ明朝"/>
        </w:rPr>
        <w:tab/>
      </w:r>
      <w:r w:rsidRPr="002736F6">
        <w:rPr>
          <w:rFonts w:ascii="ＭＳ Ｐ明朝" w:eastAsia="ＭＳ Ｐ明朝" w:hAnsi="ＭＳ Ｐ明朝"/>
        </w:rPr>
        <w:tab/>
      </w:r>
      <w:r w:rsidRPr="002736F6">
        <w:rPr>
          <w:rFonts w:ascii="ＭＳ Ｐ明朝" w:eastAsia="ＭＳ Ｐ明朝" w:hAnsi="ＭＳ Ｐ明朝"/>
          <w:spacing w:val="-2"/>
        </w:rPr>
        <w:t>役員及び評議員が負担した費用については、これの請求があった日から遅滞なく支払うものとする。</w:t>
      </w:r>
    </w:p>
    <w:p w14:paraId="32F80D5E" w14:textId="77777777" w:rsidR="00DC1577" w:rsidRPr="002736F6" w:rsidRDefault="00DC1577">
      <w:pPr>
        <w:pStyle w:val="a4"/>
        <w:spacing w:before="1"/>
        <w:ind w:left="102"/>
        <w:rPr>
          <w:rFonts w:ascii="ＭＳ Ｐ明朝" w:eastAsia="ＭＳ Ｐ明朝" w:hAnsi="ＭＳ Ｐ明朝"/>
        </w:rPr>
      </w:pPr>
      <w:r w:rsidRPr="002736F6">
        <w:rPr>
          <w:rFonts w:ascii="ＭＳ Ｐ明朝" w:eastAsia="ＭＳ Ｐ明朝" w:hAnsi="ＭＳ Ｐ明朝"/>
        </w:rPr>
        <w:t>（補則</w:t>
      </w:r>
      <w:r w:rsidRPr="002736F6">
        <w:rPr>
          <w:rFonts w:ascii="ＭＳ Ｐ明朝" w:eastAsia="ＭＳ Ｐ明朝" w:hAnsi="ＭＳ Ｐ明朝"/>
          <w:spacing w:val="-10"/>
        </w:rPr>
        <w:t>）</w:t>
      </w:r>
    </w:p>
    <w:p w14:paraId="71258C70" w14:textId="77777777" w:rsidR="00DC1577" w:rsidRPr="002736F6" w:rsidRDefault="00DC1577">
      <w:pPr>
        <w:pStyle w:val="a4"/>
        <w:tabs>
          <w:tab w:val="left" w:pos="1313"/>
        </w:tabs>
        <w:spacing w:before="191" w:line="391" w:lineRule="auto"/>
        <w:ind w:right="102" w:hanging="972"/>
        <w:rPr>
          <w:rFonts w:ascii="ＭＳ Ｐ明朝" w:eastAsia="ＭＳ Ｐ明朝" w:hAnsi="ＭＳ Ｐ明朝"/>
        </w:rPr>
      </w:pPr>
      <w:r w:rsidRPr="002736F6">
        <w:rPr>
          <w:rFonts w:ascii="ＭＳ Ｐ明朝" w:eastAsia="ＭＳ Ｐ明朝" w:hAnsi="ＭＳ Ｐ明朝"/>
        </w:rPr>
        <w:t>第</w:t>
      </w:r>
      <w:r w:rsidRPr="002736F6">
        <w:rPr>
          <w:rFonts w:ascii="ＭＳ Ｐ明朝" w:eastAsia="ＭＳ Ｐ明朝" w:hAnsi="ＭＳ Ｐ明朝"/>
          <w:spacing w:val="-17"/>
        </w:rPr>
        <w:t xml:space="preserve"> </w:t>
      </w:r>
      <w:r w:rsidRPr="002736F6">
        <w:rPr>
          <w:rFonts w:ascii="ＭＳ Ｐ明朝" w:eastAsia="ＭＳ Ｐ明朝" w:hAnsi="ＭＳ Ｐ明朝" w:hint="eastAsia"/>
        </w:rPr>
        <w:t>6</w:t>
      </w:r>
      <w:r w:rsidRPr="002736F6">
        <w:rPr>
          <w:rFonts w:ascii="ＭＳ Ｐ明朝" w:eastAsia="ＭＳ Ｐ明朝" w:hAnsi="ＭＳ Ｐ明朝"/>
          <w:spacing w:val="-17"/>
        </w:rPr>
        <w:t xml:space="preserve"> </w:t>
      </w:r>
      <w:r w:rsidRPr="002736F6">
        <w:rPr>
          <w:rFonts w:ascii="ＭＳ Ｐ明朝" w:eastAsia="ＭＳ Ｐ明朝" w:hAnsi="ＭＳ Ｐ明朝"/>
        </w:rPr>
        <w:t>条</w:t>
      </w:r>
      <w:r w:rsidRPr="002736F6">
        <w:rPr>
          <w:rFonts w:ascii="ＭＳ Ｐ明朝" w:eastAsia="ＭＳ Ｐ明朝" w:hAnsi="ＭＳ Ｐ明朝"/>
        </w:rPr>
        <w:tab/>
      </w:r>
      <w:r w:rsidRPr="002736F6">
        <w:rPr>
          <w:rFonts w:ascii="ＭＳ Ｐ明朝" w:eastAsia="ＭＳ Ｐ明朝" w:hAnsi="ＭＳ Ｐ明朝"/>
        </w:rPr>
        <w:tab/>
      </w:r>
      <w:r w:rsidRPr="002736F6">
        <w:rPr>
          <w:rFonts w:ascii="ＭＳ Ｐ明朝" w:eastAsia="ＭＳ Ｐ明朝" w:hAnsi="ＭＳ Ｐ明朝"/>
          <w:spacing w:val="-2"/>
        </w:rPr>
        <w:t>この規程の実施に関し必要な事項は､理事長が理事会の承認を得て､別に定めるものとする。</w:t>
      </w:r>
    </w:p>
    <w:p w14:paraId="0047199A" w14:textId="77777777" w:rsidR="00DC1577" w:rsidRPr="00DD1AE4" w:rsidRDefault="00DC1577" w:rsidP="00DD1AE4">
      <w:pPr>
        <w:jc w:val="center"/>
        <w:rPr>
          <w:rFonts w:ascii="BIZ UDPゴシック" w:eastAsia="BIZ UDPゴシック" w:hAnsi="BIZ UDPゴシック"/>
          <w:sz w:val="28"/>
          <w:szCs w:val="28"/>
        </w:rPr>
      </w:pPr>
      <w:r w:rsidRPr="00DD1AE4">
        <w:rPr>
          <w:rFonts w:ascii="BIZ UDPゴシック" w:eastAsia="BIZ UDPゴシック" w:hAnsi="BIZ UDPゴシック" w:hint="eastAsia"/>
          <w:sz w:val="28"/>
          <w:szCs w:val="28"/>
        </w:rPr>
        <w:t>理事の構成に関する規程</w:t>
      </w:r>
    </w:p>
    <w:p w14:paraId="42ADE45D" w14:textId="77777777" w:rsidR="00DC1577" w:rsidRDefault="00DC1577" w:rsidP="00DD1AE4">
      <w:pPr>
        <w:jc w:val="center"/>
        <w:rPr>
          <w:rFonts w:ascii="BIZ UDPゴシック" w:eastAsia="BIZ UDPゴシック" w:hAnsi="BIZ UDPゴシック"/>
          <w:sz w:val="28"/>
          <w:szCs w:val="28"/>
        </w:rPr>
      </w:pPr>
      <w:r w:rsidRPr="00DD1AE4">
        <w:rPr>
          <w:rFonts w:ascii="BIZ UDPゴシック" w:eastAsia="BIZ UDPゴシック" w:hAnsi="BIZ UDPゴシック" w:hint="eastAsia"/>
          <w:sz w:val="28"/>
          <w:szCs w:val="28"/>
        </w:rPr>
        <w:t>特定非営利活動法人子どもたちの未来を応援するオアシス丸亀</w:t>
      </w:r>
    </w:p>
    <w:p w14:paraId="241E9F33" w14:textId="77777777" w:rsidR="00DC1577" w:rsidRPr="00DD1AE4" w:rsidRDefault="00DC1577">
      <w:pPr>
        <w:rPr>
          <w:rFonts w:ascii="BIZ UDPゴシック" w:eastAsia="BIZ UDPゴシック" w:hAnsi="BIZ UDPゴシック"/>
          <w:sz w:val="28"/>
          <w:szCs w:val="28"/>
        </w:rPr>
      </w:pPr>
    </w:p>
    <w:p w14:paraId="45CE4078" w14:textId="77777777" w:rsidR="00DC1577" w:rsidRPr="00DD1AE4" w:rsidRDefault="00DC1577">
      <w:pPr>
        <w:rPr>
          <w:szCs w:val="21"/>
        </w:rPr>
      </w:pPr>
      <w:r w:rsidRPr="00DD1AE4">
        <w:rPr>
          <w:szCs w:val="21"/>
        </w:rPr>
        <w:t>（1） 各理事について、その配偶者及び三親等以内の親族、その他理事と特殊の関係にある者が 3 分の1を超えることはできない。</w:t>
      </w:r>
    </w:p>
    <w:p w14:paraId="148C0660" w14:textId="77777777" w:rsidR="00DC1577" w:rsidRPr="00DD1AE4" w:rsidRDefault="00DC1577">
      <w:pPr>
        <w:rPr>
          <w:szCs w:val="21"/>
        </w:rPr>
      </w:pPr>
      <w:r w:rsidRPr="00DD1AE4">
        <w:rPr>
          <w:szCs w:val="21"/>
        </w:rPr>
        <w:t xml:space="preserve"> （2） 各理事について、当該理事を含め、理事と特殊の関係にある者が理事の総数の 3 分の 1を超えることはできない。</w:t>
      </w:r>
    </w:p>
    <w:p w14:paraId="5ADD4EFD" w14:textId="77777777" w:rsidR="00DC1577" w:rsidRPr="00DD1AE4" w:rsidRDefault="00DC1577">
      <w:pPr>
        <w:rPr>
          <w:szCs w:val="21"/>
        </w:rPr>
      </w:pPr>
    </w:p>
    <w:p w14:paraId="772C3000" w14:textId="77777777" w:rsidR="00DC1577" w:rsidRPr="00DD1AE4" w:rsidRDefault="00DC1577">
      <w:pPr>
        <w:rPr>
          <w:szCs w:val="21"/>
        </w:rPr>
      </w:pPr>
    </w:p>
    <w:p w14:paraId="753A6602" w14:textId="77777777" w:rsidR="00DC1577" w:rsidRPr="00DD1AE4" w:rsidRDefault="00DC1577">
      <w:pPr>
        <w:rPr>
          <w:szCs w:val="21"/>
        </w:rPr>
      </w:pPr>
      <w:r w:rsidRPr="00DD1AE4">
        <w:rPr>
          <w:szCs w:val="21"/>
        </w:rPr>
        <w:t xml:space="preserve"> 理事の特殊関係者について</w:t>
      </w:r>
    </w:p>
    <w:p w14:paraId="5C685E39" w14:textId="77777777" w:rsidR="00DC1577" w:rsidRPr="00DD1AE4" w:rsidRDefault="00DC1577">
      <w:pPr>
        <w:rPr>
          <w:szCs w:val="21"/>
        </w:rPr>
      </w:pPr>
      <w:r w:rsidRPr="00DD1AE4">
        <w:rPr>
          <w:szCs w:val="21"/>
        </w:rPr>
        <w:t xml:space="preserve"> ①当該理事と事実上婚姻関係と同様の事情にある者</w:t>
      </w:r>
    </w:p>
    <w:p w14:paraId="2AF3A885" w14:textId="77777777" w:rsidR="00DC1577" w:rsidRPr="00DD1AE4" w:rsidRDefault="00DC1577">
      <w:pPr>
        <w:rPr>
          <w:szCs w:val="21"/>
        </w:rPr>
      </w:pPr>
      <w:r w:rsidRPr="00DD1AE4">
        <w:rPr>
          <w:szCs w:val="21"/>
        </w:rPr>
        <w:t xml:space="preserve"> ②当該理事に雇用されている者 </w:t>
      </w:r>
    </w:p>
    <w:p w14:paraId="6094BACD" w14:textId="77777777" w:rsidR="00DC1577" w:rsidRPr="00DD1AE4" w:rsidRDefault="00DC1577">
      <w:pPr>
        <w:rPr>
          <w:szCs w:val="21"/>
        </w:rPr>
      </w:pPr>
      <w:r w:rsidRPr="00DD1AE4">
        <w:rPr>
          <w:szCs w:val="21"/>
        </w:rPr>
        <w:t xml:space="preserve">③①、②に掲げる者以外の者であって、当該理事から受ける金銭その他の財産によって生計を維 持しているもの </w:t>
      </w:r>
    </w:p>
    <w:p w14:paraId="44CF2510" w14:textId="77777777" w:rsidR="00DC1577" w:rsidRPr="00DD1AE4" w:rsidRDefault="00DC1577">
      <w:pPr>
        <w:rPr>
          <w:szCs w:val="21"/>
        </w:rPr>
      </w:pPr>
      <w:r w:rsidRPr="00DD1AE4">
        <w:rPr>
          <w:szCs w:val="21"/>
        </w:rPr>
        <w:t xml:space="preserve">④②、③に掲げる者の配偶者 </w:t>
      </w:r>
    </w:p>
    <w:p w14:paraId="59CDA171" w14:textId="77777777" w:rsidR="00DC1577" w:rsidRPr="00DD1AE4" w:rsidRDefault="00DC1577">
      <w:pPr>
        <w:rPr>
          <w:szCs w:val="21"/>
        </w:rPr>
      </w:pPr>
      <w:r w:rsidRPr="00DD1AE4">
        <w:rPr>
          <w:szCs w:val="21"/>
        </w:rPr>
        <w:lastRenderedPageBreak/>
        <w:t>⑤①から</w:t>
      </w:r>
      <w:r w:rsidRPr="00DD1AE4">
        <w:rPr>
          <w:rFonts w:hint="eastAsia"/>
          <w:szCs w:val="21"/>
        </w:rPr>
        <w:t>③に掲げる者の三親等以内の親族であってこれらの者と生計を一にするもの</w:t>
      </w:r>
    </w:p>
    <w:p w14:paraId="40B74298" w14:textId="77777777" w:rsidR="00DC1577" w:rsidRPr="00DD1AE4" w:rsidRDefault="00DC1577">
      <w:pPr>
        <w:rPr>
          <w:szCs w:val="21"/>
        </w:rPr>
      </w:pPr>
      <w:r w:rsidRPr="00DD1AE4">
        <w:rPr>
          <w:szCs w:val="21"/>
        </w:rPr>
        <w:t xml:space="preserve"> ⑥当該理事が役員（※）となっている他の同一の団体（社会福祉法人を除く。）の役員又は職 （これらの役員又は職員が当該社会福祉法人の理事総数の 3 分の 1 を超えて含まれる場合に 限る。） ※ 業務を執行する社員を含む。 </w:t>
      </w:r>
    </w:p>
    <w:p w14:paraId="51829331" w14:textId="77777777" w:rsidR="00DC1577" w:rsidRDefault="00DC1577">
      <w:pPr>
        <w:rPr>
          <w:szCs w:val="21"/>
        </w:rPr>
      </w:pPr>
      <w:r w:rsidRPr="00DD1AE4">
        <w:rPr>
          <w:szCs w:val="21"/>
        </w:rPr>
        <w:t>⑦国の機関、地方公共団体、独立行政法人、国立大学法人又は大学共同利用機関法人、地方独立行政法人、特殊法人又は認可法人（社会福祉法人等）においてその職員（国会議員及び地方公共団体の議会の議員を除く。）である理事（これらの理事</w:t>
      </w:r>
      <w:r w:rsidRPr="00DD1AE4">
        <w:rPr>
          <w:rFonts w:hint="eastAsia"/>
          <w:szCs w:val="21"/>
        </w:rPr>
        <w:t>が当該祉法人の理事総数の</w:t>
      </w:r>
      <w:r w:rsidRPr="00DD1AE4">
        <w:rPr>
          <w:szCs w:val="21"/>
        </w:rPr>
        <w:t xml:space="preserve"> 3 分の 1 を超えて含まれる場合に限る。</w:t>
      </w:r>
    </w:p>
    <w:p w14:paraId="19558DB4" w14:textId="77777777" w:rsidR="00DC1577" w:rsidRDefault="00DC1577">
      <w:pPr>
        <w:rPr>
          <w:szCs w:val="21"/>
        </w:rPr>
      </w:pPr>
    </w:p>
    <w:p w14:paraId="0229F023" w14:textId="77777777" w:rsidR="00DC1577" w:rsidRDefault="00DC1577">
      <w:pPr>
        <w:rPr>
          <w:szCs w:val="21"/>
        </w:rPr>
      </w:pPr>
    </w:p>
    <w:p w14:paraId="1DEE159B" w14:textId="77777777" w:rsidR="00DC1577" w:rsidRPr="00DD1AE4" w:rsidRDefault="00DC1577">
      <w:pPr>
        <w:rPr>
          <w:szCs w:val="21"/>
        </w:rPr>
      </w:pPr>
    </w:p>
    <w:p w14:paraId="068CF650" w14:textId="77777777" w:rsidR="00DC1577" w:rsidRPr="00E66C03" w:rsidRDefault="00DC1577" w:rsidP="00AE4AC2">
      <w:pPr>
        <w:pBdr>
          <w:top w:val="nil"/>
          <w:left w:val="nil"/>
          <w:bottom w:val="nil"/>
          <w:right w:val="nil"/>
          <w:between w:val="nil"/>
        </w:pBdr>
        <w:ind w:left="1" w:hanging="3"/>
        <w:jc w:val="center"/>
        <w:rPr>
          <w:b/>
          <w:sz w:val="28"/>
          <w:szCs w:val="28"/>
        </w:rPr>
      </w:pPr>
      <w:r>
        <w:rPr>
          <w:rFonts w:hint="eastAsia"/>
          <w:b/>
          <w:sz w:val="28"/>
          <w:szCs w:val="28"/>
        </w:rPr>
        <w:t>出張・旅費規程</w:t>
      </w:r>
    </w:p>
    <w:p w14:paraId="68D22012" w14:textId="77777777" w:rsidR="00DC1577" w:rsidRPr="00E66C03" w:rsidRDefault="00DC1577" w:rsidP="0069002A">
      <w:pPr>
        <w:pBdr>
          <w:top w:val="nil"/>
          <w:left w:val="nil"/>
          <w:bottom w:val="nil"/>
          <w:right w:val="nil"/>
          <w:between w:val="nil"/>
        </w:pBdr>
        <w:ind w:left="1" w:hanging="3"/>
        <w:jc w:val="center"/>
        <w:rPr>
          <w:b/>
          <w:sz w:val="28"/>
          <w:szCs w:val="28"/>
        </w:rPr>
      </w:pPr>
      <w:r w:rsidRPr="00E66C03">
        <w:rPr>
          <w:rFonts w:hint="eastAsia"/>
          <w:b/>
          <w:sz w:val="28"/>
          <w:szCs w:val="28"/>
        </w:rPr>
        <w:t>特定非営利活動法人子供たちの未来を応援するオアシス丸亀</w:t>
      </w:r>
    </w:p>
    <w:p w14:paraId="6025378A" w14:textId="77777777" w:rsidR="00DC1577" w:rsidRDefault="00DC1577" w:rsidP="006A25BD">
      <w:pPr>
        <w:jc w:val="center"/>
      </w:pPr>
    </w:p>
    <w:p w14:paraId="0ED0A3A5" w14:textId="77777777" w:rsidR="00DC1577" w:rsidRDefault="00DC1577" w:rsidP="006A25BD">
      <w:pPr>
        <w:jc w:val="center"/>
      </w:pPr>
      <w:r>
        <w:rPr>
          <w:rFonts w:hint="eastAsia"/>
        </w:rPr>
        <w:t>第１章　　総　　則</w:t>
      </w:r>
    </w:p>
    <w:p w14:paraId="7522A3BD" w14:textId="77777777" w:rsidR="00DC1577" w:rsidRDefault="00DC1577" w:rsidP="006A25BD"/>
    <w:p w14:paraId="4CF08FB5" w14:textId="77777777" w:rsidR="00DC1577" w:rsidRDefault="00DC1577" w:rsidP="006A25BD">
      <w:r>
        <w:rPr>
          <w:rFonts w:hint="eastAsia"/>
        </w:rPr>
        <w:t>（目的）</w:t>
      </w:r>
    </w:p>
    <w:p w14:paraId="43C5EAF2" w14:textId="77777777" w:rsidR="00DC1577" w:rsidRDefault="00DC1577" w:rsidP="006A25BD">
      <w:r>
        <w:rPr>
          <w:rFonts w:hint="eastAsia"/>
        </w:rPr>
        <w:t>第１条　この規程は、就業規則（以下「規則」という。）第２６条の規定に基づき社員が業務のため出張する場合、及び外部から講師等を招へいする際の手続および旅費に関して定める。</w:t>
      </w:r>
    </w:p>
    <w:p w14:paraId="1AD317BD" w14:textId="77777777" w:rsidR="00DC1577" w:rsidRDefault="00DC1577" w:rsidP="006A25BD"/>
    <w:p w14:paraId="2F426EA0" w14:textId="77777777" w:rsidR="00DC1577" w:rsidRDefault="00DC1577" w:rsidP="006A25BD">
      <w:r>
        <w:rPr>
          <w:rFonts w:hint="eastAsia"/>
        </w:rPr>
        <w:t>（適用範囲）</w:t>
      </w:r>
    </w:p>
    <w:p w14:paraId="229AB61C" w14:textId="77777777" w:rsidR="00DC1577" w:rsidRDefault="00DC1577" w:rsidP="006A25BD">
      <w:r>
        <w:rPr>
          <w:rFonts w:hint="eastAsia"/>
        </w:rPr>
        <w:t>第２条　この規程は、規則第１条に定める従業員及び外部から招へいする講師等について適用する。</w:t>
      </w:r>
    </w:p>
    <w:p w14:paraId="24491CAD" w14:textId="77777777" w:rsidR="00DC1577" w:rsidRPr="0037013A" w:rsidRDefault="00DC1577" w:rsidP="006A25BD"/>
    <w:p w14:paraId="23DDDDC9" w14:textId="77777777" w:rsidR="00DC1577" w:rsidRDefault="00DC1577" w:rsidP="006A25BD">
      <w:r>
        <w:rPr>
          <w:rFonts w:hint="eastAsia"/>
        </w:rPr>
        <w:t>（出張の定義）</w:t>
      </w:r>
    </w:p>
    <w:p w14:paraId="11921FB2" w14:textId="77777777" w:rsidR="00DC1577" w:rsidRDefault="00DC1577" w:rsidP="006A25BD">
      <w:r>
        <w:rPr>
          <w:rFonts w:hint="eastAsia"/>
        </w:rPr>
        <w:t>第３条　出張とは、就業規則第25条に基づき、通常勤務地または自宅を起点として目的地までの距離が片道２０ｋｍ以上の場所に移動し、職務を遂行するものをいう。</w:t>
      </w:r>
    </w:p>
    <w:p w14:paraId="2DD6A191" w14:textId="77777777" w:rsidR="00DC1577" w:rsidRDefault="00DC1577" w:rsidP="006A25BD"/>
    <w:p w14:paraId="1E011078" w14:textId="77777777" w:rsidR="00DC1577" w:rsidRDefault="00DC1577" w:rsidP="006A25BD">
      <w:r>
        <w:rPr>
          <w:rFonts w:hint="eastAsia"/>
        </w:rPr>
        <w:t>（出張の区分）</w:t>
      </w:r>
    </w:p>
    <w:p w14:paraId="29E18870" w14:textId="77777777" w:rsidR="00DC1577" w:rsidRDefault="00DC1577" w:rsidP="006A25BD">
      <w:r>
        <w:rPr>
          <w:rFonts w:hint="eastAsia"/>
        </w:rPr>
        <w:t>第４条　出張の区分は、出張を命ぜられた従業員の勤務地を起点として次のとおり区分する。</w:t>
      </w:r>
    </w:p>
    <w:p w14:paraId="4C3BF70B" w14:textId="77777777" w:rsidR="00DC1577" w:rsidRDefault="00DC1577" w:rsidP="006A25BD">
      <w:r>
        <w:rPr>
          <w:rFonts w:hint="eastAsia"/>
        </w:rPr>
        <w:t>（１）日帰り出張</w:t>
      </w:r>
    </w:p>
    <w:p w14:paraId="33815057" w14:textId="77777777" w:rsidR="00DC1577" w:rsidRDefault="00DC1577" w:rsidP="006A25BD">
      <w:r>
        <w:rPr>
          <w:rFonts w:hint="eastAsia"/>
        </w:rPr>
        <w:t xml:space="preserve">　　日帰り出張とは、片道２０ｋｍ以上の距離であるか、または片道１時間以上を要する</w:t>
      </w:r>
      <w:r>
        <w:rPr>
          <w:rFonts w:hint="eastAsia"/>
        </w:rPr>
        <w:lastRenderedPageBreak/>
        <w:t>地域への出張であり、早期出発して業務に従事し当日中に帰着することが可能なものとする。</w:t>
      </w:r>
    </w:p>
    <w:p w14:paraId="02F3F04D" w14:textId="77777777" w:rsidR="00DC1577" w:rsidRDefault="00DC1577" w:rsidP="006A25BD">
      <w:r>
        <w:rPr>
          <w:rFonts w:hint="eastAsia"/>
        </w:rPr>
        <w:t>（２）宿泊出張</w:t>
      </w:r>
    </w:p>
    <w:p w14:paraId="63567384" w14:textId="77777777" w:rsidR="00DC1577" w:rsidRDefault="00DC1577" w:rsidP="006A25BD">
      <w:r>
        <w:rPr>
          <w:rFonts w:hint="eastAsia"/>
        </w:rPr>
        <w:t xml:space="preserve">　　宿泊出張とは、日帰り出張以外の地域への出張をいう。</w:t>
      </w:r>
    </w:p>
    <w:p w14:paraId="069A7BFB" w14:textId="77777777" w:rsidR="00DC1577" w:rsidRDefault="00DC1577" w:rsidP="006A25BD"/>
    <w:p w14:paraId="6F92FB50" w14:textId="77777777" w:rsidR="00DC1577" w:rsidRDefault="00DC1577" w:rsidP="006A25BD">
      <w:r>
        <w:rPr>
          <w:rFonts w:hint="eastAsia"/>
        </w:rPr>
        <w:t>（旅費の種類）</w:t>
      </w:r>
    </w:p>
    <w:p w14:paraId="74C00F90" w14:textId="77777777" w:rsidR="00DC1577" w:rsidRDefault="00DC1577" w:rsidP="006A25BD">
      <w:r>
        <w:rPr>
          <w:rFonts w:hint="eastAsia"/>
        </w:rPr>
        <w:t>第５条</w:t>
      </w:r>
      <w:r>
        <w:t xml:space="preserve">  本規程でいう旅費とは次のものとする。なお、本条第１号および第２号は実費が支払われるものとし、出張後すみやかに領収書を提出するものとする。</w:t>
      </w:r>
    </w:p>
    <w:p w14:paraId="07220FE9" w14:textId="77777777" w:rsidR="00DC1577" w:rsidRDefault="00DC1577" w:rsidP="006A25BD">
      <w:r>
        <w:rPr>
          <w:rFonts w:hint="eastAsia"/>
        </w:rPr>
        <w:t>（１）交通費</w:t>
      </w:r>
    </w:p>
    <w:p w14:paraId="40C91637" w14:textId="77777777" w:rsidR="00DC1577" w:rsidRDefault="00DC1577" w:rsidP="006A25BD">
      <w:r>
        <w:rPr>
          <w:rFonts w:hint="eastAsia"/>
        </w:rPr>
        <w:t>（２）宿泊費</w:t>
      </w:r>
    </w:p>
    <w:p w14:paraId="7D661B23" w14:textId="77777777" w:rsidR="00DC1577" w:rsidRDefault="00DC1577" w:rsidP="006A25BD">
      <w:r>
        <w:rPr>
          <w:rFonts w:hint="eastAsia"/>
        </w:rPr>
        <w:t>（３）日当</w:t>
      </w:r>
    </w:p>
    <w:p w14:paraId="512C01C7" w14:textId="77777777" w:rsidR="00DC1577" w:rsidRDefault="00DC1577" w:rsidP="006A25BD"/>
    <w:p w14:paraId="204D1712" w14:textId="77777777" w:rsidR="00DC1577" w:rsidRDefault="00DC1577" w:rsidP="006A25BD">
      <w:r>
        <w:rPr>
          <w:rFonts w:hint="eastAsia"/>
        </w:rPr>
        <w:t>（交通機関）</w:t>
      </w:r>
    </w:p>
    <w:p w14:paraId="487AD6F8" w14:textId="77777777" w:rsidR="00DC1577" w:rsidRDefault="00DC1577" w:rsidP="006A25BD">
      <w:r>
        <w:rPr>
          <w:rFonts w:hint="eastAsia"/>
        </w:rPr>
        <w:t>第６条　利用する交通機関は、鉄道、船舶、飛行機、バスとし、タクシーはやむを得ない場合に限って利用するものとする。</w:t>
      </w:r>
    </w:p>
    <w:p w14:paraId="2B95C23C" w14:textId="77777777" w:rsidR="00DC1577" w:rsidRDefault="00DC1577" w:rsidP="006A25BD"/>
    <w:p w14:paraId="2B493EFB" w14:textId="77777777" w:rsidR="00DC1577" w:rsidRDefault="00DC1577" w:rsidP="006A25BD"/>
    <w:p w14:paraId="3401EC17" w14:textId="77777777" w:rsidR="00DC1577" w:rsidRDefault="00DC1577" w:rsidP="006A25BD">
      <w:r>
        <w:rPr>
          <w:rFonts w:hint="eastAsia"/>
        </w:rPr>
        <w:t>第２章　　出張手続</w:t>
      </w:r>
    </w:p>
    <w:p w14:paraId="48CAFE14" w14:textId="77777777" w:rsidR="00DC1577" w:rsidRDefault="00DC1577" w:rsidP="006A25BD"/>
    <w:p w14:paraId="2E82294C" w14:textId="77777777" w:rsidR="00DC1577" w:rsidRDefault="00DC1577" w:rsidP="006A25BD">
      <w:r>
        <w:rPr>
          <w:rFonts w:hint="eastAsia"/>
        </w:rPr>
        <w:t>（出張の申請）</w:t>
      </w:r>
    </w:p>
    <w:p w14:paraId="52770EE4" w14:textId="77777777" w:rsidR="00DC1577" w:rsidRDefault="00DC1577" w:rsidP="006A25BD">
      <w:r>
        <w:rPr>
          <w:rFonts w:hint="eastAsia"/>
        </w:rPr>
        <w:t>第７条　出張を命ぜられた者は「出張申請書」に必要事項を記入し、記名捺印の上、所属長に提出し承認を受けなければならない。</w:t>
      </w:r>
    </w:p>
    <w:p w14:paraId="3C832934" w14:textId="77777777" w:rsidR="00DC1577" w:rsidRDefault="00DC1577" w:rsidP="006A25BD"/>
    <w:p w14:paraId="0ED08AB5" w14:textId="77777777" w:rsidR="00DC1577" w:rsidRDefault="00DC1577" w:rsidP="006A25BD">
      <w:r>
        <w:rPr>
          <w:rFonts w:hint="eastAsia"/>
        </w:rPr>
        <w:t>（予定の変更）</w:t>
      </w:r>
    </w:p>
    <w:p w14:paraId="7165FAEC" w14:textId="77777777" w:rsidR="00DC1577" w:rsidRDefault="00DC1577" w:rsidP="006A25BD">
      <w:r>
        <w:rPr>
          <w:rFonts w:hint="eastAsia"/>
        </w:rPr>
        <w:t>第８条　出張途中において、予定していた経路および日程を変更する必要が生じた場合は直ちに所属長に連絡し、その承認を受けなければならない。</w:t>
      </w:r>
    </w:p>
    <w:p w14:paraId="70582046" w14:textId="77777777" w:rsidR="00DC1577" w:rsidRDefault="00DC1577" w:rsidP="006A25BD"/>
    <w:p w14:paraId="7FDB1709" w14:textId="77777777" w:rsidR="00DC1577" w:rsidRDefault="00DC1577" w:rsidP="006A25BD">
      <w:r>
        <w:rPr>
          <w:rFonts w:hint="eastAsia"/>
        </w:rPr>
        <w:t>（旅費の仮払い）</w:t>
      </w:r>
    </w:p>
    <w:p w14:paraId="130FACFB" w14:textId="77777777" w:rsidR="00DC1577" w:rsidRDefault="00DC1577" w:rsidP="006A25BD">
      <w:r>
        <w:rPr>
          <w:rFonts w:hint="eastAsia"/>
        </w:rPr>
        <w:t>第９条　出張旅費は、「出張申請書」に基づいて概算額を仮払いすることができる。</w:t>
      </w:r>
    </w:p>
    <w:p w14:paraId="5B6BE4A3" w14:textId="77777777" w:rsidR="00DC1577" w:rsidRDefault="00DC1577" w:rsidP="006A25BD"/>
    <w:p w14:paraId="552F17AE" w14:textId="77777777" w:rsidR="00DC1577" w:rsidRDefault="00DC1577" w:rsidP="006A25BD">
      <w:r>
        <w:rPr>
          <w:rFonts w:hint="eastAsia"/>
        </w:rPr>
        <w:t>（帰社後の報告および旅費の精算）</w:t>
      </w:r>
    </w:p>
    <w:p w14:paraId="0AAC5F95" w14:textId="77777777" w:rsidR="00DC1577" w:rsidRDefault="00DC1577" w:rsidP="006A25BD">
      <w:r>
        <w:rPr>
          <w:rFonts w:hint="eastAsia"/>
        </w:rPr>
        <w:t>第１０条　出張業務が終了した場合、帰社後すみやかに次の書類を提出し、旅費の精算を行なわなくてはならない。</w:t>
      </w:r>
    </w:p>
    <w:p w14:paraId="11DB83CA" w14:textId="77777777" w:rsidR="00DC1577" w:rsidRDefault="00DC1577" w:rsidP="006A25BD">
      <w:r>
        <w:rPr>
          <w:rFonts w:hint="eastAsia"/>
        </w:rPr>
        <w:t>（１）旅費精算書</w:t>
      </w:r>
    </w:p>
    <w:p w14:paraId="2D5B99C0" w14:textId="77777777" w:rsidR="00DC1577" w:rsidRDefault="00DC1577" w:rsidP="006A25BD">
      <w:r>
        <w:rPr>
          <w:rFonts w:hint="eastAsia"/>
        </w:rPr>
        <w:t>（２）旅費明細書</w:t>
      </w:r>
    </w:p>
    <w:p w14:paraId="2E262B86" w14:textId="77777777" w:rsidR="00DC1577" w:rsidRDefault="00DC1577" w:rsidP="006A25BD">
      <w:r>
        <w:rPr>
          <w:rFonts w:hint="eastAsia"/>
        </w:rPr>
        <w:t>（３）出張報告書</w:t>
      </w:r>
    </w:p>
    <w:p w14:paraId="0960862E" w14:textId="77777777" w:rsidR="00DC1577" w:rsidRDefault="00DC1577" w:rsidP="006A25BD">
      <w:r>
        <w:rPr>
          <w:rFonts w:hint="eastAsia"/>
        </w:rPr>
        <w:lastRenderedPageBreak/>
        <w:t>（４）その他必要な報告書</w:t>
      </w:r>
    </w:p>
    <w:p w14:paraId="570845A9" w14:textId="77777777" w:rsidR="00DC1577" w:rsidRDefault="00DC1577" w:rsidP="006A25BD"/>
    <w:p w14:paraId="73655203" w14:textId="77777777" w:rsidR="00DC1577" w:rsidRDefault="00DC1577" w:rsidP="006A25BD"/>
    <w:p w14:paraId="11083354" w14:textId="77777777" w:rsidR="00DC1577" w:rsidRDefault="00DC1577" w:rsidP="006A25BD">
      <w:r>
        <w:rPr>
          <w:rFonts w:hint="eastAsia"/>
        </w:rPr>
        <w:t>第３章　出張旅費</w:t>
      </w:r>
    </w:p>
    <w:p w14:paraId="02A5E946" w14:textId="77777777" w:rsidR="00DC1577" w:rsidRDefault="00DC1577" w:rsidP="006A25BD"/>
    <w:p w14:paraId="31F2C80B" w14:textId="77777777" w:rsidR="00DC1577" w:rsidRDefault="00DC1577" w:rsidP="006A25BD">
      <w:r>
        <w:rPr>
          <w:rFonts w:hint="eastAsia"/>
        </w:rPr>
        <w:t>（交通費の計算）</w:t>
      </w:r>
    </w:p>
    <w:p w14:paraId="49F12EE1" w14:textId="77777777" w:rsidR="00DC1577" w:rsidRDefault="00DC1577" w:rsidP="006A25BD">
      <w:r>
        <w:rPr>
          <w:rFonts w:hint="eastAsia"/>
        </w:rPr>
        <w:t>第１１条　交通費は、次の区分によって実費を支給する。</w:t>
      </w:r>
    </w:p>
    <w:p w14:paraId="44A05943" w14:textId="77777777" w:rsidR="00DC1577" w:rsidRDefault="00DC1577" w:rsidP="006A25BD">
      <w:r>
        <w:rPr>
          <w:rFonts w:hint="eastAsia"/>
        </w:rPr>
        <w:t>（１）鉄道料金</w:t>
      </w:r>
    </w:p>
    <w:p w14:paraId="568D2BEA" w14:textId="77777777" w:rsidR="00DC1577" w:rsidRDefault="00DC1577" w:rsidP="006A25BD">
      <w:r>
        <w:rPr>
          <w:rFonts w:hint="eastAsia"/>
        </w:rPr>
        <w:t>（２）船舶料金</w:t>
      </w:r>
    </w:p>
    <w:p w14:paraId="00DAA247" w14:textId="77777777" w:rsidR="00DC1577" w:rsidRDefault="00DC1577" w:rsidP="006A25BD">
      <w:r>
        <w:rPr>
          <w:rFonts w:hint="eastAsia"/>
        </w:rPr>
        <w:t>（３）航空料金</w:t>
      </w:r>
    </w:p>
    <w:p w14:paraId="5E903158" w14:textId="77777777" w:rsidR="00DC1577" w:rsidRDefault="00DC1577" w:rsidP="006A25BD">
      <w:r>
        <w:rPr>
          <w:rFonts w:hint="eastAsia"/>
        </w:rPr>
        <w:t>（４）その他の交通料金</w:t>
      </w:r>
    </w:p>
    <w:p w14:paraId="5CC1D59C" w14:textId="77777777" w:rsidR="00DC1577" w:rsidRDefault="00DC1577" w:rsidP="006A25BD">
      <w:r>
        <w:rPr>
          <w:rFonts w:hint="eastAsia"/>
        </w:rPr>
        <w:t>２．レンタカーの利用は原則として認めないが、所属長の承認を受けたときはこの限りではない。この場合、レンタカー代の実費を支給する。</w:t>
      </w:r>
    </w:p>
    <w:p w14:paraId="132CA268" w14:textId="77777777" w:rsidR="00DC1577" w:rsidRDefault="00DC1577" w:rsidP="006A25BD"/>
    <w:p w14:paraId="325F365D" w14:textId="77777777" w:rsidR="00DC1577" w:rsidRDefault="00DC1577" w:rsidP="006A25BD">
      <w:r>
        <w:rPr>
          <w:rFonts w:hint="eastAsia"/>
        </w:rPr>
        <w:t>（宿泊費の限度額）</w:t>
      </w:r>
    </w:p>
    <w:p w14:paraId="09B56BAD" w14:textId="77777777" w:rsidR="00DC1577" w:rsidRDefault="00DC1577" w:rsidP="006A25BD">
      <w:r>
        <w:rPr>
          <w:rFonts w:hint="eastAsia"/>
        </w:rPr>
        <w:t>第１２条　出張による１泊当り宿泊費の限度額は次のとおりとする。</w:t>
      </w:r>
    </w:p>
    <w:p w14:paraId="0FF06FD1" w14:textId="77777777" w:rsidR="00DC1577" w:rsidRDefault="00DC1577" w:rsidP="006A25BD">
      <w:r>
        <w:rPr>
          <w:rFonts w:hint="eastAsia"/>
        </w:rPr>
        <w:t>（１）従業員</w:t>
      </w:r>
      <w:r>
        <w:tab/>
        <w:t xml:space="preserve">　　　　　</w:t>
      </w:r>
      <w:r>
        <w:rPr>
          <w:rFonts w:hint="eastAsia"/>
        </w:rPr>
        <w:t>１１</w:t>
      </w:r>
      <w:r>
        <w:t>，０００円</w:t>
      </w:r>
      <w:r>
        <w:tab/>
      </w:r>
    </w:p>
    <w:p w14:paraId="15FE5F99" w14:textId="77777777" w:rsidR="00DC1577" w:rsidRDefault="00DC1577" w:rsidP="006A25BD">
      <w:r>
        <w:rPr>
          <w:rFonts w:hint="eastAsia"/>
        </w:rPr>
        <w:t xml:space="preserve">（２）外部の講師等　　　　３０，０００円　</w:t>
      </w:r>
    </w:p>
    <w:p w14:paraId="5AA62CAC" w14:textId="77777777" w:rsidR="00DC1577" w:rsidRDefault="00DC1577" w:rsidP="006A25BD"/>
    <w:p w14:paraId="340CB640" w14:textId="77777777" w:rsidR="00DC1577" w:rsidRDefault="00DC1577" w:rsidP="006A25BD">
      <w:r>
        <w:rPr>
          <w:rFonts w:hint="eastAsia"/>
        </w:rPr>
        <w:t>（日当の計算方法）</w:t>
      </w:r>
    </w:p>
    <w:p w14:paraId="66B88113" w14:textId="77777777" w:rsidR="00DC1577" w:rsidRDefault="00DC1577" w:rsidP="006A25BD">
      <w:r>
        <w:rPr>
          <w:rFonts w:hint="eastAsia"/>
        </w:rPr>
        <w:t>第１３条　日当は１日につき次に定める金額とし、出発の日から帰着の日までの日数によって計算する。</w:t>
      </w:r>
    </w:p>
    <w:p w14:paraId="4F3CAF36" w14:textId="77777777" w:rsidR="00DC1577" w:rsidRDefault="00DC1577" w:rsidP="00DC1577">
      <w:pPr>
        <w:pStyle w:val="a3"/>
        <w:numPr>
          <w:ilvl w:val="0"/>
          <w:numId w:val="55"/>
        </w:numPr>
        <w:ind w:leftChars="0"/>
      </w:pPr>
      <w:r>
        <w:rPr>
          <w:rFonts w:hint="eastAsia"/>
        </w:rPr>
        <w:t xml:space="preserve">法人の構成員　　　　　　　０円　</w:t>
      </w:r>
    </w:p>
    <w:p w14:paraId="661A8760" w14:textId="77777777" w:rsidR="00DC1577" w:rsidRDefault="00DC1577" w:rsidP="00DC1577">
      <w:pPr>
        <w:pStyle w:val="a3"/>
        <w:numPr>
          <w:ilvl w:val="0"/>
          <w:numId w:val="55"/>
        </w:numPr>
        <w:ind w:leftChars="0"/>
      </w:pPr>
      <w:r>
        <w:rPr>
          <w:rFonts w:hint="eastAsia"/>
        </w:rPr>
        <w:t>従業員　　　　　　２，０００円</w:t>
      </w:r>
    </w:p>
    <w:p w14:paraId="22C86922" w14:textId="77777777" w:rsidR="00DC1577" w:rsidRDefault="00DC1577" w:rsidP="006A25BD">
      <w:r>
        <w:rPr>
          <w:rFonts w:hint="eastAsia"/>
        </w:rPr>
        <w:t>（２）外部の講師等　　３０，０００円</w:t>
      </w:r>
    </w:p>
    <w:p w14:paraId="7D760F78" w14:textId="77777777" w:rsidR="00DC1577" w:rsidRDefault="00DC1577" w:rsidP="0069002A"/>
    <w:p w14:paraId="353C71CB" w14:textId="77777777" w:rsidR="00DC1577" w:rsidRDefault="00DC1577" w:rsidP="006A25BD">
      <w:r>
        <w:rPr>
          <w:rFonts w:hint="eastAsia"/>
        </w:rPr>
        <w:t>（宿泊費の計算方法）</w:t>
      </w:r>
    </w:p>
    <w:p w14:paraId="6AE654AE" w14:textId="77777777" w:rsidR="00DC1577" w:rsidRDefault="00DC1577" w:rsidP="006A25BD">
      <w:r>
        <w:rPr>
          <w:rFonts w:hint="eastAsia"/>
        </w:rPr>
        <w:t>第１４条　宿泊費は、第１２条に定める金額を限度とし、実費を宿泊日数によって計算する。</w:t>
      </w:r>
    </w:p>
    <w:p w14:paraId="214B928C" w14:textId="77777777" w:rsidR="00DC1577" w:rsidRDefault="00DC1577" w:rsidP="006A25BD">
      <w:r>
        <w:rPr>
          <w:rFonts w:hint="eastAsia"/>
        </w:rPr>
        <w:t>２．前項にかかわらず、業務の都合等やむを得ない事情により第１２条に定める金額を超える費用を要した場合は、法人の許可によりその実費を支給することがある。</w:t>
      </w:r>
    </w:p>
    <w:p w14:paraId="6B41B7BC" w14:textId="77777777" w:rsidR="00DC1577" w:rsidRDefault="00DC1577" w:rsidP="006A25BD"/>
    <w:p w14:paraId="53328DF3" w14:textId="77777777" w:rsidR="00DC1577" w:rsidRDefault="00DC1577" w:rsidP="006A25BD">
      <w:r>
        <w:rPr>
          <w:rFonts w:hint="eastAsia"/>
        </w:rPr>
        <w:t>（同行者の伴う旅費）</w:t>
      </w:r>
    </w:p>
    <w:p w14:paraId="557C776C" w14:textId="77777777" w:rsidR="00DC1577" w:rsidRDefault="00DC1577" w:rsidP="006A25BD">
      <w:r>
        <w:rPr>
          <w:rFonts w:hint="eastAsia"/>
        </w:rPr>
        <w:t>第１５条　上位職者または取引先と同行して出張する場合は、上位職位者または取引先と同等の取扱いをすることができる。</w:t>
      </w:r>
    </w:p>
    <w:p w14:paraId="22FE4367" w14:textId="77777777" w:rsidR="00DC1577" w:rsidRDefault="00DC1577" w:rsidP="006A25BD">
      <w:r>
        <w:rPr>
          <w:rFonts w:hint="eastAsia"/>
        </w:rPr>
        <w:t>２．会社または取引先が旅費その他を全額支出する会合、研修会等に出席あるいは随行の</w:t>
      </w:r>
      <w:r>
        <w:rPr>
          <w:rFonts w:hint="eastAsia"/>
        </w:rPr>
        <w:lastRenderedPageBreak/>
        <w:t>ため出張し、本人が交通費・宿泊費を負担しない場合には、旅費を支給しない。</w:t>
      </w:r>
    </w:p>
    <w:p w14:paraId="0F6C7FBE" w14:textId="77777777" w:rsidR="00DC1577" w:rsidRDefault="00DC1577" w:rsidP="006A25BD"/>
    <w:p w14:paraId="506D4DC6" w14:textId="77777777" w:rsidR="00DC1577" w:rsidRDefault="00DC1577" w:rsidP="006A25BD">
      <w:r>
        <w:rPr>
          <w:rFonts w:hint="eastAsia"/>
        </w:rPr>
        <w:t>（出張中の事故）</w:t>
      </w:r>
    </w:p>
    <w:p w14:paraId="0C4D9626" w14:textId="77777777" w:rsidR="00DC1577" w:rsidRDefault="00DC1577" w:rsidP="006A25BD">
      <w:r>
        <w:rPr>
          <w:rFonts w:hint="eastAsia"/>
        </w:rPr>
        <w:t>第１６条　出張中に、負傷・疾病・天災その他やむを得ない事故のため、予定していた日程を超えて滞在したときは、その事情によりまたはその旨の証明がある場合に会社の承認をもって日当および宿泊費の実費を支給する。</w:t>
      </w:r>
    </w:p>
    <w:p w14:paraId="1785F4E4" w14:textId="77777777" w:rsidR="00DC1577" w:rsidRDefault="00DC1577" w:rsidP="006A25BD"/>
    <w:p w14:paraId="09109471" w14:textId="77777777" w:rsidR="00DC1577" w:rsidRDefault="00DC1577" w:rsidP="006A25BD"/>
    <w:p w14:paraId="5C1B5CB6" w14:textId="77777777" w:rsidR="00DC1577" w:rsidRDefault="00DC1577" w:rsidP="006A25BD">
      <w:r>
        <w:rPr>
          <w:rFonts w:hint="eastAsia"/>
        </w:rPr>
        <w:t>（改　廃）</w:t>
      </w:r>
    </w:p>
    <w:p w14:paraId="20C08BA9" w14:textId="77777777" w:rsidR="00DC1577" w:rsidRDefault="00DC1577" w:rsidP="006A25BD">
      <w:r>
        <w:rPr>
          <w:rFonts w:hint="eastAsia"/>
        </w:rPr>
        <w:t>本規程の改廃は、理事会の決議による。</w:t>
      </w:r>
    </w:p>
    <w:p w14:paraId="15BA8832" w14:textId="77777777" w:rsidR="00DC1577" w:rsidRDefault="00DC1577" w:rsidP="006A25BD"/>
    <w:p w14:paraId="3007A9AD" w14:textId="77777777" w:rsidR="00DC1577" w:rsidRDefault="00DC1577" w:rsidP="006A25BD">
      <w:r>
        <w:rPr>
          <w:rFonts w:hint="eastAsia"/>
        </w:rPr>
        <w:t>（施　行）</w:t>
      </w:r>
    </w:p>
    <w:p w14:paraId="31051E93" w14:textId="77777777" w:rsidR="00DC1577" w:rsidRDefault="00DC1577" w:rsidP="006A25BD">
      <w:r>
        <w:rPr>
          <w:rFonts w:hint="eastAsia"/>
        </w:rPr>
        <w:t>本規程は、２０２２年４月１日より施行する。</w:t>
      </w:r>
    </w:p>
    <w:p w14:paraId="2C72C73E" w14:textId="77777777" w:rsidR="00DC1577" w:rsidRPr="006A25BD" w:rsidRDefault="00DC1577"/>
    <w:p w14:paraId="227F1846" w14:textId="77777777" w:rsidR="00DC1577" w:rsidRDefault="00DC1577" w:rsidP="0029293C">
      <w:pPr>
        <w:spacing w:line="259" w:lineRule="auto"/>
        <w:ind w:right="221"/>
        <w:jc w:val="center"/>
        <w:rPr>
          <w:b/>
          <w:bCs/>
          <w:sz w:val="28"/>
        </w:rPr>
      </w:pPr>
      <w:r w:rsidRPr="006F353A">
        <w:rPr>
          <w:b/>
          <w:bCs/>
          <w:sz w:val="28"/>
        </w:rPr>
        <w:t xml:space="preserve">倫理規程 </w:t>
      </w:r>
    </w:p>
    <w:p w14:paraId="00D2FEB7" w14:textId="77777777" w:rsidR="00DC1577" w:rsidRPr="006F353A" w:rsidRDefault="00DC1577" w:rsidP="0029293C">
      <w:pPr>
        <w:spacing w:line="259" w:lineRule="auto"/>
        <w:ind w:right="221"/>
        <w:jc w:val="center"/>
        <w:rPr>
          <w:b/>
          <w:bCs/>
        </w:rPr>
      </w:pPr>
      <w:r>
        <w:rPr>
          <w:rFonts w:hint="eastAsia"/>
          <w:b/>
          <w:bCs/>
          <w:sz w:val="28"/>
        </w:rPr>
        <w:t>特定非営利活動法人子どもたちの未来を応援するオアシス丸亀</w:t>
      </w:r>
    </w:p>
    <w:p w14:paraId="39825852" w14:textId="77777777" w:rsidR="00DC1577" w:rsidRDefault="00DC1577" w:rsidP="0029293C">
      <w:pPr>
        <w:spacing w:line="259" w:lineRule="auto"/>
      </w:pPr>
      <w:r>
        <w:t xml:space="preserve"> </w:t>
      </w:r>
    </w:p>
    <w:p w14:paraId="58831137" w14:textId="77777777" w:rsidR="00DC1577" w:rsidRDefault="00DC1577" w:rsidP="006F353A">
      <w:pPr>
        <w:spacing w:line="300" w:lineRule="auto"/>
        <w:ind w:right="191"/>
      </w:pPr>
      <w:r>
        <w:t xml:space="preserve">＜前 文＞ </w:t>
      </w:r>
    </w:p>
    <w:p w14:paraId="37383E9A" w14:textId="77777777" w:rsidR="00DC1577" w:rsidRDefault="00DC1577" w:rsidP="006F353A">
      <w:pPr>
        <w:spacing w:line="300" w:lineRule="auto"/>
        <w:ind w:right="191"/>
      </w:pPr>
      <w:r>
        <w:t xml:space="preserve">  </w:t>
      </w:r>
      <w:r>
        <w:rPr>
          <w:rFonts w:hint="eastAsia"/>
          <w:kern w:val="0"/>
          <w:szCs w:val="21"/>
        </w:rPr>
        <w:t>特定非営利活動法人子どもたちの未来を応援するオアシス丸亀</w:t>
      </w:r>
      <w:r>
        <w:t>（以下、この法人という。）は、</w:t>
      </w:r>
      <w:r>
        <w:rPr>
          <w:rFonts w:hint="eastAsia"/>
        </w:rPr>
        <w:t>フードバンク活動の推進を通して食品ロス削減、子供の貧困問題が解決される社会を目指すものとする。</w:t>
      </w:r>
    </w:p>
    <w:p w14:paraId="03C668B3" w14:textId="77777777" w:rsidR="00DC1577" w:rsidRDefault="00DC1577" w:rsidP="006F353A">
      <w:pPr>
        <w:spacing w:line="300" w:lineRule="auto"/>
        <w:ind w:right="191" w:firstLineChars="100" w:firstLine="210"/>
      </w:pPr>
      <w:r>
        <w:rPr>
          <w:rFonts w:hint="eastAsia"/>
        </w:rPr>
        <w:t>国内フードバンク団体が抱える課題を共有し、解決を目指し、フードバンクを取り巻く社会的環境整備を行い、日本にフードバンク活動が根付くように推進する。</w:t>
      </w:r>
    </w:p>
    <w:p w14:paraId="6DAB4AD4" w14:textId="77777777" w:rsidR="00DC1577" w:rsidRDefault="00DC1577" w:rsidP="006F353A">
      <w:pPr>
        <w:spacing w:line="300" w:lineRule="auto"/>
        <w:ind w:right="191" w:firstLine="211"/>
      </w:pPr>
      <w:r>
        <w:t xml:space="preserve">このような認識のもと、この法人は、厳正な倫理に則り、公正かつ適正な事業活動を行うための自主ルールとして、以下の倫理規程を制定し、それを遵守するものとした。  </w:t>
      </w:r>
    </w:p>
    <w:p w14:paraId="5F62A2DF" w14:textId="77777777" w:rsidR="00DC1577" w:rsidRDefault="00DC1577" w:rsidP="006F353A">
      <w:pPr>
        <w:spacing w:line="300" w:lineRule="auto"/>
      </w:pPr>
      <w:r>
        <w:t xml:space="preserve">  この法人のすべての役職員は、</w:t>
      </w:r>
      <w:r>
        <w:rPr>
          <w:rFonts w:hint="eastAsia"/>
        </w:rPr>
        <w:t>基本的人権を尊重し、</w:t>
      </w:r>
      <w:r>
        <w:t xml:space="preserve">その社会的使命と役割を自覚し、この規程の理念が具体的行動と意思決定に活かされるよう不断の努力と自己規律に努めなければならない。  </w:t>
      </w:r>
    </w:p>
    <w:p w14:paraId="660F2897" w14:textId="77777777" w:rsidR="00DC1577" w:rsidRDefault="00DC1577" w:rsidP="006F353A">
      <w:pPr>
        <w:spacing w:line="300" w:lineRule="auto"/>
      </w:pPr>
      <w:r>
        <w:t xml:space="preserve">  </w:t>
      </w:r>
    </w:p>
    <w:p w14:paraId="6E95120D" w14:textId="77777777" w:rsidR="00DC1577" w:rsidRDefault="00DC1577" w:rsidP="006F353A">
      <w:pPr>
        <w:spacing w:line="300" w:lineRule="auto"/>
      </w:pPr>
      <w:r>
        <w:t xml:space="preserve"> ＜本 文＞  </w:t>
      </w:r>
    </w:p>
    <w:p w14:paraId="67E27DD2" w14:textId="77777777" w:rsidR="00DC1577" w:rsidRDefault="00DC1577" w:rsidP="006F353A">
      <w:pPr>
        <w:spacing w:line="300" w:lineRule="auto"/>
      </w:pPr>
      <w:r>
        <w:t xml:space="preserve">  （組織の使命及び社会的責任）</w:t>
      </w:r>
    </w:p>
    <w:p w14:paraId="7701E04A" w14:textId="77777777" w:rsidR="00DC1577" w:rsidRDefault="00DC1577" w:rsidP="006F353A">
      <w:pPr>
        <w:spacing w:line="300" w:lineRule="auto"/>
        <w:ind w:left="106" w:right="191" w:hanging="106"/>
      </w:pPr>
      <w:r>
        <w:lastRenderedPageBreak/>
        <w:t>第</w:t>
      </w:r>
      <w:r>
        <w:rPr>
          <w:rFonts w:hint="eastAsia"/>
        </w:rPr>
        <w:t>１</w:t>
      </w:r>
      <w:r>
        <w:t>条 この法人は、その設立目的に従い、広く公益実現に貢献すべき重大な責務を負ってい</w:t>
      </w:r>
      <w:r>
        <w:rPr>
          <w:rFonts w:hint="eastAsia"/>
        </w:rPr>
        <w:t>る</w:t>
      </w:r>
      <w:r>
        <w:t xml:space="preserve">ことを認識し、地域社会からの期待に相応しい事業運営に当たらなければならない。  </w:t>
      </w:r>
    </w:p>
    <w:p w14:paraId="1E067284" w14:textId="77777777" w:rsidR="00DC1577" w:rsidRDefault="00DC1577" w:rsidP="006F353A">
      <w:pPr>
        <w:spacing w:line="300" w:lineRule="auto"/>
        <w:ind w:left="8" w:right="191" w:firstLineChars="50" w:firstLine="105"/>
      </w:pPr>
      <w:r>
        <w:t xml:space="preserve">この法人の役職員は以下のことに留意して行動しなければならない。 </w:t>
      </w:r>
    </w:p>
    <w:p w14:paraId="786400B3" w14:textId="77777777" w:rsidR="00DC1577" w:rsidRDefault="00DC1577" w:rsidP="006F353A">
      <w:pPr>
        <w:spacing w:line="300" w:lineRule="auto"/>
        <w:ind w:left="695" w:right="191" w:hanging="283"/>
      </w:pPr>
      <w:r>
        <w:t xml:space="preserve">(ア) この法人としての事業活動が広く公益に資するものか、また地域に貢献する事業となっているかを常に考慮する。 </w:t>
      </w:r>
    </w:p>
    <w:p w14:paraId="2F7BCF8F" w14:textId="77777777" w:rsidR="00DC1577" w:rsidRDefault="00DC1577" w:rsidP="006F353A">
      <w:pPr>
        <w:spacing w:line="300" w:lineRule="auto"/>
        <w:ind w:left="422" w:right="191"/>
      </w:pPr>
      <w:r>
        <w:t xml:space="preserve">(イ)経費の適切な使用、並びに業務効率を高め、経費の節約をし、効果的な使用に努める。 </w:t>
      </w:r>
    </w:p>
    <w:p w14:paraId="3BD67698" w14:textId="77777777" w:rsidR="00DC1577" w:rsidRDefault="00DC1577" w:rsidP="006F353A">
      <w:pPr>
        <w:spacing w:line="300" w:lineRule="auto"/>
      </w:pPr>
      <w:r>
        <w:t xml:space="preserve"> </w:t>
      </w:r>
    </w:p>
    <w:p w14:paraId="2D90704C" w14:textId="77777777" w:rsidR="00DC1577" w:rsidRDefault="00DC1577" w:rsidP="006F353A">
      <w:pPr>
        <w:spacing w:line="300" w:lineRule="auto"/>
        <w:ind w:leftChars="50" w:left="105" w:right="191" w:firstLineChars="50" w:firstLine="105"/>
      </w:pPr>
      <w:r>
        <w:t>（社会的信用の維持）</w:t>
      </w:r>
    </w:p>
    <w:p w14:paraId="1930ED9A" w14:textId="77777777" w:rsidR="00DC1577" w:rsidRDefault="00DC1577" w:rsidP="006F353A">
      <w:pPr>
        <w:spacing w:line="300" w:lineRule="auto"/>
        <w:ind w:left="106" w:right="191" w:hanging="106"/>
      </w:pPr>
      <w:r>
        <w:t>第</w:t>
      </w:r>
      <w:r>
        <w:rPr>
          <w:rFonts w:hint="eastAsia"/>
        </w:rPr>
        <w:t>２</w:t>
      </w:r>
      <w:r>
        <w:t xml:space="preserve">条 この法人は、常に公正かつ誠実に事業運営に当たり、社会的信用の維持･向上に努めなければならない。  </w:t>
      </w:r>
    </w:p>
    <w:p w14:paraId="0517E632" w14:textId="77777777" w:rsidR="00DC1577" w:rsidRDefault="00DC1577" w:rsidP="006F353A">
      <w:pPr>
        <w:spacing w:line="300" w:lineRule="auto"/>
        <w:ind w:left="8" w:right="191" w:firstLineChars="50" w:firstLine="105"/>
      </w:pPr>
      <w:r>
        <w:t xml:space="preserve">この法人の役職員は以下のことに留意して行動しなければならない。 </w:t>
      </w:r>
    </w:p>
    <w:p w14:paraId="00E6B6F4" w14:textId="77777777" w:rsidR="00DC1577" w:rsidRDefault="00DC1577" w:rsidP="00DC1577">
      <w:pPr>
        <w:widowControl/>
        <w:numPr>
          <w:ilvl w:val="0"/>
          <w:numId w:val="56"/>
        </w:numPr>
        <w:spacing w:after="5" w:line="300" w:lineRule="auto"/>
        <w:ind w:right="191" w:hanging="283"/>
        <w:jc w:val="left"/>
      </w:pPr>
      <w:r>
        <w:t xml:space="preserve">業務の執行にあたっては、公正、公平を旨とし、公益の増進に資する質の高い価値を創出することに努める。 </w:t>
      </w:r>
    </w:p>
    <w:p w14:paraId="2E055741" w14:textId="77777777" w:rsidR="00DC1577" w:rsidRDefault="00DC1577" w:rsidP="00DC1577">
      <w:pPr>
        <w:widowControl/>
        <w:numPr>
          <w:ilvl w:val="0"/>
          <w:numId w:val="56"/>
        </w:numPr>
        <w:spacing w:after="5" w:line="300" w:lineRule="auto"/>
        <w:ind w:right="191" w:hanging="283"/>
        <w:jc w:val="left"/>
      </w:pPr>
      <w:r>
        <w:t xml:space="preserve">この法人のインターネット上の公式アカウントからの情報発信はもとより、個人で開設しているアカウントも含めて、個人又は団体を中傷、誹謗する内容の情報発信、職務の公正性又は中立性に疑義を生じさせるおそれのある内容の情報発信、その他この法人の信用を傷つけ、又は全体の不名誉となる内容の情報発信を行わない。 </w:t>
      </w:r>
    </w:p>
    <w:p w14:paraId="1DF11D53" w14:textId="77777777" w:rsidR="00DC1577" w:rsidRDefault="00DC1577" w:rsidP="006F353A">
      <w:pPr>
        <w:spacing w:line="300" w:lineRule="auto"/>
      </w:pPr>
      <w:r>
        <w:t xml:space="preserve">  </w:t>
      </w:r>
    </w:p>
    <w:p w14:paraId="45FECDC9" w14:textId="77777777" w:rsidR="00DC1577" w:rsidRDefault="00DC1577" w:rsidP="006F353A">
      <w:pPr>
        <w:spacing w:line="300" w:lineRule="auto"/>
        <w:ind w:leftChars="50" w:left="105" w:right="191" w:firstLineChars="50" w:firstLine="105"/>
      </w:pPr>
      <w:r>
        <w:t xml:space="preserve">（法令等の遵守）  </w:t>
      </w:r>
    </w:p>
    <w:p w14:paraId="5B2964EF" w14:textId="77777777" w:rsidR="00DC1577" w:rsidRDefault="00DC1577" w:rsidP="006F353A">
      <w:pPr>
        <w:spacing w:line="300" w:lineRule="auto"/>
        <w:ind w:left="106" w:right="191" w:hanging="106"/>
      </w:pPr>
      <w:r>
        <w:t>第</w:t>
      </w:r>
      <w:r>
        <w:rPr>
          <w:rFonts w:hint="eastAsia"/>
        </w:rPr>
        <w:t>３</w:t>
      </w:r>
      <w:r>
        <w:t xml:space="preserve">条 この法人は、関連法令及びこの法人の定款、倫理規程その他の規程・内規を厳格に遵守し、社会的規範に悖ることなく、適正に事業を運営しなければならない。  </w:t>
      </w:r>
    </w:p>
    <w:p w14:paraId="5E11FCF0" w14:textId="77777777" w:rsidR="00DC1577" w:rsidRDefault="00DC1577" w:rsidP="006F353A">
      <w:pPr>
        <w:spacing w:line="300" w:lineRule="auto"/>
        <w:ind w:left="8" w:right="191" w:firstLineChars="50" w:firstLine="105"/>
      </w:pPr>
      <w:r>
        <w:t xml:space="preserve">この法人の役職員は以下のことに留意して行動しなければならない。 </w:t>
      </w:r>
    </w:p>
    <w:p w14:paraId="73217467" w14:textId="77777777" w:rsidR="00DC1577" w:rsidRDefault="00DC1577" w:rsidP="00DC1577">
      <w:pPr>
        <w:widowControl/>
        <w:numPr>
          <w:ilvl w:val="0"/>
          <w:numId w:val="57"/>
        </w:numPr>
        <w:spacing w:after="5" w:line="300" w:lineRule="auto"/>
        <w:ind w:right="191" w:hanging="283"/>
        <w:jc w:val="left"/>
      </w:pPr>
      <w:r>
        <w:t xml:space="preserve">業務時間内はもとより業務時間外においても、公益の増進を図る財団の役職員であることを自覚し、社会的規範や各種法令の遵守、並びに各種事故防止に努める。 </w:t>
      </w:r>
    </w:p>
    <w:p w14:paraId="657B7EDD" w14:textId="77777777" w:rsidR="00DC1577" w:rsidRDefault="00DC1577" w:rsidP="00DC1577">
      <w:pPr>
        <w:widowControl/>
        <w:numPr>
          <w:ilvl w:val="0"/>
          <w:numId w:val="57"/>
        </w:numPr>
        <w:spacing w:after="5" w:line="300" w:lineRule="auto"/>
        <w:ind w:right="191" w:hanging="283"/>
        <w:jc w:val="left"/>
      </w:pPr>
      <w:r>
        <w:lastRenderedPageBreak/>
        <w:t xml:space="preserve">法令違反、倫理規程違反、その他社会的規範に悖る行為を発見した場合は、遅滞なく事務局長に報告する。 </w:t>
      </w:r>
    </w:p>
    <w:p w14:paraId="4DBED068" w14:textId="77777777" w:rsidR="00DC1577" w:rsidRDefault="00DC1577" w:rsidP="006F353A">
      <w:pPr>
        <w:spacing w:line="300" w:lineRule="auto"/>
      </w:pPr>
      <w:r>
        <w:t xml:space="preserve"> </w:t>
      </w:r>
    </w:p>
    <w:p w14:paraId="2C4E03BE" w14:textId="77777777" w:rsidR="00DC1577" w:rsidRDefault="00DC1577" w:rsidP="006F353A">
      <w:pPr>
        <w:spacing w:line="300" w:lineRule="auto"/>
        <w:ind w:leftChars="50" w:left="105" w:right="191" w:firstLineChars="50" w:firstLine="105"/>
      </w:pPr>
      <w:r>
        <w:t>（私的利益の禁止）</w:t>
      </w:r>
    </w:p>
    <w:p w14:paraId="47F26152" w14:textId="77777777" w:rsidR="00DC1577" w:rsidRDefault="00DC1577" w:rsidP="006F353A">
      <w:pPr>
        <w:spacing w:line="300" w:lineRule="auto"/>
        <w:ind w:left="210" w:right="191" w:hangingChars="100" w:hanging="210"/>
      </w:pPr>
      <w:r>
        <w:t xml:space="preserve"> 第</w:t>
      </w:r>
      <w:r>
        <w:rPr>
          <w:rFonts w:hint="eastAsia"/>
        </w:rPr>
        <w:t>４</w:t>
      </w:r>
      <w:r>
        <w:t xml:space="preserve">条 この法人の役職員は、公益活動に従事していることを十分に自覚し、その職務や地位を私的な利益の追求に利用することがあってはならない。  </w:t>
      </w:r>
    </w:p>
    <w:p w14:paraId="388C63B3" w14:textId="77777777" w:rsidR="00DC1577" w:rsidRDefault="00DC1577" w:rsidP="006F353A">
      <w:pPr>
        <w:spacing w:line="300" w:lineRule="auto"/>
        <w:ind w:left="8" w:right="191" w:firstLineChars="100" w:firstLine="210"/>
      </w:pPr>
      <w:r>
        <w:t xml:space="preserve">この法人の役職員は以下のことに留意して行動しなければならない。 </w:t>
      </w:r>
    </w:p>
    <w:p w14:paraId="7CD9ACDB" w14:textId="77777777" w:rsidR="00DC1577" w:rsidRDefault="00DC1577" w:rsidP="00DC1577">
      <w:pPr>
        <w:widowControl/>
        <w:numPr>
          <w:ilvl w:val="0"/>
          <w:numId w:val="58"/>
        </w:numPr>
        <w:spacing w:after="5" w:line="300" w:lineRule="auto"/>
        <w:ind w:right="191" w:hanging="283"/>
        <w:jc w:val="left"/>
      </w:pPr>
      <w:r>
        <w:t xml:space="preserve">支援候補組織、並びに支援先組織からの、私的な利益供与を禁ずると共に、誤解の生じるような行為を避ける。 </w:t>
      </w:r>
    </w:p>
    <w:p w14:paraId="45C93DCD" w14:textId="77777777" w:rsidR="00DC1577" w:rsidRDefault="00DC1577" w:rsidP="00DC1577">
      <w:pPr>
        <w:widowControl/>
        <w:numPr>
          <w:ilvl w:val="0"/>
          <w:numId w:val="58"/>
        </w:numPr>
        <w:spacing w:after="5" w:line="300" w:lineRule="auto"/>
        <w:ind w:right="191" w:hanging="283"/>
        <w:jc w:val="left"/>
      </w:pPr>
      <w:r>
        <w:t xml:space="preserve">職務や地位を利用して特定の支援候補組織、並びに支援先組織に有利な取り計らいをするような行為、またはそのような誤解を生じさせるような行為を避ける。 </w:t>
      </w:r>
    </w:p>
    <w:p w14:paraId="5454BF35" w14:textId="77777777" w:rsidR="00DC1577" w:rsidRDefault="00DC1577" w:rsidP="006F353A">
      <w:pPr>
        <w:spacing w:line="300" w:lineRule="auto"/>
      </w:pPr>
      <w:r>
        <w:t xml:space="preserve">   </w:t>
      </w:r>
    </w:p>
    <w:p w14:paraId="52383702" w14:textId="77777777" w:rsidR="00DC1577" w:rsidRDefault="00DC1577" w:rsidP="006F353A">
      <w:pPr>
        <w:spacing w:line="300" w:lineRule="auto"/>
        <w:ind w:leftChars="50" w:left="105" w:firstLineChars="100" w:firstLine="210"/>
      </w:pPr>
      <w:r>
        <w:t>（兼職先組織への利益の禁止）</w:t>
      </w:r>
    </w:p>
    <w:p w14:paraId="51A33100" w14:textId="77777777" w:rsidR="00DC1577" w:rsidRDefault="00DC1577" w:rsidP="006F353A">
      <w:pPr>
        <w:spacing w:line="300" w:lineRule="auto"/>
        <w:ind w:leftChars="66" w:left="244" w:hangingChars="50" w:hanging="105"/>
      </w:pPr>
      <w:r>
        <w:t>第</w:t>
      </w:r>
      <w:r>
        <w:rPr>
          <w:rFonts w:hint="eastAsia"/>
        </w:rPr>
        <w:t>５</w:t>
      </w:r>
      <w:r>
        <w:t xml:space="preserve">条 この法人の役職員は、公益活動に従事していることを十分に自覚し、この法人の理事会の承諾なしに、この法人以外に理事を務める組織へのこの法人からの利益の追求があってはならない。 </w:t>
      </w:r>
    </w:p>
    <w:p w14:paraId="7C9BAEB4" w14:textId="77777777" w:rsidR="00DC1577" w:rsidRDefault="00DC1577" w:rsidP="006F353A">
      <w:pPr>
        <w:spacing w:line="300" w:lineRule="auto"/>
        <w:ind w:left="8" w:right="191" w:firstLineChars="100" w:firstLine="210"/>
      </w:pPr>
      <w:r>
        <w:t xml:space="preserve">この法人の役職員は以下のことに留意して行動しなければならない。 </w:t>
      </w:r>
    </w:p>
    <w:p w14:paraId="7B8A2A32" w14:textId="77777777" w:rsidR="00DC1577" w:rsidRDefault="00DC1577" w:rsidP="00DC1577">
      <w:pPr>
        <w:widowControl/>
        <w:numPr>
          <w:ilvl w:val="0"/>
          <w:numId w:val="59"/>
        </w:numPr>
        <w:spacing w:after="5" w:line="300" w:lineRule="auto"/>
        <w:ind w:right="191" w:hanging="283"/>
        <w:jc w:val="left"/>
      </w:pPr>
      <w:r>
        <w:t xml:space="preserve">役職員は、有償・無償を問わず、他の組織との兼職状況について虚偽なく申告すると共に、新たな職務に就任した際、或いは退任した際には、速やかに代表理事へ報告をする。 </w:t>
      </w:r>
    </w:p>
    <w:p w14:paraId="7E81B546" w14:textId="77777777" w:rsidR="00DC1577" w:rsidRDefault="00DC1577" w:rsidP="00DC1577">
      <w:pPr>
        <w:widowControl/>
        <w:numPr>
          <w:ilvl w:val="0"/>
          <w:numId w:val="59"/>
        </w:numPr>
        <w:spacing w:after="5" w:line="300" w:lineRule="auto"/>
        <w:ind w:right="191" w:hanging="283"/>
        <w:jc w:val="left"/>
      </w:pPr>
      <w:r>
        <w:t xml:space="preserve">役職員が理事を務める組織（非営利、一般事業者の区分を問わず）への資金供与、並びにその他特定の便益の供与に際しては、公正、公平の立場で行動し、その組織に対して特別の便宜を図る行為、またはそのような誤解を生じさせるような行為を避ける。 </w:t>
      </w:r>
    </w:p>
    <w:p w14:paraId="51143B09" w14:textId="77777777" w:rsidR="00DC1577" w:rsidRDefault="00DC1577" w:rsidP="006F353A">
      <w:pPr>
        <w:spacing w:line="300" w:lineRule="auto"/>
      </w:pPr>
      <w:r>
        <w:t xml:space="preserve"> </w:t>
      </w:r>
    </w:p>
    <w:p w14:paraId="1029A4CF" w14:textId="77777777" w:rsidR="00DC1577" w:rsidRDefault="00DC1577" w:rsidP="006F353A">
      <w:pPr>
        <w:spacing w:line="300" w:lineRule="auto"/>
        <w:ind w:leftChars="50" w:left="105" w:firstLineChars="100" w:firstLine="210"/>
      </w:pPr>
      <w:r>
        <w:t xml:space="preserve">（利益相反の防止及び開示） </w:t>
      </w:r>
    </w:p>
    <w:p w14:paraId="28A45931" w14:textId="77777777" w:rsidR="00DC1577" w:rsidRDefault="00DC1577" w:rsidP="006F353A">
      <w:pPr>
        <w:spacing w:line="300" w:lineRule="auto"/>
        <w:ind w:left="210" w:hangingChars="100" w:hanging="210"/>
      </w:pPr>
      <w:r>
        <w:t xml:space="preserve"> 第</w:t>
      </w:r>
      <w:r>
        <w:rPr>
          <w:rFonts w:hint="eastAsia"/>
        </w:rPr>
        <w:t>６</w:t>
      </w:r>
      <w:r>
        <w:t xml:space="preserve">条 この法人の役職員は、その職務の執行に際し、この法人との利益相反が生じる可能性がある場合は、直ちにその事実の開示その他この法人が定める所定の手続に従わなければならない。  </w:t>
      </w:r>
    </w:p>
    <w:p w14:paraId="43FE64EC" w14:textId="77777777" w:rsidR="00DC1577" w:rsidRDefault="00DC1577" w:rsidP="006F353A">
      <w:pPr>
        <w:spacing w:line="300" w:lineRule="auto"/>
        <w:ind w:right="191" w:firstLineChars="100" w:firstLine="210"/>
      </w:pPr>
      <w:r>
        <w:lastRenderedPageBreak/>
        <w:t xml:space="preserve">この法人の役職員は以下のことに留意して行動しなければならない。 </w:t>
      </w:r>
    </w:p>
    <w:p w14:paraId="11728D73" w14:textId="77777777" w:rsidR="00DC1577" w:rsidRDefault="00DC1577" w:rsidP="00DC1577">
      <w:pPr>
        <w:widowControl/>
        <w:numPr>
          <w:ilvl w:val="0"/>
          <w:numId w:val="60"/>
        </w:numPr>
        <w:spacing w:after="5" w:line="300" w:lineRule="auto"/>
        <w:ind w:right="191" w:hanging="283"/>
        <w:jc w:val="left"/>
      </w:pPr>
      <w:r>
        <w:t xml:space="preserve">支援先の選定にあたっては、公正、公平を旨とし、自ら関与している組織の調査・選考には加わらない。 </w:t>
      </w:r>
    </w:p>
    <w:p w14:paraId="72A934D7" w14:textId="77777777" w:rsidR="00DC1577" w:rsidRDefault="00DC1577" w:rsidP="00DC1577">
      <w:pPr>
        <w:widowControl/>
        <w:numPr>
          <w:ilvl w:val="0"/>
          <w:numId w:val="60"/>
        </w:numPr>
        <w:spacing w:after="5" w:line="300" w:lineRule="auto"/>
        <w:ind w:right="191" w:hanging="283"/>
        <w:jc w:val="left"/>
      </w:pPr>
      <w:r>
        <w:t xml:space="preserve">理事と職員、または職員同士が談合して、この法人の運営を私的に利用する行為、またはそのような誤解を生じさせるような行為を避ける。 </w:t>
      </w:r>
    </w:p>
    <w:p w14:paraId="605D018F" w14:textId="77777777" w:rsidR="00DC1577" w:rsidRDefault="00DC1577" w:rsidP="006F353A">
      <w:pPr>
        <w:spacing w:line="300" w:lineRule="auto"/>
      </w:pPr>
      <w:r>
        <w:t xml:space="preserve"> </w:t>
      </w:r>
    </w:p>
    <w:p w14:paraId="6B11A2B0" w14:textId="77777777" w:rsidR="00DC1577" w:rsidRDefault="00DC1577" w:rsidP="006F353A">
      <w:pPr>
        <w:spacing w:line="300" w:lineRule="auto"/>
      </w:pPr>
      <w:r w:rsidRPr="00FB4D12">
        <w:t>（特別の利益を与える行為の禁止）</w:t>
      </w:r>
    </w:p>
    <w:p w14:paraId="1E9B2EAE" w14:textId="77777777" w:rsidR="00DC1577" w:rsidRDefault="00DC1577" w:rsidP="006F353A">
      <w:pPr>
        <w:spacing w:line="300" w:lineRule="auto"/>
      </w:pPr>
      <w:r w:rsidRPr="00FB4D12">
        <w:t xml:space="preserve"> 第７条 この法人は、特定の個人又は団体の利益のみの増大を図る活動を行う者に対し、寄付その 他の特別の利益を与える行為を行ってはならない。</w:t>
      </w:r>
    </w:p>
    <w:p w14:paraId="425A7CB0" w14:textId="77777777" w:rsidR="00DC1577" w:rsidRDefault="00DC1577" w:rsidP="006F353A">
      <w:pPr>
        <w:spacing w:line="300" w:lineRule="auto"/>
      </w:pPr>
    </w:p>
    <w:p w14:paraId="246E3D9D" w14:textId="77777777" w:rsidR="00DC1577" w:rsidRDefault="00DC1577" w:rsidP="006F353A">
      <w:pPr>
        <w:spacing w:line="300" w:lineRule="auto"/>
        <w:ind w:leftChars="50" w:left="105" w:right="191" w:firstLineChars="100" w:firstLine="210"/>
      </w:pPr>
      <w:r>
        <w:t>（情報開示及び説明責任）</w:t>
      </w:r>
    </w:p>
    <w:p w14:paraId="343E6310" w14:textId="77777777" w:rsidR="00DC1577" w:rsidRDefault="00DC1577" w:rsidP="006F353A">
      <w:pPr>
        <w:spacing w:line="300" w:lineRule="auto"/>
        <w:ind w:leftChars="100" w:left="315" w:right="191" w:hangingChars="50" w:hanging="105"/>
      </w:pPr>
      <w:r>
        <w:t>第</w:t>
      </w:r>
      <w:r>
        <w:rPr>
          <w:rFonts w:hint="eastAsia"/>
        </w:rPr>
        <w:t>８</w:t>
      </w:r>
      <w:r>
        <w:t xml:space="preserve">条 この法人は、その事業活動に関する透明性を図るため、その活動状況、運営内容、財務資料等を積極的に開示し、基金拠出者、会員、寄附者をはじめとして社会の理解と信頼の向上に努めなければならない。  </w:t>
      </w:r>
    </w:p>
    <w:p w14:paraId="586B2B09" w14:textId="77777777" w:rsidR="00DC1577" w:rsidRDefault="00DC1577" w:rsidP="006F353A">
      <w:pPr>
        <w:spacing w:line="300" w:lineRule="auto"/>
        <w:ind w:right="191" w:firstLineChars="150" w:firstLine="315"/>
      </w:pPr>
      <w:r>
        <w:t xml:space="preserve">この法人の役職員は以下のことに留意して行動しなければならない。 </w:t>
      </w:r>
    </w:p>
    <w:p w14:paraId="225EEA63" w14:textId="77777777" w:rsidR="00DC1577" w:rsidRDefault="00DC1577" w:rsidP="00DC1577">
      <w:pPr>
        <w:widowControl/>
        <w:numPr>
          <w:ilvl w:val="0"/>
          <w:numId w:val="61"/>
        </w:numPr>
        <w:spacing w:after="5" w:line="300" w:lineRule="auto"/>
        <w:ind w:right="191" w:hanging="571"/>
        <w:jc w:val="left"/>
      </w:pPr>
      <w:r>
        <w:t xml:space="preserve">各事業の実施計画を策定する際には、資金拠出者への報告はもとより、ニュースレター、ウェブ等を通じて、適時必要な情報を発信する。 </w:t>
      </w:r>
    </w:p>
    <w:p w14:paraId="2E52A3F2" w14:textId="77777777" w:rsidR="00DC1577" w:rsidRDefault="00DC1577" w:rsidP="00DC1577">
      <w:pPr>
        <w:widowControl/>
        <w:numPr>
          <w:ilvl w:val="0"/>
          <w:numId w:val="61"/>
        </w:numPr>
        <w:spacing w:after="5" w:line="300" w:lineRule="auto"/>
        <w:ind w:right="191" w:hanging="571"/>
        <w:jc w:val="left"/>
      </w:pPr>
      <w:r>
        <w:t xml:space="preserve">関連法規に則り、事業計画書、事業報告書を適時に公開する。 </w:t>
      </w:r>
    </w:p>
    <w:p w14:paraId="3368356F" w14:textId="77777777" w:rsidR="00DC1577" w:rsidRDefault="00DC1577" w:rsidP="006F353A">
      <w:pPr>
        <w:spacing w:line="300" w:lineRule="auto"/>
      </w:pPr>
      <w:r>
        <w:t xml:space="preserve">  </w:t>
      </w:r>
    </w:p>
    <w:p w14:paraId="3FD6B7D8" w14:textId="77777777" w:rsidR="00DC1577" w:rsidRDefault="00DC1577" w:rsidP="006F353A">
      <w:pPr>
        <w:spacing w:line="300" w:lineRule="auto"/>
      </w:pPr>
      <w:r>
        <w:t xml:space="preserve"> </w:t>
      </w:r>
      <w:r>
        <w:tab/>
        <w:t xml:space="preserve"> </w:t>
      </w:r>
    </w:p>
    <w:p w14:paraId="2B57AF1D" w14:textId="77777777" w:rsidR="00DC1577" w:rsidRDefault="00DC1577" w:rsidP="006F353A">
      <w:pPr>
        <w:spacing w:line="300" w:lineRule="auto"/>
      </w:pPr>
      <w:r>
        <w:t xml:space="preserve"> </w:t>
      </w:r>
    </w:p>
    <w:p w14:paraId="5DE5B69D" w14:textId="77777777" w:rsidR="00DC1577" w:rsidRDefault="00DC1577" w:rsidP="006F353A">
      <w:pPr>
        <w:spacing w:line="300" w:lineRule="auto"/>
        <w:ind w:leftChars="50" w:left="105" w:right="191" w:firstLineChars="100" w:firstLine="210"/>
      </w:pPr>
      <w:r>
        <w:t>（情報の保護・管理）</w:t>
      </w:r>
    </w:p>
    <w:p w14:paraId="509B7F06" w14:textId="77777777" w:rsidR="00DC1577" w:rsidRDefault="00DC1577" w:rsidP="006F353A">
      <w:pPr>
        <w:spacing w:line="300" w:lineRule="auto"/>
        <w:ind w:leftChars="100" w:left="420" w:right="191" w:hangingChars="100" w:hanging="210"/>
      </w:pPr>
      <w:r>
        <w:t>第</w:t>
      </w:r>
      <w:r>
        <w:rPr>
          <w:rFonts w:hint="eastAsia"/>
        </w:rPr>
        <w:t>９</w:t>
      </w:r>
      <w:r>
        <w:t xml:space="preserve">条 この法人は、業務上知り得た組織運営上の各種情報、並びに個人的な情報の保護に万全を期すとともに、個人の権利の尊重にも十分配慮しなければならない。  </w:t>
      </w:r>
    </w:p>
    <w:p w14:paraId="7864E8C9" w14:textId="77777777" w:rsidR="00DC1577" w:rsidRDefault="00DC1577" w:rsidP="006F353A">
      <w:pPr>
        <w:spacing w:line="300" w:lineRule="auto"/>
        <w:ind w:left="422" w:right="191"/>
      </w:pPr>
      <w:r>
        <w:t xml:space="preserve">この法人の役職員は以下のことに留意して行動しなければならない。 </w:t>
      </w:r>
    </w:p>
    <w:p w14:paraId="52435E88" w14:textId="77777777" w:rsidR="00DC1577" w:rsidRDefault="00DC1577" w:rsidP="00DC1577">
      <w:pPr>
        <w:widowControl/>
        <w:numPr>
          <w:ilvl w:val="0"/>
          <w:numId w:val="62"/>
        </w:numPr>
        <w:spacing w:after="5" w:line="300" w:lineRule="auto"/>
        <w:ind w:right="191" w:hanging="283"/>
        <w:jc w:val="left"/>
      </w:pPr>
      <w:r>
        <w:t xml:space="preserve">職務上知り得た情報の一切について、書類の管理、電子情報の管理（貸与しているパソコン等の管理を含む）、その他すべての情報管理に留意し、電子機器の盗難や紛失、並びに他者・他組織へのデータの送信、外部への供与、情報の漏えいを行わない。 </w:t>
      </w:r>
    </w:p>
    <w:p w14:paraId="7D8E5674" w14:textId="77777777" w:rsidR="00DC1577" w:rsidRDefault="00DC1577" w:rsidP="00DC1577">
      <w:pPr>
        <w:widowControl/>
        <w:numPr>
          <w:ilvl w:val="0"/>
          <w:numId w:val="62"/>
        </w:numPr>
        <w:spacing w:after="5" w:line="300" w:lineRule="auto"/>
        <w:ind w:right="191" w:hanging="283"/>
        <w:jc w:val="left"/>
      </w:pPr>
      <w:r>
        <w:lastRenderedPageBreak/>
        <w:t xml:space="preserve">職務上知り得た個人情報については、その利用目的のみに使用し、当事者の同意なしに第三者への情報提供を行わない。 </w:t>
      </w:r>
    </w:p>
    <w:p w14:paraId="5897922E" w14:textId="77777777" w:rsidR="00DC1577" w:rsidRDefault="00DC1577" w:rsidP="006F353A">
      <w:pPr>
        <w:spacing w:line="300" w:lineRule="auto"/>
      </w:pPr>
      <w:r>
        <w:t xml:space="preserve">  </w:t>
      </w:r>
    </w:p>
    <w:p w14:paraId="49CFDA3C" w14:textId="77777777" w:rsidR="00DC1577" w:rsidRDefault="00DC1577" w:rsidP="006F353A">
      <w:pPr>
        <w:spacing w:line="300" w:lineRule="auto"/>
        <w:ind w:right="191" w:firstLineChars="200" w:firstLine="420"/>
      </w:pPr>
      <w:r>
        <w:t xml:space="preserve">（研 鑽）  </w:t>
      </w:r>
    </w:p>
    <w:p w14:paraId="45F3FC60" w14:textId="77777777" w:rsidR="00DC1577" w:rsidRDefault="00DC1577" w:rsidP="006F353A">
      <w:pPr>
        <w:spacing w:line="300" w:lineRule="auto"/>
        <w:ind w:leftChars="100" w:left="420" w:right="191" w:hangingChars="100" w:hanging="210"/>
      </w:pPr>
      <w:r>
        <w:t>第</w:t>
      </w:r>
      <w:r>
        <w:rPr>
          <w:rFonts w:hint="eastAsia"/>
        </w:rPr>
        <w:t>９</w:t>
      </w:r>
      <w:r>
        <w:t xml:space="preserve">条 この法人の役職員は、公益事業活動の能力向上のため、絶えず自己研鑽に努めなければならない。  </w:t>
      </w:r>
    </w:p>
    <w:p w14:paraId="3C25BAC7" w14:textId="77777777" w:rsidR="00DC1577" w:rsidRDefault="00DC1577" w:rsidP="006F353A">
      <w:pPr>
        <w:spacing w:line="300" w:lineRule="auto"/>
        <w:ind w:left="422" w:right="191"/>
      </w:pPr>
      <w:r>
        <w:t xml:space="preserve">この法人の役職員は以下のことに留意して行動しなければならない。 </w:t>
      </w:r>
    </w:p>
    <w:p w14:paraId="0E7B3E36" w14:textId="77777777" w:rsidR="00DC1577" w:rsidRDefault="00DC1577" w:rsidP="00DC1577">
      <w:pPr>
        <w:widowControl/>
        <w:numPr>
          <w:ilvl w:val="0"/>
          <w:numId w:val="63"/>
        </w:numPr>
        <w:spacing w:after="5" w:line="300" w:lineRule="auto"/>
        <w:ind w:right="191" w:hanging="283"/>
        <w:jc w:val="left"/>
      </w:pPr>
      <w:r>
        <w:t>公益事業</w:t>
      </w:r>
      <w:r>
        <w:rPr>
          <w:rFonts w:hint="eastAsia"/>
        </w:rPr>
        <w:t>のサポートを</w:t>
      </w:r>
      <w:r>
        <w:t xml:space="preserve">実施しているという社会的使命の他、寄付金等の資金によって運営されていることを旨として、新聞やニュース、書籍等の一般的な情報源からの情報収集の他、講演会等のイベントや、研修への参加等を通じて、自己研鑽に努める。 </w:t>
      </w:r>
    </w:p>
    <w:p w14:paraId="290E4FE5" w14:textId="77777777" w:rsidR="00DC1577" w:rsidRDefault="00DC1577" w:rsidP="00DC1577">
      <w:pPr>
        <w:widowControl/>
        <w:numPr>
          <w:ilvl w:val="0"/>
          <w:numId w:val="63"/>
        </w:numPr>
        <w:spacing w:after="5" w:line="300" w:lineRule="auto"/>
        <w:ind w:right="191" w:hanging="283"/>
        <w:jc w:val="left"/>
      </w:pPr>
      <w:r>
        <w:t xml:space="preserve">社会人としての基本的なマナーや道徳観を身につけ、他者の価値観を受け入れ、尊重し、常に自らの人格を磨く努力をする。 </w:t>
      </w:r>
    </w:p>
    <w:p w14:paraId="251BD976" w14:textId="77777777" w:rsidR="00DC1577" w:rsidRDefault="00DC1577" w:rsidP="006F353A">
      <w:pPr>
        <w:spacing w:line="300" w:lineRule="auto"/>
      </w:pPr>
      <w:r>
        <w:t xml:space="preserve"> </w:t>
      </w:r>
    </w:p>
    <w:p w14:paraId="38725278" w14:textId="77777777" w:rsidR="00DC1577" w:rsidRDefault="00DC1577" w:rsidP="006F353A">
      <w:pPr>
        <w:spacing w:line="300" w:lineRule="auto"/>
        <w:ind w:leftChars="50" w:left="105" w:right="191" w:firstLineChars="100" w:firstLine="210"/>
      </w:pPr>
      <w:r>
        <w:t>（反社会的勢力・団体との断絶）</w:t>
      </w:r>
    </w:p>
    <w:p w14:paraId="14D28DD4" w14:textId="77777777" w:rsidR="00DC1577" w:rsidRDefault="00DC1577" w:rsidP="006F353A">
      <w:pPr>
        <w:spacing w:line="300" w:lineRule="auto"/>
        <w:ind w:leftChars="100" w:left="315" w:right="191" w:hangingChars="50" w:hanging="105"/>
      </w:pPr>
      <w:r>
        <w:t>第</w:t>
      </w:r>
      <w:r>
        <w:rPr>
          <w:rFonts w:hint="eastAsia"/>
        </w:rPr>
        <w:t>１０</w:t>
      </w:r>
      <w:r>
        <w:t xml:space="preserve">条 この法人は、市民社会の秩序や安全に脅威を与える反社会的勢力・団体に対しては断固たる行動をとるものとし、一切の関係を断絶する。また、反社会的勢力・団体の活動を助長するような行為は一切行わない。 </w:t>
      </w:r>
    </w:p>
    <w:p w14:paraId="6C97B563" w14:textId="77777777" w:rsidR="00DC1577" w:rsidRDefault="00DC1577" w:rsidP="006F353A">
      <w:pPr>
        <w:spacing w:line="300" w:lineRule="auto"/>
        <w:ind w:right="191" w:firstLineChars="150" w:firstLine="315"/>
      </w:pPr>
      <w:r>
        <w:t xml:space="preserve">この法人の役職員は以下のことに留意して行動しなければならない。 </w:t>
      </w:r>
    </w:p>
    <w:p w14:paraId="131679B9" w14:textId="77777777" w:rsidR="00DC1577" w:rsidRDefault="00DC1577" w:rsidP="00DC1577">
      <w:pPr>
        <w:widowControl/>
        <w:numPr>
          <w:ilvl w:val="0"/>
          <w:numId w:val="64"/>
        </w:numPr>
        <w:spacing w:after="5" w:line="300" w:lineRule="auto"/>
        <w:ind w:right="191" w:hanging="283"/>
        <w:jc w:val="left"/>
      </w:pPr>
      <w:r>
        <w:t xml:space="preserve">反社会的勢力・団体とは、取引関係を含めて、一切の関係をもたない。反社会的勢力・団体による不当要求は明確に拒絶する。また、反社会的勢力・団体による不当要求が、事業活動上の不祥事や職員の不祥事を理由とする場合であっても、事案を隠ぺいするための裏取引を絶対に行わない。 </w:t>
      </w:r>
    </w:p>
    <w:p w14:paraId="60487144" w14:textId="77777777" w:rsidR="00DC1577" w:rsidRDefault="00DC1577" w:rsidP="00DC1577">
      <w:pPr>
        <w:widowControl/>
        <w:numPr>
          <w:ilvl w:val="0"/>
          <w:numId w:val="64"/>
        </w:numPr>
        <w:spacing w:after="5" w:line="300" w:lineRule="auto"/>
        <w:ind w:right="191" w:hanging="283"/>
        <w:jc w:val="left"/>
      </w:pPr>
      <w:r>
        <w:t xml:space="preserve">助成事業への申請者に対しては、反社会的勢力・団体との関係がないことを申請時に文書で確認する。この法人への資金拠出者に対しては、反社会的勢力・団体からの資金が流入していないことを確認した上で、資金の提供を受ける。 </w:t>
      </w:r>
    </w:p>
    <w:p w14:paraId="562E2D58" w14:textId="77777777" w:rsidR="00DC1577" w:rsidRDefault="00DC1577" w:rsidP="006F353A">
      <w:pPr>
        <w:spacing w:line="300" w:lineRule="auto"/>
      </w:pPr>
      <w:r>
        <w:t xml:space="preserve"> </w:t>
      </w:r>
    </w:p>
    <w:p w14:paraId="448E7B89" w14:textId="77777777" w:rsidR="00DC1577" w:rsidRDefault="00DC1577" w:rsidP="006F353A">
      <w:pPr>
        <w:spacing w:line="300" w:lineRule="auto"/>
        <w:ind w:leftChars="50" w:left="105" w:right="191" w:firstLineChars="100" w:firstLine="210"/>
      </w:pPr>
      <w:r>
        <w:t>（規程遵守の確保）</w:t>
      </w:r>
    </w:p>
    <w:p w14:paraId="29260632" w14:textId="77777777" w:rsidR="00DC1577" w:rsidRDefault="00DC1577" w:rsidP="006F353A">
      <w:pPr>
        <w:spacing w:line="300" w:lineRule="auto"/>
        <w:ind w:leftChars="150" w:left="420" w:right="191" w:hangingChars="50" w:hanging="105"/>
      </w:pPr>
      <w:r>
        <w:t>第</w:t>
      </w:r>
      <w:r>
        <w:rPr>
          <w:rFonts w:hint="eastAsia"/>
        </w:rPr>
        <w:t>１１</w:t>
      </w:r>
      <w:r>
        <w:t>条 この法人は、必要あるときは、理事会の決議に基づき委員会を設置し、こ</w:t>
      </w:r>
      <w:r>
        <w:lastRenderedPageBreak/>
        <w:t xml:space="preserve">の規程の遵守状況を監督し、その実効性を確保する。  </w:t>
      </w:r>
    </w:p>
    <w:p w14:paraId="32C87452" w14:textId="77777777" w:rsidR="00DC1577" w:rsidRDefault="00DC1577" w:rsidP="006F353A">
      <w:pPr>
        <w:spacing w:line="300" w:lineRule="auto"/>
      </w:pPr>
      <w:r>
        <w:t xml:space="preserve">  </w:t>
      </w:r>
    </w:p>
    <w:p w14:paraId="4F23448E" w14:textId="77777777" w:rsidR="00DC1577" w:rsidRDefault="00DC1577" w:rsidP="006F353A">
      <w:pPr>
        <w:spacing w:line="300" w:lineRule="auto"/>
        <w:ind w:right="191" w:firstLineChars="200" w:firstLine="420"/>
      </w:pPr>
      <w:r>
        <w:t xml:space="preserve">（改 廃）  </w:t>
      </w:r>
    </w:p>
    <w:p w14:paraId="1709E277" w14:textId="77777777" w:rsidR="00DC1577" w:rsidRDefault="00DC1577" w:rsidP="006F353A">
      <w:pPr>
        <w:spacing w:line="300" w:lineRule="auto"/>
        <w:ind w:left="116" w:right="191" w:firstLineChars="150" w:firstLine="315"/>
      </w:pPr>
      <w:r>
        <w:t>第</w:t>
      </w:r>
      <w:r>
        <w:rPr>
          <w:rFonts w:hint="eastAsia"/>
        </w:rPr>
        <w:t>１２</w:t>
      </w:r>
      <w:r>
        <w:t xml:space="preserve">条 この規程の改廃は、理事会の決議を経て行う。  </w:t>
      </w:r>
    </w:p>
    <w:p w14:paraId="7141B1C4" w14:textId="77777777" w:rsidR="00DC1577" w:rsidRDefault="00DC1577" w:rsidP="006F353A">
      <w:pPr>
        <w:spacing w:line="300" w:lineRule="auto"/>
      </w:pPr>
      <w:r>
        <w:t xml:space="preserve">  </w:t>
      </w:r>
    </w:p>
    <w:p w14:paraId="004D916F" w14:textId="77777777" w:rsidR="00DC1577" w:rsidRDefault="00DC1577" w:rsidP="006F353A">
      <w:pPr>
        <w:spacing w:line="300" w:lineRule="auto"/>
        <w:ind w:left="116" w:right="191" w:firstLineChars="200" w:firstLine="420"/>
      </w:pPr>
      <w:r>
        <w:t xml:space="preserve">附 則  </w:t>
      </w:r>
    </w:p>
    <w:p w14:paraId="3AD11216" w14:textId="77777777" w:rsidR="00DC1577" w:rsidRDefault="00DC1577" w:rsidP="006F353A">
      <w:pPr>
        <w:spacing w:line="300" w:lineRule="auto"/>
        <w:ind w:right="191"/>
        <w:rPr>
          <w:lang w:eastAsia="zh-CN"/>
        </w:rPr>
      </w:pPr>
      <w:r>
        <w:t xml:space="preserve"> この規程は、</w:t>
      </w:r>
      <w:r>
        <w:rPr>
          <w:rFonts w:hint="eastAsia"/>
        </w:rPr>
        <w:t>令和3</w:t>
      </w:r>
      <w:r>
        <w:t>年</w:t>
      </w:r>
      <w:r>
        <w:rPr>
          <w:rFonts w:hint="eastAsia"/>
        </w:rPr>
        <w:t>7</w:t>
      </w:r>
      <w:r>
        <w:t>月</w:t>
      </w:r>
      <w:r>
        <w:rPr>
          <w:rFonts w:hint="eastAsia"/>
        </w:rPr>
        <w:t>10</w:t>
      </w:r>
      <w:r>
        <w:t>日から施行する。</w:t>
      </w:r>
      <w:r>
        <w:rPr>
          <w:lang w:eastAsia="zh-CN"/>
        </w:rPr>
        <w:t>（</w:t>
      </w:r>
      <w:r>
        <w:rPr>
          <w:rFonts w:hint="eastAsia"/>
          <w:lang w:eastAsia="zh-CN"/>
        </w:rPr>
        <w:t>令和3</w:t>
      </w:r>
      <w:r>
        <w:rPr>
          <w:lang w:eastAsia="zh-CN"/>
        </w:rPr>
        <w:t>年</w:t>
      </w:r>
      <w:r>
        <w:rPr>
          <w:rFonts w:hint="eastAsia"/>
          <w:lang w:eastAsia="zh-CN"/>
        </w:rPr>
        <w:t>7</w:t>
      </w:r>
      <w:r>
        <w:rPr>
          <w:lang w:eastAsia="zh-CN"/>
        </w:rPr>
        <w:t>月</w:t>
      </w:r>
      <w:r>
        <w:rPr>
          <w:rFonts w:hint="eastAsia"/>
          <w:lang w:eastAsia="zh-CN"/>
        </w:rPr>
        <w:t>10</w:t>
      </w:r>
      <w:r>
        <w:rPr>
          <w:lang w:eastAsia="zh-CN"/>
        </w:rPr>
        <w:t xml:space="preserve">日理事会議決） </w:t>
      </w:r>
    </w:p>
    <w:p w14:paraId="01AFA9C5" w14:textId="77777777" w:rsidR="00DC1577" w:rsidRDefault="00DC1577" w:rsidP="006F353A">
      <w:pPr>
        <w:spacing w:line="300" w:lineRule="auto"/>
        <w:rPr>
          <w:lang w:eastAsia="zh-CN"/>
        </w:rPr>
      </w:pPr>
    </w:p>
    <w:p w14:paraId="7D416249" w14:textId="77777777" w:rsidR="00F81944" w:rsidRPr="00DC1577" w:rsidRDefault="00F81944"/>
    <w:sectPr w:rsidR="00F81944" w:rsidRPr="00DC1577" w:rsidSect="00DC1577">
      <w:footerReference w:type="even" r:id="rId15"/>
      <w:footerReference w:type="default" r:id="rId16"/>
      <w:footerReference w:type="first" r:id="rId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UI">
    <w:altName w:val="Yu Gothic UI"/>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645B4" w14:textId="77777777" w:rsidR="00DC1577" w:rsidRDefault="00DC1577">
    <w:pPr>
      <w:pStyle w:val="a4"/>
      <w:spacing w:before="0" w:line="14" w:lineRule="auto"/>
      <w:rPr>
        <w:sz w:val="20"/>
      </w:rPr>
    </w:pPr>
    <w:r>
      <w:rPr>
        <w:noProof/>
      </w:rPr>
      <mc:AlternateContent>
        <mc:Choice Requires="wps">
          <w:drawing>
            <wp:anchor distT="0" distB="0" distL="0" distR="0" simplePos="0" relativeHeight="251659264" behindDoc="1" locked="0" layoutInCell="1" allowOverlap="1" wp14:anchorId="396D866B" wp14:editId="39CA8612">
              <wp:simplePos x="0" y="0"/>
              <wp:positionH relativeFrom="page">
                <wp:posOffset>3706367</wp:posOffset>
              </wp:positionH>
              <wp:positionV relativeFrom="page">
                <wp:posOffset>9741188</wp:posOffset>
              </wp:positionV>
              <wp:extent cx="160655" cy="1797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79705"/>
                      </a:xfrm>
                      <a:prstGeom prst="rect">
                        <a:avLst/>
                      </a:prstGeom>
                    </wps:spPr>
                    <wps:txbx>
                      <w:txbxContent>
                        <w:p w14:paraId="6132A989" w14:textId="77777777" w:rsidR="00DC1577" w:rsidRDefault="00DC1577">
                          <w:pPr>
                            <w:spacing w:before="28"/>
                            <w:ind w:left="60"/>
                            <w:rPr>
                              <w:rFonts w:ascii="Cambria"/>
                              <w:sz w:val="20"/>
                            </w:rPr>
                          </w:pPr>
                          <w:r>
                            <w:rPr>
                              <w:rFonts w:ascii="Cambria"/>
                              <w:spacing w:val="-10"/>
                              <w:sz w:val="20"/>
                            </w:rPr>
                            <w:fldChar w:fldCharType="begin"/>
                          </w:r>
                          <w:r>
                            <w:rPr>
                              <w:rFonts w:ascii="Cambria"/>
                              <w:spacing w:val="-10"/>
                              <w:sz w:val="20"/>
                            </w:rPr>
                            <w:instrText xml:space="preserve"> PAGE </w:instrText>
                          </w:r>
                          <w:r>
                            <w:rPr>
                              <w:rFonts w:ascii="Cambria"/>
                              <w:spacing w:val="-10"/>
                              <w:sz w:val="20"/>
                            </w:rPr>
                            <w:fldChar w:fldCharType="separate"/>
                          </w:r>
                          <w:r>
                            <w:rPr>
                              <w:rFonts w:ascii="Cambria"/>
                              <w:spacing w:val="-10"/>
                              <w:sz w:val="20"/>
                            </w:rPr>
                            <w:t>1</w:t>
                          </w:r>
                          <w:r>
                            <w:rPr>
                              <w:rFonts w:ascii="Cambria"/>
                              <w:spacing w:val="-10"/>
                              <w:sz w:val="20"/>
                            </w:rPr>
                            <w:fldChar w:fldCharType="end"/>
                          </w:r>
                        </w:p>
                      </w:txbxContent>
                    </wps:txbx>
                    <wps:bodyPr wrap="square" lIns="0" tIns="0" rIns="0" bIns="0" rtlCol="0">
                      <a:noAutofit/>
                    </wps:bodyPr>
                  </wps:wsp>
                </a:graphicData>
              </a:graphic>
            </wp:anchor>
          </w:drawing>
        </mc:Choice>
        <mc:Fallback>
          <w:pict>
            <v:shapetype w14:anchorId="396D866B" id="_x0000_t202" coordsize="21600,21600" o:spt="202" path="m,l,21600r21600,l21600,xe">
              <v:stroke joinstyle="miter"/>
              <v:path gradientshapeok="t" o:connecttype="rect"/>
            </v:shapetype>
            <v:shape id="Textbox 1" o:spid="_x0000_s1056" type="#_x0000_t202" style="position:absolute;margin-left:291.85pt;margin-top:767pt;width:12.65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" filled="f" stroked="f">
              <v:textbox inset="0,0,0,0">
                <w:txbxContent>
                  <w:p w14:paraId="6132A989" w14:textId="77777777" w:rsidR="00DC1577" w:rsidRDefault="00DC1577">
                    <w:pPr>
                      <w:spacing w:before="28"/>
                      <w:ind w:left="60"/>
                      <w:rPr>
                        <w:rFonts w:ascii="Cambria"/>
                        <w:sz w:val="20"/>
                      </w:rPr>
                    </w:pPr>
                    <w:r>
                      <w:rPr>
                        <w:rFonts w:ascii="Cambria"/>
                        <w:spacing w:val="-10"/>
                        <w:sz w:val="20"/>
                      </w:rPr>
                      <w:fldChar w:fldCharType="begin"/>
                    </w:r>
                    <w:r>
                      <w:rPr>
                        <w:rFonts w:ascii="Cambria"/>
                        <w:spacing w:val="-10"/>
                        <w:sz w:val="20"/>
                      </w:rPr>
                      <w:instrText xml:space="preserve"> PAGE </w:instrText>
                    </w:r>
                    <w:r>
                      <w:rPr>
                        <w:rFonts w:ascii="Cambria"/>
                        <w:spacing w:val="-10"/>
                        <w:sz w:val="20"/>
                      </w:rPr>
                      <w:fldChar w:fldCharType="separate"/>
                    </w:r>
                    <w:r>
                      <w:rPr>
                        <w:rFonts w:ascii="Cambria"/>
                        <w:spacing w:val="-10"/>
                        <w:sz w:val="20"/>
                      </w:rPr>
                      <w:t>1</w:t>
                    </w:r>
                    <w:r>
                      <w:rPr>
                        <w:rFonts w:ascii="Cambria"/>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38CAF" w14:textId="77777777" w:rsidR="00DC1577" w:rsidRDefault="00DC1577">
    <w:pPr>
      <w:spacing w:line="259" w:lineRule="auto"/>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260D8" w14:textId="77777777" w:rsidR="00DC1577" w:rsidRDefault="00DC1577">
    <w:pPr>
      <w:spacing w:line="259" w:lineRule="auto"/>
      <w:jc w:val="center"/>
    </w:pPr>
    <w:r>
      <w:fldChar w:fldCharType="begin"/>
    </w:r>
    <w:r>
      <w:instrText xml:space="preserve"> PAGE   \* MERGEFORMAT </w:instrText>
    </w:r>
    <w:r>
      <w:fldChar w:fldCharType="separate"/>
    </w:r>
    <w:r>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2408D" w14:textId="77777777" w:rsidR="00DC1577" w:rsidRDefault="00DC1577">
    <w:pPr>
      <w:spacing w:line="259" w:lineRule="auto"/>
      <w:jc w:val="center"/>
    </w:pP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22694" w14:textId="77777777" w:rsidR="00DC1577" w:rsidRDefault="00DC1577">
    <w:pPr>
      <w:pStyle w:val="a4"/>
      <w:spacing w:line="14" w:lineRule="auto"/>
      <w:rPr>
        <w:sz w:val="20"/>
      </w:rPr>
    </w:pPr>
    <w:r>
      <w:rPr>
        <w:noProof/>
      </w:rPr>
      <mc:AlternateContent>
        <mc:Choice Requires="wps">
          <w:drawing>
            <wp:anchor distT="0" distB="0" distL="0" distR="0" simplePos="0" relativeHeight="251661312" behindDoc="1" locked="0" layoutInCell="1" allowOverlap="1" wp14:anchorId="015A84D6" wp14:editId="08A6C1B0">
              <wp:simplePos x="0" y="0"/>
              <wp:positionH relativeFrom="page">
                <wp:posOffset>3710051</wp:posOffset>
              </wp:positionH>
              <wp:positionV relativeFrom="page">
                <wp:posOffset>9745555</wp:posOffset>
              </wp:positionV>
              <wp:extent cx="160020" cy="178435"/>
              <wp:effectExtent l="0" t="0" r="0" b="0"/>
              <wp:wrapNone/>
              <wp:docPr id="16694975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78435"/>
                      </a:xfrm>
                      <a:prstGeom prst="rect">
                        <a:avLst/>
                      </a:prstGeom>
                    </wps:spPr>
                    <wps:txbx>
                      <w:txbxContent>
                        <w:p w14:paraId="78241BD4" w14:textId="77777777" w:rsidR="00DC1577" w:rsidRDefault="00DC1577">
                          <w:pPr>
                            <w:spacing w:before="27"/>
                            <w:ind w:left="60"/>
                            <w:rPr>
                              <w:rFonts w:ascii="Cambria"/>
                              <w:sz w:val="20"/>
                            </w:rPr>
                          </w:pPr>
                          <w:r>
                            <w:rPr>
                              <w:rFonts w:ascii="Cambria"/>
                              <w:spacing w:val="-10"/>
                              <w:sz w:val="20"/>
                            </w:rPr>
                            <w:fldChar w:fldCharType="begin"/>
                          </w:r>
                          <w:r>
                            <w:rPr>
                              <w:rFonts w:ascii="Cambria"/>
                              <w:spacing w:val="-10"/>
                              <w:sz w:val="20"/>
                            </w:rPr>
                            <w:instrText xml:space="preserve"> PAGE </w:instrText>
                          </w:r>
                          <w:r>
                            <w:rPr>
                              <w:rFonts w:ascii="Cambria"/>
                              <w:spacing w:val="-10"/>
                              <w:sz w:val="20"/>
                            </w:rPr>
                            <w:fldChar w:fldCharType="separate"/>
                          </w:r>
                          <w:r>
                            <w:rPr>
                              <w:rFonts w:ascii="Cambria"/>
                              <w:spacing w:val="-10"/>
                              <w:sz w:val="20"/>
                            </w:rPr>
                            <w:t>1</w:t>
                          </w:r>
                          <w:r>
                            <w:rPr>
                              <w:rFonts w:ascii="Cambria"/>
                              <w:spacing w:val="-10"/>
                              <w:sz w:val="20"/>
                            </w:rPr>
                            <w:fldChar w:fldCharType="end"/>
                          </w:r>
                        </w:p>
                      </w:txbxContent>
                    </wps:txbx>
                    <wps:bodyPr wrap="square" lIns="0" tIns="0" rIns="0" bIns="0" rtlCol="0">
                      <a:noAutofit/>
                    </wps:bodyPr>
                  </wps:wsp>
                </a:graphicData>
              </a:graphic>
            </wp:anchor>
          </w:drawing>
        </mc:Choice>
        <mc:Fallback>
          <w:pict>
            <v:shapetype w14:anchorId="015A84D6" id="_x0000_t202" coordsize="21600,21600" o:spt="202" path="m,l,21600r21600,l21600,xe">
              <v:stroke joinstyle="miter"/>
              <v:path gradientshapeok="t" o:connecttype="rect"/>
            </v:shapetype>
            <v:shape id="_x0000_s1057" type="#_x0000_t202" style="position:absolute;margin-left:292.15pt;margin-top:767.35pt;width:12.6pt;height:14.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" filled="f" stroked="f">
              <v:textbox inset="0,0,0,0">
                <w:txbxContent>
                  <w:p w14:paraId="78241BD4" w14:textId="77777777" w:rsidR="00DC1577" w:rsidRDefault="00DC1577">
                    <w:pPr>
                      <w:spacing w:before="27"/>
                      <w:ind w:left="60"/>
                      <w:rPr>
                        <w:rFonts w:ascii="Cambria"/>
                        <w:sz w:val="20"/>
                      </w:rPr>
                    </w:pPr>
                    <w:r>
                      <w:rPr>
                        <w:rFonts w:ascii="Cambria"/>
                        <w:spacing w:val="-10"/>
                        <w:sz w:val="20"/>
                      </w:rPr>
                      <w:fldChar w:fldCharType="begin"/>
                    </w:r>
                    <w:r>
                      <w:rPr>
                        <w:rFonts w:ascii="Cambria"/>
                        <w:spacing w:val="-10"/>
                        <w:sz w:val="20"/>
                      </w:rPr>
                      <w:instrText xml:space="preserve"> PAGE </w:instrText>
                    </w:r>
                    <w:r>
                      <w:rPr>
                        <w:rFonts w:ascii="Cambria"/>
                        <w:spacing w:val="-10"/>
                        <w:sz w:val="20"/>
                      </w:rPr>
                      <w:fldChar w:fldCharType="separate"/>
                    </w:r>
                    <w:r>
                      <w:rPr>
                        <w:rFonts w:ascii="Cambria"/>
                        <w:spacing w:val="-10"/>
                        <w:sz w:val="20"/>
                      </w:rPr>
                      <w:t>1</w:t>
                    </w:r>
                    <w:r>
                      <w:rPr>
                        <w:rFonts w:ascii="Cambria"/>
                        <w:spacing w:val="-10"/>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BBCC" w14:textId="18CFE6DA" w:rsidR="00DC1577" w:rsidRDefault="00DC1577">
    <w:pPr>
      <w:pStyle w:val="a4"/>
      <w:spacing w:line="14" w:lineRule="auto"/>
      <w:rPr>
        <w:sz w:val="20"/>
      </w:rPr>
    </w:pPr>
    <w:r>
      <w:rPr>
        <w:noProof/>
      </w:rPr>
      <mc:AlternateContent>
        <mc:Choice Requires="wps">
          <w:drawing>
            <wp:anchor distT="0" distB="0" distL="114300" distR="114300" simplePos="0" relativeHeight="251663360" behindDoc="1" locked="0" layoutInCell="1" allowOverlap="1" wp14:anchorId="45FB1BA8" wp14:editId="4191FE27">
              <wp:simplePos x="0" y="0"/>
              <wp:positionH relativeFrom="page">
                <wp:posOffset>3710305</wp:posOffset>
              </wp:positionH>
              <wp:positionV relativeFrom="page">
                <wp:posOffset>9745345</wp:posOffset>
              </wp:positionV>
              <wp:extent cx="160020" cy="178435"/>
              <wp:effectExtent l="0" t="1270" r="0" b="1270"/>
              <wp:wrapNone/>
              <wp:docPr id="20635142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0DE6A" w14:textId="77777777" w:rsidR="00DC1577" w:rsidRDefault="00DC1577">
                          <w:pPr>
                            <w:spacing w:before="27"/>
                            <w:ind w:left="60"/>
                            <w:rPr>
                              <w:rFonts w:ascii="Cambria"/>
                              <w:sz w:val="20"/>
                            </w:rPr>
                          </w:pPr>
                          <w:r>
                            <w:rPr>
                              <w:rFonts w:ascii="Cambria"/>
                              <w:sz w:val="20"/>
                            </w:rPr>
                            <w:fldChar w:fldCharType="begin"/>
                          </w:r>
                          <w:r>
                            <w:rPr>
                              <w:rFonts w:ascii="Cambria"/>
                              <w:sz w:val="20"/>
                            </w:rPr>
                            <w:instrText xml:space="preserve"> PAGE </w:instrText>
                          </w:r>
                          <w:r>
                            <w:rPr>
                              <w:rFonts w:ascii="Cambria"/>
                              <w:sz w:val="20"/>
                            </w:rPr>
                            <w:fldChar w:fldCharType="separate"/>
                          </w:r>
                          <w:r>
                            <w:rPr>
                              <w:rFonts w:ascii="Cambria"/>
                              <w:sz w:val="20"/>
                            </w:rPr>
                            <w:t>1</w:t>
                          </w:r>
                          <w:r>
                            <w:rPr>
                              <w:rFonts w:ascii="Cambri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B1BA8" id="_x0000_t202" coordsize="21600,21600" o:spt="202" path="m,l,21600r21600,l21600,xe">
              <v:stroke joinstyle="miter"/>
              <v:path gradientshapeok="t" o:connecttype="rect"/>
            </v:shapetype>
            <v:shape id="docshape1" o:spid="_x0000_s1058" type="#_x0000_t202" style="position:absolute;margin-left:292.15pt;margin-top:767.35pt;width:12.6pt;height:14.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" filled="f" stroked="f">
              <v:textbox inset="0,0,0,0">
                <w:txbxContent>
                  <w:p w14:paraId="4D60DE6A" w14:textId="77777777" w:rsidR="00DC1577" w:rsidRDefault="00DC1577">
                    <w:pPr>
                      <w:spacing w:before="27"/>
                      <w:ind w:left="60"/>
                      <w:rPr>
                        <w:rFonts w:ascii="Cambria"/>
                        <w:sz w:val="20"/>
                      </w:rPr>
                    </w:pPr>
                    <w:r>
                      <w:rPr>
                        <w:rFonts w:ascii="Cambria"/>
                        <w:sz w:val="20"/>
                      </w:rPr>
                      <w:fldChar w:fldCharType="begin"/>
                    </w:r>
                    <w:r>
                      <w:rPr>
                        <w:rFonts w:ascii="Cambria"/>
                        <w:sz w:val="20"/>
                      </w:rPr>
                      <w:instrText xml:space="preserve"> PAGE </w:instrText>
                    </w:r>
                    <w:r>
                      <w:rPr>
                        <w:rFonts w:ascii="Cambria"/>
                        <w:sz w:val="20"/>
                      </w:rPr>
                      <w:fldChar w:fldCharType="separate"/>
                    </w:r>
                    <w:r>
                      <w:rPr>
                        <w:rFonts w:ascii="Cambria"/>
                        <w:sz w:val="20"/>
                      </w:rPr>
                      <w:t>1</w:t>
                    </w:r>
                    <w:r>
                      <w:rPr>
                        <w:rFonts w:ascii="Cambria"/>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3603D" w14:textId="77777777" w:rsidR="00000000" w:rsidRDefault="00000000">
    <w:pPr>
      <w:ind w:right="108"/>
      <w:jc w:val="center"/>
    </w:pP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sz w:val="20"/>
      </w:rPr>
      <w:t>1</w:t>
    </w:r>
    <w:r>
      <w:rPr>
        <w:rFonts w:ascii="Century" w:eastAsia="Century" w:hAnsi="Century" w:cs="Century"/>
        <w:sz w:val="20"/>
      </w:rPr>
      <w:fldChar w:fldCharType="end"/>
    </w:r>
    <w:r>
      <w:rPr>
        <w:rFonts w:ascii="Century" w:eastAsia="Century" w:hAnsi="Century" w:cs="Century"/>
        <w:sz w:val="20"/>
      </w:rPr>
      <w:t xml:space="preserve"> </w:t>
    </w:r>
  </w:p>
  <w:p w14:paraId="09BFE9EB" w14:textId="77777777" w:rsidR="00000000" w:rsidRDefault="00000000">
    <w:r>
      <w:rPr>
        <w:rFonts w:ascii="Century" w:eastAsia="Century" w:hAnsi="Century" w:cs="Century"/>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15F3B" w14:textId="77777777" w:rsidR="00000000" w:rsidRDefault="00000000">
    <w:pPr>
      <w:ind w:right="108"/>
      <w:jc w:val="center"/>
    </w:pP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sidRPr="00D602E2">
      <w:rPr>
        <w:rFonts w:ascii="Century" w:eastAsia="Century" w:hAnsi="Century" w:cs="Century"/>
        <w:noProof/>
        <w:sz w:val="20"/>
      </w:rPr>
      <w:t>1</w:t>
    </w:r>
    <w:r>
      <w:rPr>
        <w:rFonts w:ascii="Century" w:eastAsia="Century" w:hAnsi="Century" w:cs="Century"/>
        <w:sz w:val="20"/>
      </w:rPr>
      <w:fldChar w:fldCharType="end"/>
    </w:r>
    <w:r>
      <w:rPr>
        <w:rFonts w:ascii="Century" w:eastAsia="Century" w:hAnsi="Century" w:cs="Century"/>
        <w:sz w:val="20"/>
      </w:rPr>
      <w:t xml:space="preserve"> </w:t>
    </w:r>
  </w:p>
  <w:p w14:paraId="4F4F359F" w14:textId="77777777" w:rsidR="00000000" w:rsidRDefault="00000000">
    <w:r>
      <w:rPr>
        <w:rFonts w:ascii="Century" w:eastAsia="Century" w:hAnsi="Century" w:cs="Century"/>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9B7DE" w14:textId="77777777" w:rsidR="00000000" w:rsidRDefault="00000000">
    <w:pPr>
      <w:ind w:right="108"/>
      <w:jc w:val="center"/>
    </w:pP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sz w:val="20"/>
      </w:rPr>
      <w:t>1</w:t>
    </w:r>
    <w:r>
      <w:rPr>
        <w:rFonts w:ascii="Century" w:eastAsia="Century" w:hAnsi="Century" w:cs="Century"/>
        <w:sz w:val="20"/>
      </w:rPr>
      <w:fldChar w:fldCharType="end"/>
    </w:r>
    <w:r>
      <w:rPr>
        <w:rFonts w:ascii="Century" w:eastAsia="Century" w:hAnsi="Century" w:cs="Century"/>
        <w:sz w:val="20"/>
      </w:rPr>
      <w:t xml:space="preserve"> </w:t>
    </w:r>
  </w:p>
  <w:p w14:paraId="5C9F949E" w14:textId="77777777" w:rsidR="00000000" w:rsidRDefault="00000000">
    <w:r>
      <w:rPr>
        <w:rFonts w:ascii="Century" w:eastAsia="Century" w:hAnsi="Century" w:cs="Century"/>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47710" w14:textId="77777777" w:rsidR="00DC1577" w:rsidRDefault="00DC1577">
    <w:pPr>
      <w:spacing w:line="259" w:lineRule="auto"/>
      <w:ind w:right="273"/>
      <w:jc w:val="right"/>
    </w:pPr>
    <w:r>
      <w:t>賃金規程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E129B" w14:textId="77777777" w:rsidR="00DC1577" w:rsidRDefault="00DC1577">
    <w:pPr>
      <w:spacing w:line="259" w:lineRule="auto"/>
      <w:ind w:right="273"/>
      <w:jc w:val="right"/>
    </w:pPr>
    <w:r>
      <w:t>賃金規程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93148"/>
    <w:multiLevelType w:val="hybridMultilevel"/>
    <w:tmpl w:val="C2E8D002"/>
    <w:lvl w:ilvl="0" w:tplc="25E66A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574FC9"/>
    <w:multiLevelType w:val="hybridMultilevel"/>
    <w:tmpl w:val="3D066A16"/>
    <w:lvl w:ilvl="0" w:tplc="2978322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80E5806">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5F6F7A4">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A838E2">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FA60DB6">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4A0AD6">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A211A8">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D40A44">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6A6732">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9169CE"/>
    <w:multiLevelType w:val="hybridMultilevel"/>
    <w:tmpl w:val="7E3C67F0"/>
    <w:lvl w:ilvl="0" w:tplc="C466379A">
      <w:start w:val="1"/>
      <w:numFmt w:val="aiueoFullWidth"/>
      <w:lvlText w:val="(%1)"/>
      <w:lvlJc w:val="left"/>
      <w:pPr>
        <w:ind w:left="6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4BC9B20">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A5AF9FC">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16FB60">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CE011E">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BEBC8C">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1D8FFB4">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7745FE4">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A4E7C6">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4BB7B10"/>
    <w:multiLevelType w:val="hybridMultilevel"/>
    <w:tmpl w:val="C1B0FC92"/>
    <w:lvl w:ilvl="0" w:tplc="25D60D9A">
      <w:start w:val="1"/>
      <w:numFmt w:val="decimal"/>
      <w:lvlText w:val="（%1）"/>
      <w:lvlJc w:val="left"/>
      <w:pPr>
        <w:ind w:left="960" w:hanging="634"/>
        <w:jc w:val="left"/>
      </w:pPr>
      <w:rPr>
        <w:rFonts w:ascii="ＭＳ Ｐゴシック" w:eastAsia="ＭＳ Ｐゴシック" w:hAnsi="ＭＳ Ｐゴシック" w:cs="ＭＳ Ｐゴシック" w:hint="default"/>
        <w:b w:val="0"/>
        <w:bCs w:val="0"/>
        <w:i w:val="0"/>
        <w:iCs w:val="0"/>
        <w:spacing w:val="0"/>
        <w:w w:val="99"/>
        <w:sz w:val="21"/>
        <w:szCs w:val="21"/>
        <w:lang w:val="en-US" w:eastAsia="ja-JP" w:bidi="ar-SA"/>
      </w:rPr>
    </w:lvl>
    <w:lvl w:ilvl="1" w:tplc="356032C6">
      <w:numFmt w:val="bullet"/>
      <w:lvlText w:val="•"/>
      <w:lvlJc w:val="left"/>
      <w:pPr>
        <w:ind w:left="1804" w:hanging="634"/>
      </w:pPr>
      <w:rPr>
        <w:rFonts w:hint="default"/>
        <w:lang w:val="en-US" w:eastAsia="ja-JP" w:bidi="ar-SA"/>
      </w:rPr>
    </w:lvl>
    <w:lvl w:ilvl="2" w:tplc="2910D13A">
      <w:numFmt w:val="bullet"/>
      <w:lvlText w:val="•"/>
      <w:lvlJc w:val="left"/>
      <w:pPr>
        <w:ind w:left="2649" w:hanging="634"/>
      </w:pPr>
      <w:rPr>
        <w:rFonts w:hint="default"/>
        <w:lang w:val="en-US" w:eastAsia="ja-JP" w:bidi="ar-SA"/>
      </w:rPr>
    </w:lvl>
    <w:lvl w:ilvl="3" w:tplc="3E3CDFDE">
      <w:numFmt w:val="bullet"/>
      <w:lvlText w:val="•"/>
      <w:lvlJc w:val="left"/>
      <w:pPr>
        <w:ind w:left="3494" w:hanging="634"/>
      </w:pPr>
      <w:rPr>
        <w:rFonts w:hint="default"/>
        <w:lang w:val="en-US" w:eastAsia="ja-JP" w:bidi="ar-SA"/>
      </w:rPr>
    </w:lvl>
    <w:lvl w:ilvl="4" w:tplc="05A271EA">
      <w:numFmt w:val="bullet"/>
      <w:lvlText w:val="•"/>
      <w:lvlJc w:val="left"/>
      <w:pPr>
        <w:ind w:left="4339" w:hanging="634"/>
      </w:pPr>
      <w:rPr>
        <w:rFonts w:hint="default"/>
        <w:lang w:val="en-US" w:eastAsia="ja-JP" w:bidi="ar-SA"/>
      </w:rPr>
    </w:lvl>
    <w:lvl w:ilvl="5" w:tplc="C2C0DEC0">
      <w:numFmt w:val="bullet"/>
      <w:lvlText w:val="•"/>
      <w:lvlJc w:val="left"/>
      <w:pPr>
        <w:ind w:left="5184" w:hanging="634"/>
      </w:pPr>
      <w:rPr>
        <w:rFonts w:hint="default"/>
        <w:lang w:val="en-US" w:eastAsia="ja-JP" w:bidi="ar-SA"/>
      </w:rPr>
    </w:lvl>
    <w:lvl w:ilvl="6" w:tplc="0EF6570E">
      <w:numFmt w:val="bullet"/>
      <w:lvlText w:val="•"/>
      <w:lvlJc w:val="left"/>
      <w:pPr>
        <w:ind w:left="6029" w:hanging="634"/>
      </w:pPr>
      <w:rPr>
        <w:rFonts w:hint="default"/>
        <w:lang w:val="en-US" w:eastAsia="ja-JP" w:bidi="ar-SA"/>
      </w:rPr>
    </w:lvl>
    <w:lvl w:ilvl="7" w:tplc="2A660CC6">
      <w:numFmt w:val="bullet"/>
      <w:lvlText w:val="•"/>
      <w:lvlJc w:val="left"/>
      <w:pPr>
        <w:ind w:left="6874" w:hanging="634"/>
      </w:pPr>
      <w:rPr>
        <w:rFonts w:hint="default"/>
        <w:lang w:val="en-US" w:eastAsia="ja-JP" w:bidi="ar-SA"/>
      </w:rPr>
    </w:lvl>
    <w:lvl w:ilvl="8" w:tplc="6AA0D4D2">
      <w:numFmt w:val="bullet"/>
      <w:lvlText w:val="•"/>
      <w:lvlJc w:val="left"/>
      <w:pPr>
        <w:ind w:left="7719" w:hanging="634"/>
      </w:pPr>
      <w:rPr>
        <w:rFonts w:hint="default"/>
        <w:lang w:val="en-US" w:eastAsia="ja-JP" w:bidi="ar-SA"/>
      </w:rPr>
    </w:lvl>
  </w:abstractNum>
  <w:abstractNum w:abstractNumId="4" w15:restartNumberingAfterBreak="0">
    <w:nsid w:val="178B6F9C"/>
    <w:multiLevelType w:val="hybridMultilevel"/>
    <w:tmpl w:val="0F60536C"/>
    <w:lvl w:ilvl="0" w:tplc="DE200B22">
      <w:start w:val="1"/>
      <w:numFmt w:val="aiueoFullWidth"/>
      <w:lvlText w:val="(%1)"/>
      <w:lvlJc w:val="left"/>
      <w:pPr>
        <w:ind w:left="6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FA4F22">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5148202">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A2B674">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60C212">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EA8FEDC">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532B7B8">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F4D342">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F8F970">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9713B6D"/>
    <w:multiLevelType w:val="hybridMultilevel"/>
    <w:tmpl w:val="2806BFE2"/>
    <w:lvl w:ilvl="0" w:tplc="D42E7B3C">
      <w:start w:val="1"/>
      <w:numFmt w:val="decim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FE45B0">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E9A608C">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B7E731E">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1383946">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EBCD848">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2EE8E2">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44DAB4">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6A0A266">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0010D2"/>
    <w:multiLevelType w:val="hybridMultilevel"/>
    <w:tmpl w:val="D34C9336"/>
    <w:lvl w:ilvl="0" w:tplc="0CE85F78">
      <w:start w:val="1"/>
      <w:numFmt w:val="decimal"/>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14874D8">
      <w:start w:val="1"/>
      <w:numFmt w:val="lowerLetter"/>
      <w:lvlText w:val="%2"/>
      <w:lvlJc w:val="left"/>
      <w:pPr>
        <w:ind w:left="1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DAAEC0">
      <w:start w:val="1"/>
      <w:numFmt w:val="lowerRoman"/>
      <w:lvlText w:val="%3"/>
      <w:lvlJc w:val="left"/>
      <w:pPr>
        <w:ind w:left="2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5C8392">
      <w:start w:val="1"/>
      <w:numFmt w:val="decimal"/>
      <w:lvlText w:val="%4"/>
      <w:lvlJc w:val="left"/>
      <w:pPr>
        <w:ind w:left="2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1EA8E30">
      <w:start w:val="1"/>
      <w:numFmt w:val="lowerLetter"/>
      <w:lvlText w:val="%5"/>
      <w:lvlJc w:val="left"/>
      <w:pPr>
        <w:ind w:left="3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128D9F8">
      <w:start w:val="1"/>
      <w:numFmt w:val="lowerRoman"/>
      <w:lvlText w:val="%6"/>
      <w:lvlJc w:val="left"/>
      <w:pPr>
        <w:ind w:left="4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9E92A6">
      <w:start w:val="1"/>
      <w:numFmt w:val="decimal"/>
      <w:lvlText w:val="%7"/>
      <w:lvlJc w:val="left"/>
      <w:pPr>
        <w:ind w:left="49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CACACA">
      <w:start w:val="1"/>
      <w:numFmt w:val="lowerLetter"/>
      <w:lvlText w:val="%8"/>
      <w:lvlJc w:val="left"/>
      <w:pPr>
        <w:ind w:left="56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CE67BFA">
      <w:start w:val="1"/>
      <w:numFmt w:val="lowerRoman"/>
      <w:lvlText w:val="%9"/>
      <w:lvlJc w:val="left"/>
      <w:pPr>
        <w:ind w:left="64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B694B4A"/>
    <w:multiLevelType w:val="hybridMultilevel"/>
    <w:tmpl w:val="176ABEEA"/>
    <w:lvl w:ilvl="0" w:tplc="CF488E98">
      <w:start w:val="1"/>
      <w:numFmt w:val="decimal"/>
      <w:lvlText w:val="（%1）"/>
      <w:lvlJc w:val="left"/>
      <w:pPr>
        <w:ind w:left="859" w:hanging="529"/>
        <w:jc w:val="left"/>
      </w:pPr>
      <w:rPr>
        <w:rFonts w:ascii="ＭＳ ゴシック" w:eastAsia="ＭＳ ゴシック" w:hAnsi="ＭＳ ゴシック" w:cs="ＭＳ ゴシック" w:hint="default"/>
        <w:b w:val="0"/>
        <w:bCs w:val="0"/>
        <w:i w:val="0"/>
        <w:iCs w:val="0"/>
        <w:spacing w:val="-3"/>
        <w:w w:val="100"/>
        <w:sz w:val="19"/>
        <w:szCs w:val="19"/>
        <w:lang w:val="en-US" w:eastAsia="ja-JP" w:bidi="ar-SA"/>
      </w:rPr>
    </w:lvl>
    <w:lvl w:ilvl="1" w:tplc="0840DB6A">
      <w:numFmt w:val="bullet"/>
      <w:lvlText w:val="•"/>
      <w:lvlJc w:val="left"/>
      <w:pPr>
        <w:ind w:left="1704" w:hanging="529"/>
      </w:pPr>
      <w:rPr>
        <w:rFonts w:hint="default"/>
        <w:lang w:val="en-US" w:eastAsia="ja-JP" w:bidi="ar-SA"/>
      </w:rPr>
    </w:lvl>
    <w:lvl w:ilvl="2" w:tplc="F6FA89BE">
      <w:numFmt w:val="bullet"/>
      <w:lvlText w:val="•"/>
      <w:lvlJc w:val="left"/>
      <w:pPr>
        <w:ind w:left="2549" w:hanging="529"/>
      </w:pPr>
      <w:rPr>
        <w:rFonts w:hint="default"/>
        <w:lang w:val="en-US" w:eastAsia="ja-JP" w:bidi="ar-SA"/>
      </w:rPr>
    </w:lvl>
    <w:lvl w:ilvl="3" w:tplc="DD8279B6">
      <w:numFmt w:val="bullet"/>
      <w:lvlText w:val="•"/>
      <w:lvlJc w:val="left"/>
      <w:pPr>
        <w:ind w:left="3393" w:hanging="529"/>
      </w:pPr>
      <w:rPr>
        <w:rFonts w:hint="default"/>
        <w:lang w:val="en-US" w:eastAsia="ja-JP" w:bidi="ar-SA"/>
      </w:rPr>
    </w:lvl>
    <w:lvl w:ilvl="4" w:tplc="AE50DD08">
      <w:numFmt w:val="bullet"/>
      <w:lvlText w:val="•"/>
      <w:lvlJc w:val="left"/>
      <w:pPr>
        <w:ind w:left="4238" w:hanging="529"/>
      </w:pPr>
      <w:rPr>
        <w:rFonts w:hint="default"/>
        <w:lang w:val="en-US" w:eastAsia="ja-JP" w:bidi="ar-SA"/>
      </w:rPr>
    </w:lvl>
    <w:lvl w:ilvl="5" w:tplc="0FD48C18">
      <w:numFmt w:val="bullet"/>
      <w:lvlText w:val="•"/>
      <w:lvlJc w:val="left"/>
      <w:pPr>
        <w:ind w:left="5083" w:hanging="529"/>
      </w:pPr>
      <w:rPr>
        <w:rFonts w:hint="default"/>
        <w:lang w:val="en-US" w:eastAsia="ja-JP" w:bidi="ar-SA"/>
      </w:rPr>
    </w:lvl>
    <w:lvl w:ilvl="6" w:tplc="E15C2EFA">
      <w:numFmt w:val="bullet"/>
      <w:lvlText w:val="•"/>
      <w:lvlJc w:val="left"/>
      <w:pPr>
        <w:ind w:left="5927" w:hanging="529"/>
      </w:pPr>
      <w:rPr>
        <w:rFonts w:hint="default"/>
        <w:lang w:val="en-US" w:eastAsia="ja-JP" w:bidi="ar-SA"/>
      </w:rPr>
    </w:lvl>
    <w:lvl w:ilvl="7" w:tplc="75524378">
      <w:numFmt w:val="bullet"/>
      <w:lvlText w:val="•"/>
      <w:lvlJc w:val="left"/>
      <w:pPr>
        <w:ind w:left="6772" w:hanging="529"/>
      </w:pPr>
      <w:rPr>
        <w:rFonts w:hint="default"/>
        <w:lang w:val="en-US" w:eastAsia="ja-JP" w:bidi="ar-SA"/>
      </w:rPr>
    </w:lvl>
    <w:lvl w:ilvl="8" w:tplc="A7145CD0">
      <w:numFmt w:val="bullet"/>
      <w:lvlText w:val="•"/>
      <w:lvlJc w:val="left"/>
      <w:pPr>
        <w:ind w:left="7617" w:hanging="529"/>
      </w:pPr>
      <w:rPr>
        <w:rFonts w:hint="default"/>
        <w:lang w:val="en-US" w:eastAsia="ja-JP" w:bidi="ar-SA"/>
      </w:rPr>
    </w:lvl>
  </w:abstractNum>
  <w:abstractNum w:abstractNumId="8" w15:restartNumberingAfterBreak="0">
    <w:nsid w:val="2354090A"/>
    <w:multiLevelType w:val="hybridMultilevel"/>
    <w:tmpl w:val="CCBE2080"/>
    <w:lvl w:ilvl="0" w:tplc="244E4510">
      <w:start w:val="1"/>
      <w:numFmt w:val="decimal"/>
      <w:lvlText w:val="(%1)"/>
      <w:lvlJc w:val="left"/>
      <w:pPr>
        <w:ind w:left="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A84B710">
      <w:start w:val="1"/>
      <w:numFmt w:val="lowerLetter"/>
      <w:lvlText w:val="%2"/>
      <w:lvlJc w:val="left"/>
      <w:pPr>
        <w:ind w:left="13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9068AE4">
      <w:start w:val="1"/>
      <w:numFmt w:val="lowerRoman"/>
      <w:lvlText w:val="%3"/>
      <w:lvlJc w:val="left"/>
      <w:pPr>
        <w:ind w:left="20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2946AEC">
      <w:start w:val="1"/>
      <w:numFmt w:val="decimal"/>
      <w:lvlText w:val="%4"/>
      <w:lvlJc w:val="left"/>
      <w:pPr>
        <w:ind w:left="28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97E498A">
      <w:start w:val="1"/>
      <w:numFmt w:val="lowerLetter"/>
      <w:lvlText w:val="%5"/>
      <w:lvlJc w:val="left"/>
      <w:pPr>
        <w:ind w:left="3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AA1E10">
      <w:start w:val="1"/>
      <w:numFmt w:val="lowerRoman"/>
      <w:lvlText w:val="%6"/>
      <w:lvlJc w:val="left"/>
      <w:pPr>
        <w:ind w:left="42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4F8D914">
      <w:start w:val="1"/>
      <w:numFmt w:val="decimal"/>
      <w:lvlText w:val="%7"/>
      <w:lvlJc w:val="left"/>
      <w:pPr>
        <w:ind w:left="49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4A03840">
      <w:start w:val="1"/>
      <w:numFmt w:val="lowerLetter"/>
      <w:lvlText w:val="%8"/>
      <w:lvlJc w:val="left"/>
      <w:pPr>
        <w:ind w:left="56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05ABC8E">
      <w:start w:val="1"/>
      <w:numFmt w:val="lowerRoman"/>
      <w:lvlText w:val="%9"/>
      <w:lvlJc w:val="left"/>
      <w:pPr>
        <w:ind w:left="64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4DD7712"/>
    <w:multiLevelType w:val="hybridMultilevel"/>
    <w:tmpl w:val="8FFAEAD4"/>
    <w:lvl w:ilvl="0" w:tplc="686C6EFE">
      <w:start w:val="2"/>
      <w:numFmt w:val="decimalFullWidth"/>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3481CA4">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4144526">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E2D6F0">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3589530">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6EC11A">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3B4263A">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9249582">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345B7E">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5445BF0"/>
    <w:multiLevelType w:val="hybridMultilevel"/>
    <w:tmpl w:val="B17431A2"/>
    <w:lvl w:ilvl="0" w:tplc="5D96AA9C">
      <w:start w:val="1"/>
      <w:numFmt w:val="aiueoFullWidth"/>
      <w:lvlText w:val="(%1)"/>
      <w:lvlJc w:val="left"/>
      <w:pPr>
        <w:ind w:left="6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25644EC">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E217C2">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585DB0">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4FC30DA">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5E3642">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AAE1268">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46E388">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A49522">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76F176E"/>
    <w:multiLevelType w:val="hybridMultilevel"/>
    <w:tmpl w:val="3B14F60E"/>
    <w:lvl w:ilvl="0" w:tplc="1764C468">
      <w:start w:val="1"/>
      <w:numFmt w:val="aiueoFullWidth"/>
      <w:lvlText w:val="(%1)"/>
      <w:lvlJc w:val="left"/>
      <w:pPr>
        <w:ind w:left="6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540A4F8">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641B56">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A2B7FC">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32BB76">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100F24">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A280368">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A6A438">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0202F44">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7B32BFF"/>
    <w:multiLevelType w:val="hybridMultilevel"/>
    <w:tmpl w:val="082855CA"/>
    <w:lvl w:ilvl="0" w:tplc="B1BC00F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3F66FBA">
      <w:start w:val="1"/>
      <w:numFmt w:val="decimal"/>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E3A9370">
      <w:start w:val="1"/>
      <w:numFmt w:val="lowerRoman"/>
      <w:lvlText w:val="%3"/>
      <w:lvlJc w:val="left"/>
      <w:pPr>
        <w:ind w:left="2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F65FB0">
      <w:start w:val="1"/>
      <w:numFmt w:val="decimal"/>
      <w:lvlText w:val="%4"/>
      <w:lvlJc w:val="left"/>
      <w:pPr>
        <w:ind w:left="2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3686644">
      <w:start w:val="1"/>
      <w:numFmt w:val="lowerLetter"/>
      <w:lvlText w:val="%5"/>
      <w:lvlJc w:val="left"/>
      <w:pPr>
        <w:ind w:left="3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690018E">
      <w:start w:val="1"/>
      <w:numFmt w:val="lowerRoman"/>
      <w:lvlText w:val="%6"/>
      <w:lvlJc w:val="left"/>
      <w:pPr>
        <w:ind w:left="4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1B0F8FE">
      <w:start w:val="1"/>
      <w:numFmt w:val="decimal"/>
      <w:lvlText w:val="%7"/>
      <w:lvlJc w:val="left"/>
      <w:pPr>
        <w:ind w:left="5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3E94E4">
      <w:start w:val="1"/>
      <w:numFmt w:val="lowerLetter"/>
      <w:lvlText w:val="%8"/>
      <w:lvlJc w:val="left"/>
      <w:pPr>
        <w:ind w:left="5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DCE390">
      <w:start w:val="1"/>
      <w:numFmt w:val="lowerRoman"/>
      <w:lvlText w:val="%9"/>
      <w:lvlJc w:val="left"/>
      <w:pPr>
        <w:ind w:left="6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B52303"/>
    <w:multiLevelType w:val="hybridMultilevel"/>
    <w:tmpl w:val="C08A2546"/>
    <w:lvl w:ilvl="0" w:tplc="4E8A592A">
      <w:start w:val="1"/>
      <w:numFmt w:val="decimal"/>
      <w:lvlText w:val="(%1)"/>
      <w:lvlJc w:val="left"/>
      <w:pPr>
        <w:ind w:left="1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8BC4C96">
      <w:start w:val="1"/>
      <w:numFmt w:val="lowerLetter"/>
      <w:lvlText w:val="%2"/>
      <w:lvlJc w:val="left"/>
      <w:pPr>
        <w:ind w:left="1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2AEAFE">
      <w:start w:val="1"/>
      <w:numFmt w:val="lowerRoman"/>
      <w:lvlText w:val="%3"/>
      <w:lvlJc w:val="left"/>
      <w:pPr>
        <w:ind w:left="2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FD61FCA">
      <w:start w:val="1"/>
      <w:numFmt w:val="decimal"/>
      <w:lvlText w:val="%4"/>
      <w:lvlJc w:val="left"/>
      <w:pPr>
        <w:ind w:left="3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1525D16">
      <w:start w:val="1"/>
      <w:numFmt w:val="lowerLetter"/>
      <w:lvlText w:val="%5"/>
      <w:lvlJc w:val="left"/>
      <w:pPr>
        <w:ind w:left="39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86A4910">
      <w:start w:val="1"/>
      <w:numFmt w:val="lowerRoman"/>
      <w:lvlText w:val="%6"/>
      <w:lvlJc w:val="left"/>
      <w:pPr>
        <w:ind w:left="46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5489D2">
      <w:start w:val="1"/>
      <w:numFmt w:val="decimal"/>
      <w:lvlText w:val="%7"/>
      <w:lvlJc w:val="left"/>
      <w:pPr>
        <w:ind w:left="53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4DE00D8">
      <w:start w:val="1"/>
      <w:numFmt w:val="lowerLetter"/>
      <w:lvlText w:val="%8"/>
      <w:lvlJc w:val="left"/>
      <w:pPr>
        <w:ind w:left="61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148DF8">
      <w:start w:val="1"/>
      <w:numFmt w:val="lowerRoman"/>
      <w:lvlText w:val="%9"/>
      <w:lvlJc w:val="left"/>
      <w:pPr>
        <w:ind w:left="6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B3D08F9"/>
    <w:multiLevelType w:val="hybridMultilevel"/>
    <w:tmpl w:val="C5F839C0"/>
    <w:lvl w:ilvl="0" w:tplc="E77C1B0E">
      <w:start w:val="7"/>
      <w:numFmt w:val="decimal"/>
      <w:lvlText w:val="(%1)"/>
      <w:lvlJc w:val="left"/>
      <w:pPr>
        <w:ind w:left="9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7B47D9E">
      <w:start w:val="1"/>
      <w:numFmt w:val="lowerLetter"/>
      <w:lvlText w:val="%2"/>
      <w:lvlJc w:val="left"/>
      <w:pPr>
        <w:ind w:left="1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1EA344">
      <w:start w:val="1"/>
      <w:numFmt w:val="lowerRoman"/>
      <w:lvlText w:val="%3"/>
      <w:lvlJc w:val="left"/>
      <w:pPr>
        <w:ind w:left="2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AC65E2A">
      <w:start w:val="1"/>
      <w:numFmt w:val="decimal"/>
      <w:lvlText w:val="%4"/>
      <w:lvlJc w:val="left"/>
      <w:pPr>
        <w:ind w:left="3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22F98">
      <w:start w:val="1"/>
      <w:numFmt w:val="lowerLetter"/>
      <w:lvlText w:val="%5"/>
      <w:lvlJc w:val="left"/>
      <w:pPr>
        <w:ind w:left="3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866A882">
      <w:start w:val="1"/>
      <w:numFmt w:val="lowerRoman"/>
      <w:lvlText w:val="%6"/>
      <w:lvlJc w:val="left"/>
      <w:pPr>
        <w:ind w:left="4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8CB7E4">
      <w:start w:val="1"/>
      <w:numFmt w:val="decimal"/>
      <w:lvlText w:val="%7"/>
      <w:lvlJc w:val="left"/>
      <w:pPr>
        <w:ind w:left="5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16073D8">
      <w:start w:val="1"/>
      <w:numFmt w:val="lowerLetter"/>
      <w:lvlText w:val="%8"/>
      <w:lvlJc w:val="left"/>
      <w:pPr>
        <w:ind w:left="5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F1CC852">
      <w:start w:val="1"/>
      <w:numFmt w:val="lowerRoman"/>
      <w:lvlText w:val="%9"/>
      <w:lvlJc w:val="left"/>
      <w:pPr>
        <w:ind w:left="6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D4D1759"/>
    <w:multiLevelType w:val="hybridMultilevel"/>
    <w:tmpl w:val="F1A25F30"/>
    <w:lvl w:ilvl="0" w:tplc="23FA90F0">
      <w:start w:val="2"/>
      <w:numFmt w:val="decimalFullWidth"/>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0560438">
      <w:start w:val="1"/>
      <w:numFmt w:val="decimal"/>
      <w:lvlText w:val="(%2)"/>
      <w:lvlJc w:val="left"/>
      <w:pPr>
        <w:ind w:left="9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A443F86">
      <w:start w:val="1"/>
      <w:numFmt w:val="lowerRoman"/>
      <w:lvlText w:val="%3"/>
      <w:lvlJc w:val="left"/>
      <w:pPr>
        <w:ind w:left="1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DC8B2E">
      <w:start w:val="1"/>
      <w:numFmt w:val="decimal"/>
      <w:lvlText w:val="%4"/>
      <w:lvlJc w:val="left"/>
      <w:pPr>
        <w:ind w:left="2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910D2B0">
      <w:start w:val="1"/>
      <w:numFmt w:val="lowerLetter"/>
      <w:lvlText w:val="%5"/>
      <w:lvlJc w:val="left"/>
      <w:pPr>
        <w:ind w:left="3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3436D6">
      <w:start w:val="1"/>
      <w:numFmt w:val="lowerRoman"/>
      <w:lvlText w:val="%6"/>
      <w:lvlJc w:val="left"/>
      <w:pPr>
        <w:ind w:left="3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AA41C7A">
      <w:start w:val="1"/>
      <w:numFmt w:val="decimal"/>
      <w:lvlText w:val="%7"/>
      <w:lvlJc w:val="left"/>
      <w:pPr>
        <w:ind w:left="4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3A4282C">
      <w:start w:val="1"/>
      <w:numFmt w:val="lowerLetter"/>
      <w:lvlText w:val="%8"/>
      <w:lvlJc w:val="left"/>
      <w:pPr>
        <w:ind w:left="5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D546B26">
      <w:start w:val="1"/>
      <w:numFmt w:val="lowerRoman"/>
      <w:lvlText w:val="%9"/>
      <w:lvlJc w:val="left"/>
      <w:pPr>
        <w:ind w:left="5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E4A7DE9"/>
    <w:multiLevelType w:val="hybridMultilevel"/>
    <w:tmpl w:val="607E2510"/>
    <w:lvl w:ilvl="0" w:tplc="19E6CF38">
      <w:start w:val="1"/>
      <w:numFmt w:val="decimal"/>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516F37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B694A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383EC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D2124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DEC8F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8749EC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85ADD9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42D56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FC72151"/>
    <w:multiLevelType w:val="hybridMultilevel"/>
    <w:tmpl w:val="737E2CB6"/>
    <w:lvl w:ilvl="0" w:tplc="C38A3ABA">
      <w:start w:val="1"/>
      <w:numFmt w:val="decimalFullWidth"/>
      <w:lvlText w:val="第%1条"/>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2B04C8C"/>
    <w:multiLevelType w:val="hybridMultilevel"/>
    <w:tmpl w:val="1B4EE102"/>
    <w:lvl w:ilvl="0" w:tplc="823CB4D6">
      <w:start w:val="4"/>
      <w:numFmt w:val="decimal"/>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19" w15:restartNumberingAfterBreak="0">
    <w:nsid w:val="32F3552C"/>
    <w:multiLevelType w:val="hybridMultilevel"/>
    <w:tmpl w:val="81D6605C"/>
    <w:lvl w:ilvl="0" w:tplc="4626A636">
      <w:start w:val="1"/>
      <w:numFmt w:val="decimal"/>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8E8D24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758B42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8AE9DB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C6E85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CE35A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17CB2E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3E62BC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EEC80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6120600"/>
    <w:multiLevelType w:val="hybridMultilevel"/>
    <w:tmpl w:val="C75A6DD8"/>
    <w:lvl w:ilvl="0" w:tplc="6D7CC038">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EA51D2">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A0ED4E">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40E12DA">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EAB5B8">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8F63170">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C0FBB4">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92A9DBE">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8D6399E">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63A1EB9"/>
    <w:multiLevelType w:val="hybridMultilevel"/>
    <w:tmpl w:val="B4A21DC0"/>
    <w:lvl w:ilvl="0" w:tplc="D1AEC178">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BA4A3D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C830E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0EEF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184329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86BFF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ECE74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4FE997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A827F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3A725C29"/>
    <w:multiLevelType w:val="hybridMultilevel"/>
    <w:tmpl w:val="BB7878F6"/>
    <w:lvl w:ilvl="0" w:tplc="D8CCAD60">
      <w:start w:val="1"/>
      <w:numFmt w:val="decimal"/>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AC6E20">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722DC8">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A86F9C">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66E0D3C">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C82FB6">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2F41956">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7744E0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E06668C">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3B0454E2"/>
    <w:multiLevelType w:val="hybridMultilevel"/>
    <w:tmpl w:val="45F2E954"/>
    <w:lvl w:ilvl="0" w:tplc="CA2E0560">
      <w:start w:val="2"/>
      <w:numFmt w:val="decimalFullWidth"/>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61C8E84">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BA81E72">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72FC6A">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F9858E8">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BAAC7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2A52EC">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F6684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676772E">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3ECD7F33"/>
    <w:multiLevelType w:val="hybridMultilevel"/>
    <w:tmpl w:val="3E00E5E0"/>
    <w:lvl w:ilvl="0" w:tplc="437E9768">
      <w:start w:val="1"/>
      <w:numFmt w:val="decimal"/>
      <w:lvlText w:val="（%1）"/>
      <w:lvlJc w:val="left"/>
      <w:pPr>
        <w:ind w:left="941" w:hanging="631"/>
        <w:jc w:val="left"/>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E5C0B1F0">
      <w:numFmt w:val="bullet"/>
      <w:lvlText w:val="•"/>
      <w:lvlJc w:val="left"/>
      <w:pPr>
        <w:ind w:left="1784" w:hanging="631"/>
      </w:pPr>
      <w:rPr>
        <w:rFonts w:hint="default"/>
        <w:lang w:val="en-US" w:eastAsia="ja-JP" w:bidi="ar-SA"/>
      </w:rPr>
    </w:lvl>
    <w:lvl w:ilvl="2" w:tplc="D340C37E">
      <w:numFmt w:val="bullet"/>
      <w:lvlText w:val="•"/>
      <w:lvlJc w:val="left"/>
      <w:pPr>
        <w:ind w:left="2629" w:hanging="631"/>
      </w:pPr>
      <w:rPr>
        <w:rFonts w:hint="default"/>
        <w:lang w:val="en-US" w:eastAsia="ja-JP" w:bidi="ar-SA"/>
      </w:rPr>
    </w:lvl>
    <w:lvl w:ilvl="3" w:tplc="48EC127E">
      <w:numFmt w:val="bullet"/>
      <w:lvlText w:val="•"/>
      <w:lvlJc w:val="left"/>
      <w:pPr>
        <w:ind w:left="3473" w:hanging="631"/>
      </w:pPr>
      <w:rPr>
        <w:rFonts w:hint="default"/>
        <w:lang w:val="en-US" w:eastAsia="ja-JP" w:bidi="ar-SA"/>
      </w:rPr>
    </w:lvl>
    <w:lvl w:ilvl="4" w:tplc="E26CCF8E">
      <w:numFmt w:val="bullet"/>
      <w:lvlText w:val="•"/>
      <w:lvlJc w:val="left"/>
      <w:pPr>
        <w:ind w:left="4318" w:hanging="631"/>
      </w:pPr>
      <w:rPr>
        <w:rFonts w:hint="default"/>
        <w:lang w:val="en-US" w:eastAsia="ja-JP" w:bidi="ar-SA"/>
      </w:rPr>
    </w:lvl>
    <w:lvl w:ilvl="5" w:tplc="1AEEA540">
      <w:numFmt w:val="bullet"/>
      <w:lvlText w:val="•"/>
      <w:lvlJc w:val="left"/>
      <w:pPr>
        <w:ind w:left="5162" w:hanging="631"/>
      </w:pPr>
      <w:rPr>
        <w:rFonts w:hint="default"/>
        <w:lang w:val="en-US" w:eastAsia="ja-JP" w:bidi="ar-SA"/>
      </w:rPr>
    </w:lvl>
    <w:lvl w:ilvl="6" w:tplc="2D02F3EC">
      <w:numFmt w:val="bullet"/>
      <w:lvlText w:val="•"/>
      <w:lvlJc w:val="left"/>
      <w:pPr>
        <w:ind w:left="6007" w:hanging="631"/>
      </w:pPr>
      <w:rPr>
        <w:rFonts w:hint="default"/>
        <w:lang w:val="en-US" w:eastAsia="ja-JP" w:bidi="ar-SA"/>
      </w:rPr>
    </w:lvl>
    <w:lvl w:ilvl="7" w:tplc="4056B814">
      <w:numFmt w:val="bullet"/>
      <w:lvlText w:val="•"/>
      <w:lvlJc w:val="left"/>
      <w:pPr>
        <w:ind w:left="6851" w:hanging="631"/>
      </w:pPr>
      <w:rPr>
        <w:rFonts w:hint="default"/>
        <w:lang w:val="en-US" w:eastAsia="ja-JP" w:bidi="ar-SA"/>
      </w:rPr>
    </w:lvl>
    <w:lvl w:ilvl="8" w:tplc="74FED2E4">
      <w:numFmt w:val="bullet"/>
      <w:lvlText w:val="•"/>
      <w:lvlJc w:val="left"/>
      <w:pPr>
        <w:ind w:left="7696" w:hanging="631"/>
      </w:pPr>
      <w:rPr>
        <w:rFonts w:hint="default"/>
        <w:lang w:val="en-US" w:eastAsia="ja-JP" w:bidi="ar-SA"/>
      </w:rPr>
    </w:lvl>
  </w:abstractNum>
  <w:abstractNum w:abstractNumId="25" w15:restartNumberingAfterBreak="0">
    <w:nsid w:val="41440EDD"/>
    <w:multiLevelType w:val="hybridMultilevel"/>
    <w:tmpl w:val="C502957C"/>
    <w:lvl w:ilvl="0" w:tplc="1B1C58E2">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AC0F0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E2590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0FCDB4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58A96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BA4B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7CF3E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6CFA6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3E820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418E17FA"/>
    <w:multiLevelType w:val="hybridMultilevel"/>
    <w:tmpl w:val="F93C23D6"/>
    <w:lvl w:ilvl="0" w:tplc="40D48732">
      <w:start w:val="2"/>
      <w:numFmt w:val="decimalFullWidth"/>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71A9E66">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99ED4C6">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466A9D0">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5247A0C">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122ABC">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1EF486">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1EC320">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AC079E">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43431AB5"/>
    <w:multiLevelType w:val="hybridMultilevel"/>
    <w:tmpl w:val="AFD29F46"/>
    <w:lvl w:ilvl="0" w:tplc="B16A9F56">
      <w:start w:val="2"/>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84F6D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CE8020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A08C3D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EC5AC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BCD62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72892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05C27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626E1D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43875356"/>
    <w:multiLevelType w:val="hybridMultilevel"/>
    <w:tmpl w:val="AFD28B86"/>
    <w:lvl w:ilvl="0" w:tplc="03285D18">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EFAED06">
      <w:start w:val="1"/>
      <w:numFmt w:val="decimal"/>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19E914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3A1578">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983458">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E3A4AE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2204A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28A72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62A67C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440B1167"/>
    <w:multiLevelType w:val="hybridMultilevel"/>
    <w:tmpl w:val="9B3CB22E"/>
    <w:lvl w:ilvl="0" w:tplc="00B69298">
      <w:start w:val="1"/>
      <w:numFmt w:val="decimal"/>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96489C2">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E87816">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A4A1E6">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F16B460">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98E79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4CC8FE">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20E68A2">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980CE34">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44720AD5"/>
    <w:multiLevelType w:val="hybridMultilevel"/>
    <w:tmpl w:val="8FD2FF04"/>
    <w:lvl w:ilvl="0" w:tplc="C5D28556">
      <w:start w:val="1"/>
      <w:numFmt w:val="decimalFullWidth"/>
      <w:lvlText w:val="（%1）"/>
      <w:lvlJc w:val="left"/>
      <w:pPr>
        <w:ind w:left="6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DF0D08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174929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988E69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566A56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D54432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DF2BF9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1ECF03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34231E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7413F99"/>
    <w:multiLevelType w:val="hybridMultilevel"/>
    <w:tmpl w:val="0898E80C"/>
    <w:lvl w:ilvl="0" w:tplc="D9B0AF94">
      <w:start w:val="2"/>
      <w:numFmt w:val="decimalFullWidth"/>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34C48A">
      <w:start w:val="1"/>
      <w:numFmt w:val="decimal"/>
      <w:lvlText w:val="(%2)"/>
      <w:lvlJc w:val="left"/>
      <w:pPr>
        <w:ind w:left="9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67ABE34">
      <w:start w:val="1"/>
      <w:numFmt w:val="lowerRoman"/>
      <w:lvlText w:val="%3"/>
      <w:lvlJc w:val="left"/>
      <w:pPr>
        <w:ind w:left="1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A83E24">
      <w:start w:val="1"/>
      <w:numFmt w:val="decimal"/>
      <w:lvlText w:val="%4"/>
      <w:lvlJc w:val="left"/>
      <w:pPr>
        <w:ind w:left="2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5886392">
      <w:start w:val="1"/>
      <w:numFmt w:val="lowerLetter"/>
      <w:lvlText w:val="%5"/>
      <w:lvlJc w:val="left"/>
      <w:pPr>
        <w:ind w:left="3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6204E8">
      <w:start w:val="1"/>
      <w:numFmt w:val="lowerRoman"/>
      <w:lvlText w:val="%6"/>
      <w:lvlJc w:val="left"/>
      <w:pPr>
        <w:ind w:left="3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A7ADB7E">
      <w:start w:val="1"/>
      <w:numFmt w:val="decimal"/>
      <w:lvlText w:val="%7"/>
      <w:lvlJc w:val="left"/>
      <w:pPr>
        <w:ind w:left="4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51662F8">
      <w:start w:val="1"/>
      <w:numFmt w:val="lowerLetter"/>
      <w:lvlText w:val="%8"/>
      <w:lvlJc w:val="left"/>
      <w:pPr>
        <w:ind w:left="5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ECA6692">
      <w:start w:val="1"/>
      <w:numFmt w:val="lowerRoman"/>
      <w:lvlText w:val="%9"/>
      <w:lvlJc w:val="left"/>
      <w:pPr>
        <w:ind w:left="5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48B229FB"/>
    <w:multiLevelType w:val="hybridMultilevel"/>
    <w:tmpl w:val="818406AA"/>
    <w:lvl w:ilvl="0" w:tplc="08783844">
      <w:start w:val="2"/>
      <w:numFmt w:val="decimalFullWidth"/>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FCEB428">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83A826C">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318FB80">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5651DE">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1760B20">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168E3A0">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6C885E">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04491A">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49CE2461"/>
    <w:multiLevelType w:val="hybridMultilevel"/>
    <w:tmpl w:val="BDE0E526"/>
    <w:lvl w:ilvl="0" w:tplc="81AAC5CA">
      <w:start w:val="1"/>
      <w:numFmt w:val="aiueoFullWidth"/>
      <w:lvlText w:val="(%1)"/>
      <w:lvlJc w:val="left"/>
      <w:pPr>
        <w:ind w:left="6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6328C3A">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E0AE08">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716E25A">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8664792">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5AE152">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788288">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72DAFE">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D707482">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4A667937"/>
    <w:multiLevelType w:val="hybridMultilevel"/>
    <w:tmpl w:val="0DFA8C78"/>
    <w:lvl w:ilvl="0" w:tplc="8166A4F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2EE89F8">
      <w:start w:val="1"/>
      <w:numFmt w:val="decimal"/>
      <w:lvlText w:val="(%2)"/>
      <w:lvlJc w:val="left"/>
      <w:pPr>
        <w:ind w:left="9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8BC0C2A">
      <w:start w:val="1"/>
      <w:numFmt w:val="lowerRoman"/>
      <w:lvlText w:val="%3"/>
      <w:lvlJc w:val="left"/>
      <w:pPr>
        <w:ind w:left="1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5CA3AA">
      <w:start w:val="1"/>
      <w:numFmt w:val="decimal"/>
      <w:lvlText w:val="%4"/>
      <w:lvlJc w:val="left"/>
      <w:pPr>
        <w:ind w:left="2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A3E86F2">
      <w:start w:val="1"/>
      <w:numFmt w:val="lowerLetter"/>
      <w:lvlText w:val="%5"/>
      <w:lvlJc w:val="left"/>
      <w:pPr>
        <w:ind w:left="3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DC6C8FE">
      <w:start w:val="1"/>
      <w:numFmt w:val="lowerRoman"/>
      <w:lvlText w:val="%6"/>
      <w:lvlJc w:val="left"/>
      <w:pPr>
        <w:ind w:left="3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8C2258">
      <w:start w:val="1"/>
      <w:numFmt w:val="decimal"/>
      <w:lvlText w:val="%7"/>
      <w:lvlJc w:val="left"/>
      <w:pPr>
        <w:ind w:left="4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B6588A">
      <w:start w:val="1"/>
      <w:numFmt w:val="lowerLetter"/>
      <w:lvlText w:val="%8"/>
      <w:lvlJc w:val="left"/>
      <w:pPr>
        <w:ind w:left="5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E8EA26">
      <w:start w:val="1"/>
      <w:numFmt w:val="lowerRoman"/>
      <w:lvlText w:val="%9"/>
      <w:lvlJc w:val="left"/>
      <w:pPr>
        <w:ind w:left="5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4EE56A18"/>
    <w:multiLevelType w:val="hybridMultilevel"/>
    <w:tmpl w:val="CB6C65AC"/>
    <w:lvl w:ilvl="0" w:tplc="DDB89A96">
      <w:start w:val="1"/>
      <w:numFmt w:val="decimal"/>
      <w:lvlText w:val="(%1)"/>
      <w:lvlJc w:val="left"/>
      <w:pPr>
        <w:ind w:left="7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3AA7400">
      <w:start w:val="1"/>
      <w:numFmt w:val="lowerLetter"/>
      <w:lvlText w:val="%2"/>
      <w:lvlJc w:val="left"/>
      <w:pPr>
        <w:ind w:left="1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E2C2AE">
      <w:start w:val="1"/>
      <w:numFmt w:val="lowerRoman"/>
      <w:lvlText w:val="%3"/>
      <w:lvlJc w:val="left"/>
      <w:pPr>
        <w:ind w:left="2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DEEE22">
      <w:start w:val="1"/>
      <w:numFmt w:val="decimal"/>
      <w:lvlText w:val="%4"/>
      <w:lvlJc w:val="left"/>
      <w:pPr>
        <w:ind w:left="2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34A290E">
      <w:start w:val="1"/>
      <w:numFmt w:val="lowerLetter"/>
      <w:lvlText w:val="%5"/>
      <w:lvlJc w:val="left"/>
      <w:pPr>
        <w:ind w:left="3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EC1988">
      <w:start w:val="1"/>
      <w:numFmt w:val="lowerRoman"/>
      <w:lvlText w:val="%6"/>
      <w:lvlJc w:val="left"/>
      <w:pPr>
        <w:ind w:left="4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C36C8BC">
      <w:start w:val="1"/>
      <w:numFmt w:val="decimal"/>
      <w:lvlText w:val="%7"/>
      <w:lvlJc w:val="left"/>
      <w:pPr>
        <w:ind w:left="4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2AA3F0">
      <w:start w:val="1"/>
      <w:numFmt w:val="lowerLetter"/>
      <w:lvlText w:val="%8"/>
      <w:lvlJc w:val="left"/>
      <w:pPr>
        <w:ind w:left="5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64F214">
      <w:start w:val="1"/>
      <w:numFmt w:val="lowerRoman"/>
      <w:lvlText w:val="%9"/>
      <w:lvlJc w:val="left"/>
      <w:pPr>
        <w:ind w:left="6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50A17577"/>
    <w:multiLevelType w:val="hybridMultilevel"/>
    <w:tmpl w:val="2D80E946"/>
    <w:lvl w:ilvl="0" w:tplc="B90E010E">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EC707C">
      <w:start w:val="1"/>
      <w:numFmt w:val="decimalFullWidth"/>
      <w:lvlText w:val="%2"/>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C06D85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B8DEE8">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380ED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C432C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8FCAC5A">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DA46BF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12BE7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51E75D68"/>
    <w:multiLevelType w:val="hybridMultilevel"/>
    <w:tmpl w:val="4DECE3AA"/>
    <w:lvl w:ilvl="0" w:tplc="85A6D24E">
      <w:start w:val="1"/>
      <w:numFmt w:val="decim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03831B0">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7521DDC">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02808D0">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0CA0526">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4080B26">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C4C9840">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B7CDCF2">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54836E0">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34119AA"/>
    <w:multiLevelType w:val="hybridMultilevel"/>
    <w:tmpl w:val="ADB81D8A"/>
    <w:lvl w:ilvl="0" w:tplc="AAE0D4AC">
      <w:start w:val="1"/>
      <w:numFmt w:val="decimal"/>
      <w:lvlText w:val="(%1)"/>
      <w:lvlJc w:val="left"/>
      <w:pPr>
        <w:ind w:left="1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F4C4644">
      <w:start w:val="1"/>
      <w:numFmt w:val="lowerLetter"/>
      <w:lvlText w:val="%2"/>
      <w:lvlJc w:val="left"/>
      <w:pPr>
        <w:ind w:left="18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95C39D6">
      <w:start w:val="1"/>
      <w:numFmt w:val="lowerRoman"/>
      <w:lvlText w:val="%3"/>
      <w:lvlJc w:val="left"/>
      <w:pPr>
        <w:ind w:left="25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0E83A2">
      <w:start w:val="1"/>
      <w:numFmt w:val="decimal"/>
      <w:lvlText w:val="%4"/>
      <w:lvlJc w:val="left"/>
      <w:pPr>
        <w:ind w:left="32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CC8DD4">
      <w:start w:val="1"/>
      <w:numFmt w:val="lowerLetter"/>
      <w:lvlText w:val="%5"/>
      <w:lvlJc w:val="left"/>
      <w:pPr>
        <w:ind w:left="39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DBC3168">
      <w:start w:val="1"/>
      <w:numFmt w:val="lowerRoman"/>
      <w:lvlText w:val="%6"/>
      <w:lvlJc w:val="left"/>
      <w:pPr>
        <w:ind w:left="46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EACDAC">
      <w:start w:val="1"/>
      <w:numFmt w:val="decimal"/>
      <w:lvlText w:val="%7"/>
      <w:lvlJc w:val="left"/>
      <w:pPr>
        <w:ind w:left="54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6DC2810">
      <w:start w:val="1"/>
      <w:numFmt w:val="lowerLetter"/>
      <w:lvlText w:val="%8"/>
      <w:lvlJc w:val="left"/>
      <w:pPr>
        <w:ind w:left="61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538B360">
      <w:start w:val="1"/>
      <w:numFmt w:val="lowerRoman"/>
      <w:lvlText w:val="%9"/>
      <w:lvlJc w:val="left"/>
      <w:pPr>
        <w:ind w:left="68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537622E8"/>
    <w:multiLevelType w:val="hybridMultilevel"/>
    <w:tmpl w:val="B3B016DC"/>
    <w:lvl w:ilvl="0" w:tplc="7BAE4EB0">
      <w:start w:val="1"/>
      <w:numFmt w:val="decimal"/>
      <w:lvlText w:val="（%1）"/>
      <w:lvlJc w:val="left"/>
      <w:pPr>
        <w:ind w:left="852" w:hanging="527"/>
        <w:jc w:val="left"/>
      </w:pPr>
      <w:rPr>
        <w:rFonts w:ascii="ＭＳ Ｐゴシック" w:eastAsia="ＭＳ Ｐゴシック" w:hAnsi="ＭＳ Ｐゴシック" w:cs="ＭＳ Ｐゴシック" w:hint="default"/>
        <w:b w:val="0"/>
        <w:bCs w:val="0"/>
        <w:i w:val="0"/>
        <w:iCs w:val="0"/>
        <w:spacing w:val="0"/>
        <w:w w:val="99"/>
        <w:sz w:val="19"/>
        <w:szCs w:val="19"/>
        <w:lang w:val="en-US" w:eastAsia="ja-JP" w:bidi="ar-SA"/>
      </w:rPr>
    </w:lvl>
    <w:lvl w:ilvl="1" w:tplc="2924D72C">
      <w:numFmt w:val="bullet"/>
      <w:lvlText w:val="•"/>
      <w:lvlJc w:val="left"/>
      <w:pPr>
        <w:ind w:left="1714" w:hanging="527"/>
      </w:pPr>
      <w:rPr>
        <w:rFonts w:hint="default"/>
        <w:lang w:val="en-US" w:eastAsia="ja-JP" w:bidi="ar-SA"/>
      </w:rPr>
    </w:lvl>
    <w:lvl w:ilvl="2" w:tplc="70FCEAB0">
      <w:numFmt w:val="bullet"/>
      <w:lvlText w:val="•"/>
      <w:lvlJc w:val="left"/>
      <w:pPr>
        <w:ind w:left="2569" w:hanging="527"/>
      </w:pPr>
      <w:rPr>
        <w:rFonts w:hint="default"/>
        <w:lang w:val="en-US" w:eastAsia="ja-JP" w:bidi="ar-SA"/>
      </w:rPr>
    </w:lvl>
    <w:lvl w:ilvl="3" w:tplc="FE8A9554">
      <w:numFmt w:val="bullet"/>
      <w:lvlText w:val="•"/>
      <w:lvlJc w:val="left"/>
      <w:pPr>
        <w:ind w:left="3424" w:hanging="527"/>
      </w:pPr>
      <w:rPr>
        <w:rFonts w:hint="default"/>
        <w:lang w:val="en-US" w:eastAsia="ja-JP" w:bidi="ar-SA"/>
      </w:rPr>
    </w:lvl>
    <w:lvl w:ilvl="4" w:tplc="28BE7782">
      <w:numFmt w:val="bullet"/>
      <w:lvlText w:val="•"/>
      <w:lvlJc w:val="left"/>
      <w:pPr>
        <w:ind w:left="4279" w:hanging="527"/>
      </w:pPr>
      <w:rPr>
        <w:rFonts w:hint="default"/>
        <w:lang w:val="en-US" w:eastAsia="ja-JP" w:bidi="ar-SA"/>
      </w:rPr>
    </w:lvl>
    <w:lvl w:ilvl="5" w:tplc="2C262704">
      <w:numFmt w:val="bullet"/>
      <w:lvlText w:val="•"/>
      <w:lvlJc w:val="left"/>
      <w:pPr>
        <w:ind w:left="5134" w:hanging="527"/>
      </w:pPr>
      <w:rPr>
        <w:rFonts w:hint="default"/>
        <w:lang w:val="en-US" w:eastAsia="ja-JP" w:bidi="ar-SA"/>
      </w:rPr>
    </w:lvl>
    <w:lvl w:ilvl="6" w:tplc="09B48F22">
      <w:numFmt w:val="bullet"/>
      <w:lvlText w:val="•"/>
      <w:lvlJc w:val="left"/>
      <w:pPr>
        <w:ind w:left="5989" w:hanging="527"/>
      </w:pPr>
      <w:rPr>
        <w:rFonts w:hint="default"/>
        <w:lang w:val="en-US" w:eastAsia="ja-JP" w:bidi="ar-SA"/>
      </w:rPr>
    </w:lvl>
    <w:lvl w:ilvl="7" w:tplc="7F7C23BA">
      <w:numFmt w:val="bullet"/>
      <w:lvlText w:val="•"/>
      <w:lvlJc w:val="left"/>
      <w:pPr>
        <w:ind w:left="6844" w:hanging="527"/>
      </w:pPr>
      <w:rPr>
        <w:rFonts w:hint="default"/>
        <w:lang w:val="en-US" w:eastAsia="ja-JP" w:bidi="ar-SA"/>
      </w:rPr>
    </w:lvl>
    <w:lvl w:ilvl="8" w:tplc="E03607A8">
      <w:numFmt w:val="bullet"/>
      <w:lvlText w:val="•"/>
      <w:lvlJc w:val="left"/>
      <w:pPr>
        <w:ind w:left="7699" w:hanging="527"/>
      </w:pPr>
      <w:rPr>
        <w:rFonts w:hint="default"/>
        <w:lang w:val="en-US" w:eastAsia="ja-JP" w:bidi="ar-SA"/>
      </w:rPr>
    </w:lvl>
  </w:abstractNum>
  <w:abstractNum w:abstractNumId="40" w15:restartNumberingAfterBreak="0">
    <w:nsid w:val="54E11003"/>
    <w:multiLevelType w:val="hybridMultilevel"/>
    <w:tmpl w:val="EDC43F9E"/>
    <w:lvl w:ilvl="0" w:tplc="14568B50">
      <w:start w:val="2"/>
      <w:numFmt w:val="decimalFullWidth"/>
      <w:lvlText w:val="%1"/>
      <w:lvlJc w:val="left"/>
      <w:pPr>
        <w:ind w:left="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118032E">
      <w:start w:val="1"/>
      <w:numFmt w:val="decimal"/>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ED2604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FA0A40">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9E6F20">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3B63D4E">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CE1182">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76F2A0">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100672C">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64A0B4F"/>
    <w:multiLevelType w:val="hybridMultilevel"/>
    <w:tmpl w:val="22EC1D16"/>
    <w:lvl w:ilvl="0" w:tplc="5336CE88">
      <w:start w:val="1"/>
      <w:numFmt w:val="decimal"/>
      <w:lvlText w:val="(%1)"/>
      <w:lvlJc w:val="left"/>
      <w:pPr>
        <w:ind w:left="609" w:hanging="288"/>
        <w:jc w:val="left"/>
      </w:pPr>
      <w:rPr>
        <w:rFonts w:ascii="MS UI Gothic" w:eastAsia="MS UI Gothic" w:hAnsi="MS UI Gothic" w:cs="MS UI Gothic" w:hint="default"/>
        <w:spacing w:val="0"/>
        <w:w w:val="99"/>
        <w:sz w:val="22"/>
        <w:szCs w:val="22"/>
        <w:lang w:val="en-US" w:eastAsia="ja-JP" w:bidi="ar-SA"/>
      </w:rPr>
    </w:lvl>
    <w:lvl w:ilvl="1" w:tplc="E4C4E6F2">
      <w:numFmt w:val="bullet"/>
      <w:lvlText w:val="•"/>
      <w:lvlJc w:val="left"/>
      <w:pPr>
        <w:ind w:left="859" w:hanging="288"/>
      </w:pPr>
      <w:rPr>
        <w:rFonts w:hint="default"/>
        <w:lang w:val="en-US" w:eastAsia="ja-JP" w:bidi="ar-SA"/>
      </w:rPr>
    </w:lvl>
    <w:lvl w:ilvl="2" w:tplc="9564C4AA">
      <w:numFmt w:val="bullet"/>
      <w:lvlText w:val="•"/>
      <w:lvlJc w:val="left"/>
      <w:pPr>
        <w:ind w:left="1119" w:hanging="288"/>
      </w:pPr>
      <w:rPr>
        <w:rFonts w:hint="default"/>
        <w:lang w:val="en-US" w:eastAsia="ja-JP" w:bidi="ar-SA"/>
      </w:rPr>
    </w:lvl>
    <w:lvl w:ilvl="3" w:tplc="5372C142">
      <w:numFmt w:val="bullet"/>
      <w:lvlText w:val="•"/>
      <w:lvlJc w:val="left"/>
      <w:pPr>
        <w:ind w:left="1378" w:hanging="288"/>
      </w:pPr>
      <w:rPr>
        <w:rFonts w:hint="default"/>
        <w:lang w:val="en-US" w:eastAsia="ja-JP" w:bidi="ar-SA"/>
      </w:rPr>
    </w:lvl>
    <w:lvl w:ilvl="4" w:tplc="AFEEB3CC">
      <w:numFmt w:val="bullet"/>
      <w:lvlText w:val="•"/>
      <w:lvlJc w:val="left"/>
      <w:pPr>
        <w:ind w:left="1638" w:hanging="288"/>
      </w:pPr>
      <w:rPr>
        <w:rFonts w:hint="default"/>
        <w:lang w:val="en-US" w:eastAsia="ja-JP" w:bidi="ar-SA"/>
      </w:rPr>
    </w:lvl>
    <w:lvl w:ilvl="5" w:tplc="4B9623E0">
      <w:numFmt w:val="bullet"/>
      <w:lvlText w:val="•"/>
      <w:lvlJc w:val="left"/>
      <w:pPr>
        <w:ind w:left="1897" w:hanging="288"/>
      </w:pPr>
      <w:rPr>
        <w:rFonts w:hint="default"/>
        <w:lang w:val="en-US" w:eastAsia="ja-JP" w:bidi="ar-SA"/>
      </w:rPr>
    </w:lvl>
    <w:lvl w:ilvl="6" w:tplc="8F120BE2">
      <w:numFmt w:val="bullet"/>
      <w:lvlText w:val="•"/>
      <w:lvlJc w:val="left"/>
      <w:pPr>
        <w:ind w:left="2157" w:hanging="288"/>
      </w:pPr>
      <w:rPr>
        <w:rFonts w:hint="default"/>
        <w:lang w:val="en-US" w:eastAsia="ja-JP" w:bidi="ar-SA"/>
      </w:rPr>
    </w:lvl>
    <w:lvl w:ilvl="7" w:tplc="575E1216">
      <w:numFmt w:val="bullet"/>
      <w:lvlText w:val="•"/>
      <w:lvlJc w:val="left"/>
      <w:pPr>
        <w:ind w:left="2416" w:hanging="288"/>
      </w:pPr>
      <w:rPr>
        <w:rFonts w:hint="default"/>
        <w:lang w:val="en-US" w:eastAsia="ja-JP" w:bidi="ar-SA"/>
      </w:rPr>
    </w:lvl>
    <w:lvl w:ilvl="8" w:tplc="2FC615DC">
      <w:numFmt w:val="bullet"/>
      <w:lvlText w:val="•"/>
      <w:lvlJc w:val="left"/>
      <w:pPr>
        <w:ind w:left="2676" w:hanging="288"/>
      </w:pPr>
      <w:rPr>
        <w:rFonts w:hint="default"/>
        <w:lang w:val="en-US" w:eastAsia="ja-JP" w:bidi="ar-SA"/>
      </w:rPr>
    </w:lvl>
  </w:abstractNum>
  <w:abstractNum w:abstractNumId="42" w15:restartNumberingAfterBreak="0">
    <w:nsid w:val="5A385481"/>
    <w:multiLevelType w:val="hybridMultilevel"/>
    <w:tmpl w:val="1CA2F9CE"/>
    <w:lvl w:ilvl="0" w:tplc="13620BA4">
      <w:start w:val="1"/>
      <w:numFmt w:val="aiueoFullWidth"/>
      <w:lvlText w:val="(%1)"/>
      <w:lvlJc w:val="left"/>
      <w:pPr>
        <w:ind w:left="6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EE1C04">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24BB3A">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FE212CE">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4012E2">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9F4E8A2">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B87640">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7CE658E">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AACC990">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5C365F44"/>
    <w:multiLevelType w:val="hybridMultilevel"/>
    <w:tmpl w:val="1902DECA"/>
    <w:lvl w:ilvl="0" w:tplc="93362508">
      <w:start w:val="1"/>
      <w:numFmt w:val="decimal"/>
      <w:lvlText w:val="（%1）"/>
      <w:lvlJc w:val="left"/>
      <w:pPr>
        <w:ind w:left="859" w:hanging="529"/>
        <w:jc w:val="left"/>
      </w:pPr>
      <w:rPr>
        <w:rFonts w:ascii="ＭＳ ゴシック" w:eastAsia="ＭＳ ゴシック" w:hAnsi="ＭＳ ゴシック" w:cs="ＭＳ ゴシック" w:hint="default"/>
        <w:b w:val="0"/>
        <w:bCs w:val="0"/>
        <w:i w:val="0"/>
        <w:iCs w:val="0"/>
        <w:spacing w:val="-3"/>
        <w:w w:val="100"/>
        <w:sz w:val="19"/>
        <w:szCs w:val="19"/>
        <w:lang w:val="en-US" w:eastAsia="ja-JP" w:bidi="ar-SA"/>
      </w:rPr>
    </w:lvl>
    <w:lvl w:ilvl="1" w:tplc="021E72FA">
      <w:numFmt w:val="bullet"/>
      <w:lvlText w:val="•"/>
      <w:lvlJc w:val="left"/>
      <w:pPr>
        <w:ind w:left="1704" w:hanging="529"/>
      </w:pPr>
      <w:rPr>
        <w:rFonts w:hint="default"/>
        <w:lang w:val="en-US" w:eastAsia="ja-JP" w:bidi="ar-SA"/>
      </w:rPr>
    </w:lvl>
    <w:lvl w:ilvl="2" w:tplc="6E401906">
      <w:numFmt w:val="bullet"/>
      <w:lvlText w:val="•"/>
      <w:lvlJc w:val="left"/>
      <w:pPr>
        <w:ind w:left="2549" w:hanging="529"/>
      </w:pPr>
      <w:rPr>
        <w:rFonts w:hint="default"/>
        <w:lang w:val="en-US" w:eastAsia="ja-JP" w:bidi="ar-SA"/>
      </w:rPr>
    </w:lvl>
    <w:lvl w:ilvl="3" w:tplc="3F12FE7E">
      <w:numFmt w:val="bullet"/>
      <w:lvlText w:val="•"/>
      <w:lvlJc w:val="left"/>
      <w:pPr>
        <w:ind w:left="3393" w:hanging="529"/>
      </w:pPr>
      <w:rPr>
        <w:rFonts w:hint="default"/>
        <w:lang w:val="en-US" w:eastAsia="ja-JP" w:bidi="ar-SA"/>
      </w:rPr>
    </w:lvl>
    <w:lvl w:ilvl="4" w:tplc="EACE7BBE">
      <w:numFmt w:val="bullet"/>
      <w:lvlText w:val="•"/>
      <w:lvlJc w:val="left"/>
      <w:pPr>
        <w:ind w:left="4238" w:hanging="529"/>
      </w:pPr>
      <w:rPr>
        <w:rFonts w:hint="default"/>
        <w:lang w:val="en-US" w:eastAsia="ja-JP" w:bidi="ar-SA"/>
      </w:rPr>
    </w:lvl>
    <w:lvl w:ilvl="5" w:tplc="8D602132">
      <w:numFmt w:val="bullet"/>
      <w:lvlText w:val="•"/>
      <w:lvlJc w:val="left"/>
      <w:pPr>
        <w:ind w:left="5083" w:hanging="529"/>
      </w:pPr>
      <w:rPr>
        <w:rFonts w:hint="default"/>
        <w:lang w:val="en-US" w:eastAsia="ja-JP" w:bidi="ar-SA"/>
      </w:rPr>
    </w:lvl>
    <w:lvl w:ilvl="6" w:tplc="D8780A9E">
      <w:numFmt w:val="bullet"/>
      <w:lvlText w:val="•"/>
      <w:lvlJc w:val="left"/>
      <w:pPr>
        <w:ind w:left="5927" w:hanging="529"/>
      </w:pPr>
      <w:rPr>
        <w:rFonts w:hint="default"/>
        <w:lang w:val="en-US" w:eastAsia="ja-JP" w:bidi="ar-SA"/>
      </w:rPr>
    </w:lvl>
    <w:lvl w:ilvl="7" w:tplc="B6709E5C">
      <w:numFmt w:val="bullet"/>
      <w:lvlText w:val="•"/>
      <w:lvlJc w:val="left"/>
      <w:pPr>
        <w:ind w:left="6772" w:hanging="529"/>
      </w:pPr>
      <w:rPr>
        <w:rFonts w:hint="default"/>
        <w:lang w:val="en-US" w:eastAsia="ja-JP" w:bidi="ar-SA"/>
      </w:rPr>
    </w:lvl>
    <w:lvl w:ilvl="8" w:tplc="B71AD1A4">
      <w:numFmt w:val="bullet"/>
      <w:lvlText w:val="•"/>
      <w:lvlJc w:val="left"/>
      <w:pPr>
        <w:ind w:left="7617" w:hanging="529"/>
      </w:pPr>
      <w:rPr>
        <w:rFonts w:hint="default"/>
        <w:lang w:val="en-US" w:eastAsia="ja-JP" w:bidi="ar-SA"/>
      </w:rPr>
    </w:lvl>
  </w:abstractNum>
  <w:abstractNum w:abstractNumId="44" w15:restartNumberingAfterBreak="0">
    <w:nsid w:val="5E9D6F51"/>
    <w:multiLevelType w:val="hybridMultilevel"/>
    <w:tmpl w:val="92460576"/>
    <w:lvl w:ilvl="0" w:tplc="FC02726E">
      <w:start w:val="1"/>
      <w:numFmt w:val="decimal"/>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E29640">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CAC6FC">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523348">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23E3AF0">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14497DE">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ADC6CFA">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A289A5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7CEEE0">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60FD2582"/>
    <w:multiLevelType w:val="hybridMultilevel"/>
    <w:tmpl w:val="3466B2EE"/>
    <w:lvl w:ilvl="0" w:tplc="CB88C0FE">
      <w:start w:val="1"/>
      <w:numFmt w:val="aiueoFullWidth"/>
      <w:lvlText w:val="(%1)"/>
      <w:lvlJc w:val="left"/>
      <w:pPr>
        <w:ind w:left="6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D32A250">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7C2A8E">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989C0C">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2885C8">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A0C07D4">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5680B8E">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4BEDF2E">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FAD484">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63FF6959"/>
    <w:multiLevelType w:val="hybridMultilevel"/>
    <w:tmpl w:val="975E5A7E"/>
    <w:lvl w:ilvl="0" w:tplc="E6F273D8">
      <w:start w:val="2"/>
      <w:numFmt w:val="decimal"/>
      <w:lvlText w:val="%1"/>
      <w:lvlJc w:val="left"/>
      <w:pPr>
        <w:ind w:left="1316" w:hanging="488"/>
        <w:jc w:val="left"/>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8C2C104E">
      <w:numFmt w:val="bullet"/>
      <w:lvlText w:val="•"/>
      <w:lvlJc w:val="left"/>
      <w:pPr>
        <w:ind w:left="2058" w:hanging="488"/>
      </w:pPr>
      <w:rPr>
        <w:rFonts w:hint="default"/>
        <w:lang w:val="en-US" w:eastAsia="ja-JP" w:bidi="ar-SA"/>
      </w:rPr>
    </w:lvl>
    <w:lvl w:ilvl="2" w:tplc="D4DA3C0E">
      <w:numFmt w:val="bullet"/>
      <w:lvlText w:val="•"/>
      <w:lvlJc w:val="left"/>
      <w:pPr>
        <w:ind w:left="2797" w:hanging="488"/>
      </w:pPr>
      <w:rPr>
        <w:rFonts w:hint="default"/>
        <w:lang w:val="en-US" w:eastAsia="ja-JP" w:bidi="ar-SA"/>
      </w:rPr>
    </w:lvl>
    <w:lvl w:ilvl="3" w:tplc="4A16C45A">
      <w:numFmt w:val="bullet"/>
      <w:lvlText w:val="•"/>
      <w:lvlJc w:val="left"/>
      <w:pPr>
        <w:ind w:left="3535" w:hanging="488"/>
      </w:pPr>
      <w:rPr>
        <w:rFonts w:hint="default"/>
        <w:lang w:val="en-US" w:eastAsia="ja-JP" w:bidi="ar-SA"/>
      </w:rPr>
    </w:lvl>
    <w:lvl w:ilvl="4" w:tplc="4A5648DA">
      <w:numFmt w:val="bullet"/>
      <w:lvlText w:val="•"/>
      <w:lvlJc w:val="left"/>
      <w:pPr>
        <w:ind w:left="4274" w:hanging="488"/>
      </w:pPr>
      <w:rPr>
        <w:rFonts w:hint="default"/>
        <w:lang w:val="en-US" w:eastAsia="ja-JP" w:bidi="ar-SA"/>
      </w:rPr>
    </w:lvl>
    <w:lvl w:ilvl="5" w:tplc="3FFC357C">
      <w:numFmt w:val="bullet"/>
      <w:lvlText w:val="•"/>
      <w:lvlJc w:val="left"/>
      <w:pPr>
        <w:ind w:left="5013" w:hanging="488"/>
      </w:pPr>
      <w:rPr>
        <w:rFonts w:hint="default"/>
        <w:lang w:val="en-US" w:eastAsia="ja-JP" w:bidi="ar-SA"/>
      </w:rPr>
    </w:lvl>
    <w:lvl w:ilvl="6" w:tplc="6428AC54">
      <w:numFmt w:val="bullet"/>
      <w:lvlText w:val="•"/>
      <w:lvlJc w:val="left"/>
      <w:pPr>
        <w:ind w:left="5751" w:hanging="488"/>
      </w:pPr>
      <w:rPr>
        <w:rFonts w:hint="default"/>
        <w:lang w:val="en-US" w:eastAsia="ja-JP" w:bidi="ar-SA"/>
      </w:rPr>
    </w:lvl>
    <w:lvl w:ilvl="7" w:tplc="800CDC14">
      <w:numFmt w:val="bullet"/>
      <w:lvlText w:val="•"/>
      <w:lvlJc w:val="left"/>
      <w:pPr>
        <w:ind w:left="6490" w:hanging="488"/>
      </w:pPr>
      <w:rPr>
        <w:rFonts w:hint="default"/>
        <w:lang w:val="en-US" w:eastAsia="ja-JP" w:bidi="ar-SA"/>
      </w:rPr>
    </w:lvl>
    <w:lvl w:ilvl="8" w:tplc="A0B60DD4">
      <w:numFmt w:val="bullet"/>
      <w:lvlText w:val="•"/>
      <w:lvlJc w:val="left"/>
      <w:pPr>
        <w:ind w:left="7229" w:hanging="488"/>
      </w:pPr>
      <w:rPr>
        <w:rFonts w:hint="default"/>
        <w:lang w:val="en-US" w:eastAsia="ja-JP" w:bidi="ar-SA"/>
      </w:rPr>
    </w:lvl>
  </w:abstractNum>
  <w:abstractNum w:abstractNumId="47" w15:restartNumberingAfterBreak="0">
    <w:nsid w:val="674B7DB7"/>
    <w:multiLevelType w:val="hybridMultilevel"/>
    <w:tmpl w:val="3B708AA2"/>
    <w:lvl w:ilvl="0" w:tplc="00D2D78C">
      <w:start w:val="10"/>
      <w:numFmt w:val="decimal"/>
      <w:lvlText w:val="%1."/>
      <w:lvlJc w:val="left"/>
      <w:pPr>
        <w:ind w:left="526" w:hanging="422"/>
        <w:jc w:val="left"/>
      </w:pPr>
      <w:rPr>
        <w:rFonts w:ascii="ＭＳ ゴシック" w:eastAsia="ＭＳ ゴシック" w:hAnsi="ＭＳ ゴシック" w:cs="ＭＳ ゴシック" w:hint="default"/>
        <w:b w:val="0"/>
        <w:bCs w:val="0"/>
        <w:i w:val="0"/>
        <w:iCs w:val="0"/>
        <w:spacing w:val="0"/>
        <w:w w:val="100"/>
        <w:sz w:val="19"/>
        <w:szCs w:val="19"/>
        <w:lang w:val="en-US" w:eastAsia="ja-JP" w:bidi="ar-SA"/>
      </w:rPr>
    </w:lvl>
    <w:lvl w:ilvl="1" w:tplc="AD482FF6">
      <w:numFmt w:val="bullet"/>
      <w:lvlText w:val="•"/>
      <w:lvlJc w:val="left"/>
      <w:pPr>
        <w:ind w:left="1362" w:hanging="422"/>
      </w:pPr>
      <w:rPr>
        <w:rFonts w:hint="default"/>
        <w:lang w:val="en-US" w:eastAsia="ja-JP" w:bidi="ar-SA"/>
      </w:rPr>
    </w:lvl>
    <w:lvl w:ilvl="2" w:tplc="693473E6">
      <w:numFmt w:val="bullet"/>
      <w:lvlText w:val="•"/>
      <w:lvlJc w:val="left"/>
      <w:pPr>
        <w:ind w:left="2204" w:hanging="422"/>
      </w:pPr>
      <w:rPr>
        <w:rFonts w:hint="default"/>
        <w:lang w:val="en-US" w:eastAsia="ja-JP" w:bidi="ar-SA"/>
      </w:rPr>
    </w:lvl>
    <w:lvl w:ilvl="3" w:tplc="C3ECB40C">
      <w:numFmt w:val="bullet"/>
      <w:lvlText w:val="•"/>
      <w:lvlJc w:val="left"/>
      <w:pPr>
        <w:ind w:left="3047" w:hanging="422"/>
      </w:pPr>
      <w:rPr>
        <w:rFonts w:hint="default"/>
        <w:lang w:val="en-US" w:eastAsia="ja-JP" w:bidi="ar-SA"/>
      </w:rPr>
    </w:lvl>
    <w:lvl w:ilvl="4" w:tplc="D1460C8A">
      <w:numFmt w:val="bullet"/>
      <w:lvlText w:val="•"/>
      <w:lvlJc w:val="left"/>
      <w:pPr>
        <w:ind w:left="3889" w:hanging="422"/>
      </w:pPr>
      <w:rPr>
        <w:rFonts w:hint="default"/>
        <w:lang w:val="en-US" w:eastAsia="ja-JP" w:bidi="ar-SA"/>
      </w:rPr>
    </w:lvl>
    <w:lvl w:ilvl="5" w:tplc="669AAD8A">
      <w:numFmt w:val="bullet"/>
      <w:lvlText w:val="•"/>
      <w:lvlJc w:val="left"/>
      <w:pPr>
        <w:ind w:left="4732" w:hanging="422"/>
      </w:pPr>
      <w:rPr>
        <w:rFonts w:hint="default"/>
        <w:lang w:val="en-US" w:eastAsia="ja-JP" w:bidi="ar-SA"/>
      </w:rPr>
    </w:lvl>
    <w:lvl w:ilvl="6" w:tplc="196A7836">
      <w:numFmt w:val="bullet"/>
      <w:lvlText w:val="•"/>
      <w:lvlJc w:val="left"/>
      <w:pPr>
        <w:ind w:left="5574" w:hanging="422"/>
      </w:pPr>
      <w:rPr>
        <w:rFonts w:hint="default"/>
        <w:lang w:val="en-US" w:eastAsia="ja-JP" w:bidi="ar-SA"/>
      </w:rPr>
    </w:lvl>
    <w:lvl w:ilvl="7" w:tplc="0F3605C6">
      <w:numFmt w:val="bullet"/>
      <w:lvlText w:val="•"/>
      <w:lvlJc w:val="left"/>
      <w:pPr>
        <w:ind w:left="6416" w:hanging="422"/>
      </w:pPr>
      <w:rPr>
        <w:rFonts w:hint="default"/>
        <w:lang w:val="en-US" w:eastAsia="ja-JP" w:bidi="ar-SA"/>
      </w:rPr>
    </w:lvl>
    <w:lvl w:ilvl="8" w:tplc="E6AC1AB2">
      <w:numFmt w:val="bullet"/>
      <w:lvlText w:val="•"/>
      <w:lvlJc w:val="left"/>
      <w:pPr>
        <w:ind w:left="7259" w:hanging="422"/>
      </w:pPr>
      <w:rPr>
        <w:rFonts w:hint="default"/>
        <w:lang w:val="en-US" w:eastAsia="ja-JP" w:bidi="ar-SA"/>
      </w:rPr>
    </w:lvl>
  </w:abstractNum>
  <w:abstractNum w:abstractNumId="48" w15:restartNumberingAfterBreak="0">
    <w:nsid w:val="67F44BD6"/>
    <w:multiLevelType w:val="hybridMultilevel"/>
    <w:tmpl w:val="33C44C18"/>
    <w:lvl w:ilvl="0" w:tplc="890C15AC">
      <w:start w:val="2"/>
      <w:numFmt w:val="decimalFullWidth"/>
      <w:lvlText w:val="%1"/>
      <w:lvlJc w:val="left"/>
      <w:pPr>
        <w:ind w:left="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BCE3E1C">
      <w:start w:val="1"/>
      <w:numFmt w:val="lowerLetter"/>
      <w:lvlText w:val="%2"/>
      <w:lvlJc w:val="left"/>
      <w:pPr>
        <w:ind w:left="13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D28F99A">
      <w:start w:val="1"/>
      <w:numFmt w:val="lowerRoman"/>
      <w:lvlText w:val="%3"/>
      <w:lvlJc w:val="left"/>
      <w:pPr>
        <w:ind w:left="21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C2E500">
      <w:start w:val="1"/>
      <w:numFmt w:val="decimal"/>
      <w:lvlText w:val="%4"/>
      <w:lvlJc w:val="left"/>
      <w:pPr>
        <w:ind w:left="28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A2ADACE">
      <w:start w:val="1"/>
      <w:numFmt w:val="lowerLetter"/>
      <w:lvlText w:val="%5"/>
      <w:lvlJc w:val="left"/>
      <w:pPr>
        <w:ind w:left="35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1A4DF8C">
      <w:start w:val="1"/>
      <w:numFmt w:val="lowerRoman"/>
      <w:lvlText w:val="%6"/>
      <w:lvlJc w:val="left"/>
      <w:pPr>
        <w:ind w:left="42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AE090E">
      <w:start w:val="1"/>
      <w:numFmt w:val="decimal"/>
      <w:lvlText w:val="%7"/>
      <w:lvlJc w:val="left"/>
      <w:pPr>
        <w:ind w:left="49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0E23C4A">
      <w:start w:val="1"/>
      <w:numFmt w:val="lowerLetter"/>
      <w:lvlText w:val="%8"/>
      <w:lvlJc w:val="left"/>
      <w:pPr>
        <w:ind w:left="5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962E46">
      <w:start w:val="1"/>
      <w:numFmt w:val="lowerRoman"/>
      <w:lvlText w:val="%9"/>
      <w:lvlJc w:val="left"/>
      <w:pPr>
        <w:ind w:left="6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67FA38F9"/>
    <w:multiLevelType w:val="hybridMultilevel"/>
    <w:tmpl w:val="B122D518"/>
    <w:lvl w:ilvl="0" w:tplc="976A37CE">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D1A044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D1CBF6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A8620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386EAF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8623B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FB2D81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930F51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53210B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8FB29B7"/>
    <w:multiLevelType w:val="hybridMultilevel"/>
    <w:tmpl w:val="26E8F9A8"/>
    <w:lvl w:ilvl="0" w:tplc="6CBAB4D6">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D40B7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68065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DB6F7B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D42CE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71E4EE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92C8F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E0AC03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95A50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6C4D1D5F"/>
    <w:multiLevelType w:val="hybridMultilevel"/>
    <w:tmpl w:val="FCF02214"/>
    <w:lvl w:ilvl="0" w:tplc="B8702686">
      <w:start w:val="1"/>
      <w:numFmt w:val="aiueoFullWidth"/>
      <w:lvlText w:val="(%1)"/>
      <w:lvlJc w:val="left"/>
      <w:pPr>
        <w:ind w:left="9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DE8C0E">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2B815A8">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B8863EA">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6040BEE">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410C668">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F94DBDA">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18A178">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C3EA808">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6C84416F"/>
    <w:multiLevelType w:val="hybridMultilevel"/>
    <w:tmpl w:val="F50A162E"/>
    <w:lvl w:ilvl="0" w:tplc="525E5FD0">
      <w:start w:val="1"/>
      <w:numFmt w:val="aiueoFullWidth"/>
      <w:lvlText w:val="(%1)"/>
      <w:lvlJc w:val="left"/>
      <w:pPr>
        <w:ind w:left="6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E6DBE2">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98E56E">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F45672">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723C6A">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86287E0">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32C70A8">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964592">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634F51A">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6DFE71B5"/>
    <w:multiLevelType w:val="hybridMultilevel"/>
    <w:tmpl w:val="16C4E67E"/>
    <w:lvl w:ilvl="0" w:tplc="F4540632">
      <w:start w:val="2"/>
      <w:numFmt w:val="decimalFullWidth"/>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9809E50">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286DEC8">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3763174">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D2409E">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356777C">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12EC904">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934FE3C">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29C2234">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6F3F1E28"/>
    <w:multiLevelType w:val="hybridMultilevel"/>
    <w:tmpl w:val="5546C7C2"/>
    <w:lvl w:ilvl="0" w:tplc="09BA6C38">
      <w:start w:val="1"/>
      <w:numFmt w:val="decimal"/>
      <w:lvlText w:val="(%1)"/>
      <w:lvlJc w:val="left"/>
      <w:pPr>
        <w:ind w:left="1316" w:hanging="365"/>
        <w:jc w:val="left"/>
      </w:pPr>
      <w:rPr>
        <w:rFonts w:ascii="ＭＳ ゴシック" w:eastAsia="ＭＳ ゴシック" w:hAnsi="ＭＳ ゴシック" w:cs="ＭＳ ゴシック" w:hint="default"/>
        <w:b w:val="0"/>
        <w:bCs w:val="0"/>
        <w:i w:val="0"/>
        <w:iCs w:val="0"/>
        <w:spacing w:val="0"/>
        <w:w w:val="100"/>
        <w:sz w:val="22"/>
        <w:szCs w:val="22"/>
        <w:lang w:val="en-US" w:eastAsia="ja-JP" w:bidi="ar-SA"/>
      </w:rPr>
    </w:lvl>
    <w:lvl w:ilvl="1" w:tplc="0F4AC976">
      <w:numFmt w:val="bullet"/>
      <w:lvlText w:val="•"/>
      <w:lvlJc w:val="left"/>
      <w:pPr>
        <w:ind w:left="2058" w:hanging="365"/>
      </w:pPr>
      <w:rPr>
        <w:rFonts w:hint="default"/>
        <w:lang w:val="en-US" w:eastAsia="ja-JP" w:bidi="ar-SA"/>
      </w:rPr>
    </w:lvl>
    <w:lvl w:ilvl="2" w:tplc="61788EB4">
      <w:numFmt w:val="bullet"/>
      <w:lvlText w:val="•"/>
      <w:lvlJc w:val="left"/>
      <w:pPr>
        <w:ind w:left="2797" w:hanging="365"/>
      </w:pPr>
      <w:rPr>
        <w:rFonts w:hint="default"/>
        <w:lang w:val="en-US" w:eastAsia="ja-JP" w:bidi="ar-SA"/>
      </w:rPr>
    </w:lvl>
    <w:lvl w:ilvl="3" w:tplc="2AA2FD12">
      <w:numFmt w:val="bullet"/>
      <w:lvlText w:val="•"/>
      <w:lvlJc w:val="left"/>
      <w:pPr>
        <w:ind w:left="3535" w:hanging="365"/>
      </w:pPr>
      <w:rPr>
        <w:rFonts w:hint="default"/>
        <w:lang w:val="en-US" w:eastAsia="ja-JP" w:bidi="ar-SA"/>
      </w:rPr>
    </w:lvl>
    <w:lvl w:ilvl="4" w:tplc="4330D526">
      <w:numFmt w:val="bullet"/>
      <w:lvlText w:val="•"/>
      <w:lvlJc w:val="left"/>
      <w:pPr>
        <w:ind w:left="4274" w:hanging="365"/>
      </w:pPr>
      <w:rPr>
        <w:rFonts w:hint="default"/>
        <w:lang w:val="en-US" w:eastAsia="ja-JP" w:bidi="ar-SA"/>
      </w:rPr>
    </w:lvl>
    <w:lvl w:ilvl="5" w:tplc="A7EC7426">
      <w:numFmt w:val="bullet"/>
      <w:lvlText w:val="•"/>
      <w:lvlJc w:val="left"/>
      <w:pPr>
        <w:ind w:left="5013" w:hanging="365"/>
      </w:pPr>
      <w:rPr>
        <w:rFonts w:hint="default"/>
        <w:lang w:val="en-US" w:eastAsia="ja-JP" w:bidi="ar-SA"/>
      </w:rPr>
    </w:lvl>
    <w:lvl w:ilvl="6" w:tplc="442CDAB0">
      <w:numFmt w:val="bullet"/>
      <w:lvlText w:val="•"/>
      <w:lvlJc w:val="left"/>
      <w:pPr>
        <w:ind w:left="5751" w:hanging="365"/>
      </w:pPr>
      <w:rPr>
        <w:rFonts w:hint="default"/>
        <w:lang w:val="en-US" w:eastAsia="ja-JP" w:bidi="ar-SA"/>
      </w:rPr>
    </w:lvl>
    <w:lvl w:ilvl="7" w:tplc="44CE18F8">
      <w:numFmt w:val="bullet"/>
      <w:lvlText w:val="•"/>
      <w:lvlJc w:val="left"/>
      <w:pPr>
        <w:ind w:left="6490" w:hanging="365"/>
      </w:pPr>
      <w:rPr>
        <w:rFonts w:hint="default"/>
        <w:lang w:val="en-US" w:eastAsia="ja-JP" w:bidi="ar-SA"/>
      </w:rPr>
    </w:lvl>
    <w:lvl w:ilvl="8" w:tplc="68260D5C">
      <w:numFmt w:val="bullet"/>
      <w:lvlText w:val="•"/>
      <w:lvlJc w:val="left"/>
      <w:pPr>
        <w:ind w:left="7229" w:hanging="365"/>
      </w:pPr>
      <w:rPr>
        <w:rFonts w:hint="default"/>
        <w:lang w:val="en-US" w:eastAsia="ja-JP" w:bidi="ar-SA"/>
      </w:rPr>
    </w:lvl>
  </w:abstractNum>
  <w:abstractNum w:abstractNumId="55" w15:restartNumberingAfterBreak="0">
    <w:nsid w:val="715814C3"/>
    <w:multiLevelType w:val="hybridMultilevel"/>
    <w:tmpl w:val="48FA1D60"/>
    <w:lvl w:ilvl="0" w:tplc="53B01C16">
      <w:start w:val="1"/>
      <w:numFmt w:val="decimal"/>
      <w:lvlText w:val="(%1)"/>
      <w:lvlJc w:val="left"/>
      <w:pPr>
        <w:ind w:left="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0EE354">
      <w:start w:val="1"/>
      <w:numFmt w:val="lowerLetter"/>
      <w:lvlText w:val="%2"/>
      <w:lvlJc w:val="left"/>
      <w:pPr>
        <w:ind w:left="1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1C43EA">
      <w:start w:val="1"/>
      <w:numFmt w:val="lowerRoman"/>
      <w:lvlText w:val="%3"/>
      <w:lvlJc w:val="left"/>
      <w:pPr>
        <w:ind w:left="2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EAE44AA">
      <w:start w:val="1"/>
      <w:numFmt w:val="decimal"/>
      <w:lvlText w:val="%4"/>
      <w:lvlJc w:val="left"/>
      <w:pPr>
        <w:ind w:left="2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DEC1218">
      <w:start w:val="1"/>
      <w:numFmt w:val="lowerLetter"/>
      <w:lvlText w:val="%5"/>
      <w:lvlJc w:val="left"/>
      <w:pPr>
        <w:ind w:left="3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105F98">
      <w:start w:val="1"/>
      <w:numFmt w:val="lowerRoman"/>
      <w:lvlText w:val="%6"/>
      <w:lvlJc w:val="left"/>
      <w:pPr>
        <w:ind w:left="4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E6226A">
      <w:start w:val="1"/>
      <w:numFmt w:val="decimal"/>
      <w:lvlText w:val="%7"/>
      <w:lvlJc w:val="left"/>
      <w:pPr>
        <w:ind w:left="5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2E4F996">
      <w:start w:val="1"/>
      <w:numFmt w:val="lowerLetter"/>
      <w:lvlText w:val="%8"/>
      <w:lvlJc w:val="left"/>
      <w:pPr>
        <w:ind w:left="57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95E5256">
      <w:start w:val="1"/>
      <w:numFmt w:val="lowerRoman"/>
      <w:lvlText w:val="%9"/>
      <w:lvlJc w:val="left"/>
      <w:pPr>
        <w:ind w:left="64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76EE4F20"/>
    <w:multiLevelType w:val="hybridMultilevel"/>
    <w:tmpl w:val="9AB0C578"/>
    <w:lvl w:ilvl="0" w:tplc="21E47868">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DE079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1AE2C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066581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286162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554596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952F32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F00AD2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980783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7362B7C"/>
    <w:multiLevelType w:val="hybridMultilevel"/>
    <w:tmpl w:val="E6304B48"/>
    <w:lvl w:ilvl="0" w:tplc="967EE0DA">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17C7EB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7ACC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46E72E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7489E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34AA1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CC6255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F34471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78A492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77E718F1"/>
    <w:multiLevelType w:val="hybridMultilevel"/>
    <w:tmpl w:val="39DE5BB2"/>
    <w:lvl w:ilvl="0" w:tplc="55C03DE4">
      <w:start w:val="2"/>
      <w:numFmt w:val="decimalFullWidth"/>
      <w:lvlText w:val="%1"/>
      <w:lvlJc w:val="left"/>
      <w:pPr>
        <w:ind w:left="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E587E1E">
      <w:start w:val="1"/>
      <w:numFmt w:val="decimal"/>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506CD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2609E7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848C5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542D9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9EA1ED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1F0A6E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D2CD3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9" w15:restartNumberingAfterBreak="0">
    <w:nsid w:val="78E23CBE"/>
    <w:multiLevelType w:val="hybridMultilevel"/>
    <w:tmpl w:val="12F46D06"/>
    <w:lvl w:ilvl="0" w:tplc="E75091F2">
      <w:start w:val="2"/>
      <w:numFmt w:val="decimalFullWidth"/>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86DE1A">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98CB58C">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AF05AE2">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EEC678">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1786E96">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362E468">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E60BE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DE5236">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0" w15:restartNumberingAfterBreak="0">
    <w:nsid w:val="797254D4"/>
    <w:multiLevelType w:val="hybridMultilevel"/>
    <w:tmpl w:val="27DA2A5E"/>
    <w:lvl w:ilvl="0" w:tplc="B7CEFEF0">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1E0CE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28AC1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0AE2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EC64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6216C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FA1E4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D3659A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61899D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1" w15:restartNumberingAfterBreak="0">
    <w:nsid w:val="7AED2FA7"/>
    <w:multiLevelType w:val="hybridMultilevel"/>
    <w:tmpl w:val="8C9CB96A"/>
    <w:lvl w:ilvl="0" w:tplc="8E442996">
      <w:start w:val="1"/>
      <w:numFmt w:val="decimal"/>
      <w:lvlText w:val="(%1)"/>
      <w:lvlJc w:val="left"/>
      <w:pPr>
        <w:ind w:left="609" w:hanging="288"/>
        <w:jc w:val="left"/>
      </w:pPr>
      <w:rPr>
        <w:rFonts w:ascii="MS UI Gothic" w:eastAsia="MS UI Gothic" w:hAnsi="MS UI Gothic" w:cs="MS UI Gothic" w:hint="default"/>
        <w:spacing w:val="0"/>
        <w:w w:val="99"/>
        <w:sz w:val="22"/>
        <w:szCs w:val="22"/>
        <w:lang w:val="en-US" w:eastAsia="ja-JP" w:bidi="ar-SA"/>
      </w:rPr>
    </w:lvl>
    <w:lvl w:ilvl="1" w:tplc="AA2AAC72">
      <w:numFmt w:val="bullet"/>
      <w:lvlText w:val="•"/>
      <w:lvlJc w:val="left"/>
      <w:pPr>
        <w:ind w:left="859" w:hanging="288"/>
      </w:pPr>
      <w:rPr>
        <w:rFonts w:hint="default"/>
        <w:lang w:val="en-US" w:eastAsia="ja-JP" w:bidi="ar-SA"/>
      </w:rPr>
    </w:lvl>
    <w:lvl w:ilvl="2" w:tplc="36FE3A12">
      <w:numFmt w:val="bullet"/>
      <w:lvlText w:val="•"/>
      <w:lvlJc w:val="left"/>
      <w:pPr>
        <w:ind w:left="1119" w:hanging="288"/>
      </w:pPr>
      <w:rPr>
        <w:rFonts w:hint="default"/>
        <w:lang w:val="en-US" w:eastAsia="ja-JP" w:bidi="ar-SA"/>
      </w:rPr>
    </w:lvl>
    <w:lvl w:ilvl="3" w:tplc="4420E6FC">
      <w:numFmt w:val="bullet"/>
      <w:lvlText w:val="•"/>
      <w:lvlJc w:val="left"/>
      <w:pPr>
        <w:ind w:left="1378" w:hanging="288"/>
      </w:pPr>
      <w:rPr>
        <w:rFonts w:hint="default"/>
        <w:lang w:val="en-US" w:eastAsia="ja-JP" w:bidi="ar-SA"/>
      </w:rPr>
    </w:lvl>
    <w:lvl w:ilvl="4" w:tplc="D7A4477A">
      <w:numFmt w:val="bullet"/>
      <w:lvlText w:val="•"/>
      <w:lvlJc w:val="left"/>
      <w:pPr>
        <w:ind w:left="1638" w:hanging="288"/>
      </w:pPr>
      <w:rPr>
        <w:rFonts w:hint="default"/>
        <w:lang w:val="en-US" w:eastAsia="ja-JP" w:bidi="ar-SA"/>
      </w:rPr>
    </w:lvl>
    <w:lvl w:ilvl="5" w:tplc="905A2F5A">
      <w:numFmt w:val="bullet"/>
      <w:lvlText w:val="•"/>
      <w:lvlJc w:val="left"/>
      <w:pPr>
        <w:ind w:left="1897" w:hanging="288"/>
      </w:pPr>
      <w:rPr>
        <w:rFonts w:hint="default"/>
        <w:lang w:val="en-US" w:eastAsia="ja-JP" w:bidi="ar-SA"/>
      </w:rPr>
    </w:lvl>
    <w:lvl w:ilvl="6" w:tplc="DCBCB788">
      <w:numFmt w:val="bullet"/>
      <w:lvlText w:val="•"/>
      <w:lvlJc w:val="left"/>
      <w:pPr>
        <w:ind w:left="2157" w:hanging="288"/>
      </w:pPr>
      <w:rPr>
        <w:rFonts w:hint="default"/>
        <w:lang w:val="en-US" w:eastAsia="ja-JP" w:bidi="ar-SA"/>
      </w:rPr>
    </w:lvl>
    <w:lvl w:ilvl="7" w:tplc="83B4FDE8">
      <w:numFmt w:val="bullet"/>
      <w:lvlText w:val="•"/>
      <w:lvlJc w:val="left"/>
      <w:pPr>
        <w:ind w:left="2416" w:hanging="288"/>
      </w:pPr>
      <w:rPr>
        <w:rFonts w:hint="default"/>
        <w:lang w:val="en-US" w:eastAsia="ja-JP" w:bidi="ar-SA"/>
      </w:rPr>
    </w:lvl>
    <w:lvl w:ilvl="8" w:tplc="76AE6F62">
      <w:numFmt w:val="bullet"/>
      <w:lvlText w:val="•"/>
      <w:lvlJc w:val="left"/>
      <w:pPr>
        <w:ind w:left="2676" w:hanging="288"/>
      </w:pPr>
      <w:rPr>
        <w:rFonts w:hint="default"/>
        <w:lang w:val="en-US" w:eastAsia="ja-JP" w:bidi="ar-SA"/>
      </w:rPr>
    </w:lvl>
  </w:abstractNum>
  <w:abstractNum w:abstractNumId="62" w15:restartNumberingAfterBreak="0">
    <w:nsid w:val="7D3F3970"/>
    <w:multiLevelType w:val="hybridMultilevel"/>
    <w:tmpl w:val="9CD05BDE"/>
    <w:lvl w:ilvl="0" w:tplc="A8BCD03E">
      <w:start w:val="1"/>
      <w:numFmt w:val="decimal"/>
      <w:lvlText w:val="(%1)"/>
      <w:lvlJc w:val="left"/>
      <w:pPr>
        <w:ind w:left="1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BE2866">
      <w:start w:val="1"/>
      <w:numFmt w:val="lowerLetter"/>
      <w:lvlText w:val="%2"/>
      <w:lvlJc w:val="left"/>
      <w:pPr>
        <w:ind w:left="18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565E3A">
      <w:start w:val="1"/>
      <w:numFmt w:val="lowerRoman"/>
      <w:lvlText w:val="%3"/>
      <w:lvlJc w:val="left"/>
      <w:pPr>
        <w:ind w:left="25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8F07582">
      <w:start w:val="1"/>
      <w:numFmt w:val="decimal"/>
      <w:lvlText w:val="%4"/>
      <w:lvlJc w:val="left"/>
      <w:pPr>
        <w:ind w:left="32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7263108">
      <w:start w:val="1"/>
      <w:numFmt w:val="lowerLetter"/>
      <w:lvlText w:val="%5"/>
      <w:lvlJc w:val="left"/>
      <w:pPr>
        <w:ind w:left="39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5FE355C">
      <w:start w:val="1"/>
      <w:numFmt w:val="lowerRoman"/>
      <w:lvlText w:val="%6"/>
      <w:lvlJc w:val="left"/>
      <w:pPr>
        <w:ind w:left="46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910D640">
      <w:start w:val="1"/>
      <w:numFmt w:val="decimal"/>
      <w:lvlText w:val="%7"/>
      <w:lvlJc w:val="left"/>
      <w:pPr>
        <w:ind w:left="54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28A06C">
      <w:start w:val="1"/>
      <w:numFmt w:val="lowerLetter"/>
      <w:lvlText w:val="%8"/>
      <w:lvlJc w:val="left"/>
      <w:pPr>
        <w:ind w:left="61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3ADA00">
      <w:start w:val="1"/>
      <w:numFmt w:val="lowerRoman"/>
      <w:lvlText w:val="%9"/>
      <w:lvlJc w:val="left"/>
      <w:pPr>
        <w:ind w:left="68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3" w15:restartNumberingAfterBreak="0">
    <w:nsid w:val="7E0B35E1"/>
    <w:multiLevelType w:val="hybridMultilevel"/>
    <w:tmpl w:val="89C615FC"/>
    <w:lvl w:ilvl="0" w:tplc="C74656A2">
      <w:start w:val="1"/>
      <w:numFmt w:val="decimal"/>
      <w:lvlText w:val="（%1）"/>
      <w:lvlJc w:val="left"/>
      <w:pPr>
        <w:ind w:left="960" w:hanging="634"/>
        <w:jc w:val="left"/>
      </w:pPr>
      <w:rPr>
        <w:rFonts w:ascii="ＭＳ Ｐゴシック" w:eastAsia="ＭＳ Ｐゴシック" w:hAnsi="ＭＳ Ｐゴシック" w:cs="ＭＳ Ｐゴシック" w:hint="default"/>
        <w:b w:val="0"/>
        <w:bCs w:val="0"/>
        <w:i w:val="0"/>
        <w:iCs w:val="0"/>
        <w:spacing w:val="0"/>
        <w:w w:val="99"/>
        <w:sz w:val="21"/>
        <w:szCs w:val="21"/>
        <w:lang w:val="en-US" w:eastAsia="ja-JP" w:bidi="ar-SA"/>
      </w:rPr>
    </w:lvl>
    <w:lvl w:ilvl="1" w:tplc="0756DB9A">
      <w:numFmt w:val="bullet"/>
      <w:lvlText w:val="•"/>
      <w:lvlJc w:val="left"/>
      <w:pPr>
        <w:ind w:left="1804" w:hanging="634"/>
      </w:pPr>
      <w:rPr>
        <w:rFonts w:hint="default"/>
        <w:lang w:val="en-US" w:eastAsia="ja-JP" w:bidi="ar-SA"/>
      </w:rPr>
    </w:lvl>
    <w:lvl w:ilvl="2" w:tplc="3DD0D7D8">
      <w:numFmt w:val="bullet"/>
      <w:lvlText w:val="•"/>
      <w:lvlJc w:val="left"/>
      <w:pPr>
        <w:ind w:left="2649" w:hanging="634"/>
      </w:pPr>
      <w:rPr>
        <w:rFonts w:hint="default"/>
        <w:lang w:val="en-US" w:eastAsia="ja-JP" w:bidi="ar-SA"/>
      </w:rPr>
    </w:lvl>
    <w:lvl w:ilvl="3" w:tplc="3500B0E8">
      <w:numFmt w:val="bullet"/>
      <w:lvlText w:val="•"/>
      <w:lvlJc w:val="left"/>
      <w:pPr>
        <w:ind w:left="3494" w:hanging="634"/>
      </w:pPr>
      <w:rPr>
        <w:rFonts w:hint="default"/>
        <w:lang w:val="en-US" w:eastAsia="ja-JP" w:bidi="ar-SA"/>
      </w:rPr>
    </w:lvl>
    <w:lvl w:ilvl="4" w:tplc="3076736C">
      <w:numFmt w:val="bullet"/>
      <w:lvlText w:val="•"/>
      <w:lvlJc w:val="left"/>
      <w:pPr>
        <w:ind w:left="4339" w:hanging="634"/>
      </w:pPr>
      <w:rPr>
        <w:rFonts w:hint="default"/>
        <w:lang w:val="en-US" w:eastAsia="ja-JP" w:bidi="ar-SA"/>
      </w:rPr>
    </w:lvl>
    <w:lvl w:ilvl="5" w:tplc="95CC3A94">
      <w:numFmt w:val="bullet"/>
      <w:lvlText w:val="•"/>
      <w:lvlJc w:val="left"/>
      <w:pPr>
        <w:ind w:left="5184" w:hanging="634"/>
      </w:pPr>
      <w:rPr>
        <w:rFonts w:hint="default"/>
        <w:lang w:val="en-US" w:eastAsia="ja-JP" w:bidi="ar-SA"/>
      </w:rPr>
    </w:lvl>
    <w:lvl w:ilvl="6" w:tplc="BE7C3020">
      <w:numFmt w:val="bullet"/>
      <w:lvlText w:val="•"/>
      <w:lvlJc w:val="left"/>
      <w:pPr>
        <w:ind w:left="6029" w:hanging="634"/>
      </w:pPr>
      <w:rPr>
        <w:rFonts w:hint="default"/>
        <w:lang w:val="en-US" w:eastAsia="ja-JP" w:bidi="ar-SA"/>
      </w:rPr>
    </w:lvl>
    <w:lvl w:ilvl="7" w:tplc="9626BBB4">
      <w:numFmt w:val="bullet"/>
      <w:lvlText w:val="•"/>
      <w:lvlJc w:val="left"/>
      <w:pPr>
        <w:ind w:left="6874" w:hanging="634"/>
      </w:pPr>
      <w:rPr>
        <w:rFonts w:hint="default"/>
        <w:lang w:val="en-US" w:eastAsia="ja-JP" w:bidi="ar-SA"/>
      </w:rPr>
    </w:lvl>
    <w:lvl w:ilvl="8" w:tplc="68B8E272">
      <w:numFmt w:val="bullet"/>
      <w:lvlText w:val="•"/>
      <w:lvlJc w:val="left"/>
      <w:pPr>
        <w:ind w:left="7719" w:hanging="634"/>
      </w:pPr>
      <w:rPr>
        <w:rFonts w:hint="default"/>
        <w:lang w:val="en-US" w:eastAsia="ja-JP" w:bidi="ar-SA"/>
      </w:rPr>
    </w:lvl>
  </w:abstractNum>
  <w:num w:numId="1" w16cid:durableId="1366054924">
    <w:abstractNumId w:val="16"/>
  </w:num>
  <w:num w:numId="2" w16cid:durableId="1463576631">
    <w:abstractNumId w:val="58"/>
  </w:num>
  <w:num w:numId="3" w16cid:durableId="1762027284">
    <w:abstractNumId w:val="19"/>
  </w:num>
  <w:num w:numId="4" w16cid:durableId="1120997955">
    <w:abstractNumId w:val="25"/>
  </w:num>
  <w:num w:numId="5" w16cid:durableId="1921138723">
    <w:abstractNumId w:val="50"/>
  </w:num>
  <w:num w:numId="6" w16cid:durableId="1447584038">
    <w:abstractNumId w:val="36"/>
  </w:num>
  <w:num w:numId="7" w16cid:durableId="1883442078">
    <w:abstractNumId w:val="17"/>
  </w:num>
  <w:num w:numId="8" w16cid:durableId="1361324658">
    <w:abstractNumId w:val="39"/>
  </w:num>
  <w:num w:numId="9" w16cid:durableId="261257909">
    <w:abstractNumId w:val="3"/>
  </w:num>
  <w:num w:numId="10" w16cid:durableId="71240086">
    <w:abstractNumId w:val="63"/>
  </w:num>
  <w:num w:numId="11" w16cid:durableId="56435457">
    <w:abstractNumId w:val="12"/>
  </w:num>
  <w:num w:numId="12" w16cid:durableId="895776344">
    <w:abstractNumId w:val="40"/>
  </w:num>
  <w:num w:numId="13" w16cid:durableId="782530904">
    <w:abstractNumId w:val="5"/>
  </w:num>
  <w:num w:numId="14" w16cid:durableId="1077635090">
    <w:abstractNumId w:val="49"/>
  </w:num>
  <w:num w:numId="15" w16cid:durableId="1458258270">
    <w:abstractNumId w:val="56"/>
  </w:num>
  <w:num w:numId="16" w16cid:durableId="1831484384">
    <w:abstractNumId w:val="37"/>
  </w:num>
  <w:num w:numId="17" w16cid:durableId="1787848870">
    <w:abstractNumId w:val="30"/>
  </w:num>
  <w:num w:numId="18" w16cid:durableId="1875922851">
    <w:abstractNumId w:val="61"/>
  </w:num>
  <w:num w:numId="19" w16cid:durableId="533077916">
    <w:abstractNumId w:val="41"/>
  </w:num>
  <w:num w:numId="20" w16cid:durableId="341392956">
    <w:abstractNumId w:val="34"/>
  </w:num>
  <w:num w:numId="21" w16cid:durableId="38286858">
    <w:abstractNumId w:val="9"/>
  </w:num>
  <w:num w:numId="22" w16cid:durableId="501940492">
    <w:abstractNumId w:val="15"/>
  </w:num>
  <w:num w:numId="23" w16cid:durableId="869681376">
    <w:abstractNumId w:val="53"/>
  </w:num>
  <w:num w:numId="24" w16cid:durableId="228228237">
    <w:abstractNumId w:val="31"/>
  </w:num>
  <w:num w:numId="25" w16cid:durableId="890926829">
    <w:abstractNumId w:val="14"/>
  </w:num>
  <w:num w:numId="26" w16cid:durableId="2064062319">
    <w:abstractNumId w:val="23"/>
  </w:num>
  <w:num w:numId="27" w16cid:durableId="898369097">
    <w:abstractNumId w:val="32"/>
  </w:num>
  <w:num w:numId="28" w16cid:durableId="1102141726">
    <w:abstractNumId w:val="59"/>
  </w:num>
  <w:num w:numId="29" w16cid:durableId="1484005645">
    <w:abstractNumId w:val="20"/>
  </w:num>
  <w:num w:numId="30" w16cid:durableId="1020013634">
    <w:abstractNumId w:val="55"/>
  </w:num>
  <w:num w:numId="31" w16cid:durableId="519440305">
    <w:abstractNumId w:val="8"/>
  </w:num>
  <w:num w:numId="32" w16cid:durableId="813180022">
    <w:abstractNumId w:val="1"/>
  </w:num>
  <w:num w:numId="33" w16cid:durableId="1069156239">
    <w:abstractNumId w:val="22"/>
  </w:num>
  <w:num w:numId="34" w16cid:durableId="2035421115">
    <w:abstractNumId w:val="26"/>
  </w:num>
  <w:num w:numId="35" w16cid:durableId="209346513">
    <w:abstractNumId w:val="29"/>
  </w:num>
  <w:num w:numId="36" w16cid:durableId="1750736863">
    <w:abstractNumId w:val="6"/>
  </w:num>
  <w:num w:numId="37" w16cid:durableId="939752836">
    <w:abstractNumId w:val="44"/>
  </w:num>
  <w:num w:numId="38" w16cid:durableId="239100948">
    <w:abstractNumId w:val="35"/>
  </w:num>
  <w:num w:numId="39" w16cid:durableId="342822952">
    <w:abstractNumId w:val="7"/>
  </w:num>
  <w:num w:numId="40" w16cid:durableId="1334380936">
    <w:abstractNumId w:val="43"/>
  </w:num>
  <w:num w:numId="41" w16cid:durableId="1928154710">
    <w:abstractNumId w:val="47"/>
  </w:num>
  <w:num w:numId="42" w16cid:durableId="241568155">
    <w:abstractNumId w:val="24"/>
  </w:num>
  <w:num w:numId="43" w16cid:durableId="1431966891">
    <w:abstractNumId w:val="28"/>
  </w:num>
  <w:num w:numId="44" w16cid:durableId="970984290">
    <w:abstractNumId w:val="27"/>
  </w:num>
  <w:num w:numId="45" w16cid:durableId="929461691">
    <w:abstractNumId w:val="57"/>
  </w:num>
  <w:num w:numId="46" w16cid:durableId="163981562">
    <w:abstractNumId w:val="60"/>
  </w:num>
  <w:num w:numId="47" w16cid:durableId="1470128342">
    <w:abstractNumId w:val="21"/>
  </w:num>
  <w:num w:numId="48" w16cid:durableId="339090004">
    <w:abstractNumId w:val="18"/>
  </w:num>
  <w:num w:numId="49" w16cid:durableId="584802548">
    <w:abstractNumId w:val="13"/>
  </w:num>
  <w:num w:numId="50" w16cid:durableId="1424255024">
    <w:abstractNumId w:val="48"/>
  </w:num>
  <w:num w:numId="51" w16cid:durableId="2074695189">
    <w:abstractNumId w:val="38"/>
  </w:num>
  <w:num w:numId="52" w16cid:durableId="151332646">
    <w:abstractNumId w:val="62"/>
  </w:num>
  <w:num w:numId="53" w16cid:durableId="442582075">
    <w:abstractNumId w:val="46"/>
  </w:num>
  <w:num w:numId="54" w16cid:durableId="1240796259">
    <w:abstractNumId w:val="54"/>
  </w:num>
  <w:num w:numId="55" w16cid:durableId="1284193527">
    <w:abstractNumId w:val="0"/>
  </w:num>
  <w:num w:numId="56" w16cid:durableId="1019042222">
    <w:abstractNumId w:val="2"/>
  </w:num>
  <w:num w:numId="57" w16cid:durableId="1546136030">
    <w:abstractNumId w:val="10"/>
  </w:num>
  <w:num w:numId="58" w16cid:durableId="1920477760">
    <w:abstractNumId w:val="52"/>
  </w:num>
  <w:num w:numId="59" w16cid:durableId="109976753">
    <w:abstractNumId w:val="33"/>
  </w:num>
  <w:num w:numId="60" w16cid:durableId="427431587">
    <w:abstractNumId w:val="4"/>
  </w:num>
  <w:num w:numId="61" w16cid:durableId="1581211842">
    <w:abstractNumId w:val="51"/>
  </w:num>
  <w:num w:numId="62" w16cid:durableId="1386642687">
    <w:abstractNumId w:val="45"/>
  </w:num>
  <w:num w:numId="63" w16cid:durableId="144056013">
    <w:abstractNumId w:val="11"/>
  </w:num>
  <w:num w:numId="64" w16cid:durableId="32440638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77"/>
    <w:rsid w:val="004E0D5C"/>
    <w:rsid w:val="00DC1577"/>
    <w:rsid w:val="00F81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B3087"/>
  <w15:chartTrackingRefBased/>
  <w15:docId w15:val="{A1F36A3F-AD4A-43E3-9891-FE68A35C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C1577"/>
    <w:pPr>
      <w:autoSpaceDE w:val="0"/>
      <w:autoSpaceDN w:val="0"/>
      <w:ind w:left="7" w:right="105"/>
      <w:jc w:val="center"/>
      <w:outlineLvl w:val="0"/>
    </w:pPr>
    <w:rPr>
      <w:rFonts w:ascii="Microsoft JhengHei" w:eastAsia="Microsoft JhengHei" w:hAnsi="Microsoft JhengHei" w:cs="Microsoft JhengHei"/>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577"/>
    <w:pPr>
      <w:ind w:leftChars="400" w:left="840"/>
    </w:pPr>
  </w:style>
  <w:style w:type="character" w:customStyle="1" w:styleId="10">
    <w:name w:val="見出し 1 (文字)"/>
    <w:basedOn w:val="a0"/>
    <w:link w:val="1"/>
    <w:uiPriority w:val="9"/>
    <w:rsid w:val="00DC1577"/>
    <w:rPr>
      <w:rFonts w:ascii="Microsoft JhengHei" w:eastAsia="Microsoft JhengHei" w:hAnsi="Microsoft JhengHei" w:cs="Microsoft JhengHei"/>
      <w:b/>
      <w:bCs/>
      <w:kern w:val="0"/>
      <w:szCs w:val="21"/>
    </w:rPr>
  </w:style>
  <w:style w:type="paragraph" w:styleId="a4">
    <w:name w:val="Body Text"/>
    <w:basedOn w:val="a"/>
    <w:link w:val="a5"/>
    <w:uiPriority w:val="1"/>
    <w:qFormat/>
    <w:rsid w:val="00DC1577"/>
    <w:pPr>
      <w:autoSpaceDE w:val="0"/>
      <w:autoSpaceDN w:val="0"/>
      <w:spacing w:before="91"/>
      <w:jc w:val="left"/>
    </w:pPr>
    <w:rPr>
      <w:rFonts w:ascii="ＭＳ Ｐゴシック" w:eastAsia="ＭＳ Ｐゴシック" w:hAnsi="ＭＳ Ｐゴシック" w:cs="ＭＳ Ｐゴシック"/>
      <w:kern w:val="0"/>
      <w:szCs w:val="21"/>
    </w:rPr>
  </w:style>
  <w:style w:type="character" w:customStyle="1" w:styleId="a5">
    <w:name w:val="本文 (文字)"/>
    <w:basedOn w:val="a0"/>
    <w:link w:val="a4"/>
    <w:uiPriority w:val="1"/>
    <w:rsid w:val="00DC1577"/>
    <w:rPr>
      <w:rFonts w:ascii="ＭＳ Ｐゴシック" w:eastAsia="ＭＳ Ｐゴシック" w:hAnsi="ＭＳ Ｐゴシック" w:cs="ＭＳ Ｐゴシック"/>
      <w:kern w:val="0"/>
      <w:szCs w:val="21"/>
    </w:rPr>
  </w:style>
  <w:style w:type="paragraph" w:styleId="a6">
    <w:name w:val="Title"/>
    <w:basedOn w:val="a"/>
    <w:link w:val="a7"/>
    <w:uiPriority w:val="10"/>
    <w:qFormat/>
    <w:rsid w:val="00DC1577"/>
    <w:pPr>
      <w:autoSpaceDE w:val="0"/>
      <w:autoSpaceDN w:val="0"/>
      <w:spacing w:line="402" w:lineRule="exact"/>
      <w:ind w:left="7" w:right="105"/>
      <w:jc w:val="center"/>
    </w:pPr>
    <w:rPr>
      <w:rFonts w:ascii="Microsoft JhengHei" w:eastAsia="Microsoft JhengHei" w:hAnsi="Microsoft JhengHei" w:cs="Microsoft JhengHei"/>
      <w:b/>
      <w:bCs/>
      <w:kern w:val="0"/>
      <w:sz w:val="23"/>
      <w:szCs w:val="23"/>
    </w:rPr>
  </w:style>
  <w:style w:type="character" w:customStyle="1" w:styleId="a7">
    <w:name w:val="表題 (文字)"/>
    <w:basedOn w:val="a0"/>
    <w:link w:val="a6"/>
    <w:uiPriority w:val="10"/>
    <w:rsid w:val="00DC1577"/>
    <w:rPr>
      <w:rFonts w:ascii="Microsoft JhengHei" w:eastAsia="Microsoft JhengHei" w:hAnsi="Microsoft JhengHei" w:cs="Microsoft JhengHei"/>
      <w:b/>
      <w:bCs/>
      <w:kern w:val="0"/>
      <w:sz w:val="23"/>
      <w:szCs w:val="23"/>
    </w:rPr>
  </w:style>
  <w:style w:type="table" w:customStyle="1" w:styleId="TableGrid">
    <w:name w:val="TableGrid"/>
    <w:rsid w:val="00DC1577"/>
    <w:tblPr>
      <w:tblCellMar>
        <w:top w:w="0" w:type="dxa"/>
        <w:left w:w="0" w:type="dxa"/>
        <w:bottom w:w="0" w:type="dxa"/>
        <w:right w:w="0" w:type="dxa"/>
      </w:tblCellMar>
    </w:tblPr>
  </w:style>
  <w:style w:type="table" w:customStyle="1" w:styleId="TableNormal">
    <w:name w:val="Table Normal"/>
    <w:uiPriority w:val="2"/>
    <w:semiHidden/>
    <w:unhideWhenUsed/>
    <w:qFormat/>
    <w:rsid w:val="00DC157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1577"/>
    <w:pPr>
      <w:autoSpaceDE w:val="0"/>
      <w:autoSpaceDN w:val="0"/>
      <w:ind w:left="609"/>
      <w:jc w:val="left"/>
    </w:pPr>
    <w:rPr>
      <w:rFonts w:ascii="MS UI Gothic" w:eastAsia="MS UI Gothic" w:hAnsi="MS UI Gothic" w:cs="MS UI Gothic"/>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image" Target="media/image2.png"/><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1.png"/><Relationship Id="rId5" Type="http://schemas.openxmlformats.org/officeDocument/2006/relationships/footer" Target="footer1.xml"/><Relationship Id="rId15" Type="http://schemas.openxmlformats.org/officeDocument/2006/relationships/footer" Target="footer7.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90</Pages>
  <Words>7459</Words>
  <Characters>42519</Characters>
  <Application>Microsoft Office Word</Application>
  <DocSecurity>0</DocSecurity>
  <Lines>354</Lines>
  <Paragraphs>99</Paragraphs>
  <ScaleCrop>false</ScaleCrop>
  <Company/>
  <LinksUpToDate>false</LinksUpToDate>
  <CharactersWithSpaces>49879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正治 梶</dc:creator>
  <cp:keywords/>
  <dc:description/>
  <cp:lastModifiedBy>正治 梶</cp:lastModifiedBy>
  <cp:revision>1</cp:revision>
  <dcterms:created xsi:type="dcterms:W3CDTF">2024-09-09T02:44:00Z</dcterms:created>
  <dcterms:modified xsi:type="dcterms:W3CDTF">2024-09-09T03:28:00Z</dcterms:modified>
</cp:coreProperties>
</file>